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78" w:lineRule="auto"/>
        <w:ind w:left="1" w:right="1" w:firstLine="0"/>
        <w:jc w:val="center"/>
        <w:rPr>
          <w:b w:val="1"/>
          <w:bCs w:val="1"/>
        </w:rPr>
      </w:pPr>
      <w:r w:rsidDel="00000000" w:rsidR="00000000" w:rsidRPr="00000000">
        <w:rPr>
          <w:b w:val="1"/>
          <w:bCs w:val="1"/>
          <w:u w:val="single"/>
          <w:rtl w:val="0"/>
        </w:rPr>
        <w:t xml:space="preserve">Plantilla del Estado del Arte</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ind w:left="143" w:firstLine="0"/>
        <w:rPr>
          <w:b w:val="1"/>
          <w:bCs w:val="1"/>
        </w:rPr>
      </w:pPr>
      <w:r w:rsidDel="00000000" w:rsidR="00000000" w:rsidRPr="00000000">
        <w:rPr>
          <w:b w:val="1"/>
          <w:bCs w:val="1"/>
          <w:rtl w:val="0"/>
        </w:rPr>
        <w:t xml:space="preserve">Author (s): Sandino Hidalgo Tuanama</w:t>
      </w:r>
    </w:p>
    <w:p w:rsidR="00000000" w:rsidDel="00000000" w:rsidP="00000000" w:rsidRDefault="00000000" w:rsidRPr="00000000" w14:paraId="00000004">
      <w:pPr>
        <w:ind w:left="143" w:firstLine="0"/>
        <w:rPr>
          <w:b w:val="1"/>
          <w:bCs w:val="1"/>
        </w:rPr>
      </w:pPr>
      <w:r w:rsidDel="00000000" w:rsidR="00000000" w:rsidRPr="00000000">
        <w:rPr>
          <w:b w:val="1"/>
          <w:bCs w:val="1"/>
          <w:rtl w:val="0"/>
        </w:rPr>
        <w:t xml:space="preserve">Títle of paper: Aplicación móvil para recomendar hábitos de vida saludable a estudiantes de la facultad de ingeniería de sistemas e informática, 2021</w:t>
      </w:r>
    </w:p>
    <w:p w:rsidR="00000000" w:rsidDel="00000000" w:rsidP="00000000" w:rsidRDefault="00000000" w:rsidRPr="00000000" w14:paraId="00000005">
      <w:pPr>
        <w:spacing w:before="1" w:lineRule="auto"/>
        <w:ind w:left="143" w:firstLine="0"/>
        <w:rPr>
          <w:b w:val="1"/>
          <w:bCs w:val="1"/>
        </w:rPr>
      </w:pPr>
      <w:r w:rsidDel="00000000" w:rsidR="00000000" w:rsidRPr="00000000">
        <w:rPr>
          <w:b w:val="1"/>
          <w:bCs w:val="1"/>
          <w:rtl w:val="0"/>
        </w:rPr>
        <w:t xml:space="preserve">Journal:Tesis de pregrado – Universidad Nacional de San Martín</w:t>
      </w:r>
    </w:p>
    <w:p w:rsidR="00000000" w:rsidDel="00000000" w:rsidP="00000000" w:rsidRDefault="00000000" w:rsidRPr="00000000" w14:paraId="00000006">
      <w:pPr>
        <w:ind w:left="143" w:firstLine="0"/>
        <w:rPr>
          <w:b w:val="1"/>
          <w:bCs w:val="1"/>
        </w:rPr>
      </w:pPr>
      <w:r w:rsidDel="00000000" w:rsidR="00000000" w:rsidRPr="00000000">
        <w:rPr>
          <w:b w:val="1"/>
          <w:bCs w:val="1"/>
          <w:rtl w:val="0"/>
        </w:rPr>
        <w:t xml:space="preserve">Volume (issue): No especificado</w:t>
      </w:r>
    </w:p>
    <w:p w:rsidR="00000000" w:rsidDel="00000000" w:rsidP="00000000" w:rsidRDefault="00000000" w:rsidRPr="00000000" w14:paraId="00000007">
      <w:pPr>
        <w:ind w:left="143" w:firstLine="0"/>
        <w:rPr>
          <w:b w:val="1"/>
          <w:bCs w:val="1"/>
        </w:rPr>
      </w:pPr>
      <w:r w:rsidDel="00000000" w:rsidR="00000000" w:rsidRPr="00000000">
        <w:rPr>
          <w:b w:val="1"/>
          <w:bCs w:val="1"/>
          <w:rtl w:val="0"/>
        </w:rPr>
        <w:t xml:space="preserve">pag – pag (year): 2023</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72008</wp:posOffset>
                </wp:positionH>
                <wp:positionV relativeFrom="paragraph">
                  <wp:posOffset>166959</wp:posOffset>
                </wp:positionV>
                <wp:extent cx="5619115" cy="12700"/>
                <wp:effectExtent b="0" l="0" r="0" t="0"/>
                <wp:wrapTopAndBottom distB="0" distT="0"/>
                <wp:docPr id="1" name=""/>
                <a:graphic>
                  <a:graphicData uri="http://schemas.microsoft.com/office/word/2010/wordprocessingShape">
                    <wps:wsp>
                      <wps:cNvSpPr/>
                      <wps:cNvPr id="2" name="Shape 2"/>
                      <wps:spPr>
                        <a:xfrm>
                          <a:off x="2536443" y="3775238"/>
                          <a:ext cx="5619115" cy="9525"/>
                        </a:xfrm>
                        <a:custGeom>
                          <a:rect b="b" l="l" r="r" t="t"/>
                          <a:pathLst>
                            <a:path extrusionOk="0" h="9525" w="5619115">
                              <a:moveTo>
                                <a:pt x="5618988" y="0"/>
                              </a:moveTo>
                              <a:lnTo>
                                <a:pt x="0" y="0"/>
                              </a:lnTo>
                              <a:lnTo>
                                <a:pt x="0" y="9144"/>
                              </a:lnTo>
                              <a:lnTo>
                                <a:pt x="5618988" y="9144"/>
                              </a:lnTo>
                              <a:lnTo>
                                <a:pt x="5618988"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72008</wp:posOffset>
                </wp:positionH>
                <wp:positionV relativeFrom="paragraph">
                  <wp:posOffset>166959</wp:posOffset>
                </wp:positionV>
                <wp:extent cx="5619115" cy="12700"/>
                <wp:effectExtent b="0" l="0" r="0" t="0"/>
                <wp:wrapTopAndBottom distB="0" distT="0"/>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5619115" cy="12700"/>
                        </a:xfrm>
                        <a:prstGeom prst="rect"/>
                        <a:ln/>
                      </pic:spPr>
                    </pic:pic>
                  </a:graphicData>
                </a:graphic>
              </wp:anchor>
            </w:drawing>
          </mc:Fallback>
        </mc:AlternateContent>
      </w:r>
    </w:p>
    <w:p w:rsidR="00000000" w:rsidDel="00000000" w:rsidP="00000000" w:rsidRDefault="00000000" w:rsidRPr="00000000" w14:paraId="00000008">
      <w:pPr>
        <w:pStyle w:val="Title"/>
        <w:ind w:firstLine="1"/>
        <w:rPr/>
      </w:pPr>
      <w:r w:rsidDel="00000000" w:rsidR="00000000" w:rsidRPr="00000000">
        <w:rPr>
          <w:color w:val="00afef"/>
          <w:rtl w:val="0"/>
        </w:rPr>
        <w:t xml:space="preserve">Escriba con sus propias palabras</w:t>
      </w:r>
      <w:r w:rsidDel="00000000" w:rsidR="00000000" w:rsidRPr="00000000">
        <w:rPr>
          <w:rtl w:val="0"/>
        </w:rPr>
      </w:r>
    </w:p>
    <w:p w:rsidR="00000000" w:rsidDel="00000000" w:rsidP="00000000" w:rsidRDefault="00000000" w:rsidRPr="00000000" w14:paraId="00000009">
      <w:pPr>
        <w:pStyle w:val="Heading1"/>
        <w:tabs>
          <w:tab w:val="left" w:leader="none" w:pos="7940"/>
        </w:tabs>
        <w:spacing w:before="251" w:lineRule="auto"/>
        <w:ind w:firstLine="143"/>
        <w:rPr/>
      </w:pPr>
      <w:r w:rsidDel="00000000" w:rsidR="00000000" w:rsidRPr="00000000">
        <w:rPr>
          <w:rtl w:val="0"/>
        </w:rPr>
        <w:t xml:space="preserve">Estado del arte que hace el autor</w:t>
        <w:tab/>
      </w:r>
      <w:r w:rsidDel="00000000" w:rsidR="00000000" w:rsidRPr="00000000">
        <w:rPr>
          <w:color w:val="e26c09"/>
          <w:rtl w:val="0"/>
        </w:rPr>
        <w:t xml:space="preserve">(1 página)</w:t>
      </w:r>
      <w:r w:rsidDel="00000000" w:rsidR="00000000" w:rsidRPr="00000000">
        <w:rPr>
          <w:rtl w:val="0"/>
        </w:rPr>
      </w:r>
    </w:p>
    <w:p w:rsidR="00000000" w:rsidDel="00000000" w:rsidP="00000000" w:rsidRDefault="00000000" w:rsidRPr="00000000" w14:paraId="0000000A">
      <w:pPr>
        <w:spacing w:after="240" w:before="240" w:lineRule="auto"/>
        <w:rPr/>
      </w:pPr>
      <w:r w:rsidDel="00000000" w:rsidR="00000000" w:rsidRPr="00000000">
        <w:rPr>
          <w:rtl w:val="0"/>
        </w:rPr>
        <w:t xml:space="preserve">El autor presenta el estado del arte principalmente en el capítulo de antecedentes de la investigación, donde recopila diversos estudios relacionados con el uso de aplicaciones móviles orientadas a mejorar los hábitos de vida saludable en diferentes poblaciones.</w:t>
      </w:r>
    </w:p>
    <w:p w:rsidR="00000000" w:rsidDel="00000000" w:rsidP="00000000" w:rsidRDefault="00000000" w:rsidRPr="00000000" w14:paraId="0000000B">
      <w:pPr>
        <w:spacing w:after="240" w:before="240" w:lineRule="auto"/>
        <w:rPr/>
      </w:pPr>
      <w:r w:rsidDel="00000000" w:rsidR="00000000" w:rsidRPr="00000000">
        <w:rPr>
          <w:rtl w:val="0"/>
        </w:rPr>
        <w:t xml:space="preserve">A nivel internacional, se mencionan investigaciones como la de Palacios et al. (2021), quienes desarrollaron una aplicación móvil dirigida a adolescentes con el objetivo de fomentar hábitos saludables. Este estudio identificó dimensiones importantes como bienestar físico, psicológico y social, concluyendo que el uso de aplicaciones móviles puede reducir riesgos de salud y promover conductas positivas. Asimismo, Wang et al. (2021) plantearon un programa de salud apoyado en herramientas móviles y redes sociales, demostrando mejoras significativas en la alimentación y estilo de vida de estudiantes universitarios.</w:t>
      </w:r>
    </w:p>
    <w:p w:rsidR="00000000" w:rsidDel="00000000" w:rsidP="00000000" w:rsidRDefault="00000000" w:rsidRPr="00000000" w14:paraId="0000000C">
      <w:pPr>
        <w:spacing w:after="240" w:before="240" w:lineRule="auto"/>
        <w:rPr/>
      </w:pPr>
      <w:r w:rsidDel="00000000" w:rsidR="00000000" w:rsidRPr="00000000">
        <w:rPr>
          <w:rtl w:val="0"/>
        </w:rPr>
        <w:t xml:space="preserve">También se menciona a Sarcona et al. (2017), quienes analizaron el impacto del uso de aplicaciones móviles en el comportamiento alimentario, evidenciando que los usuarios de estas aplicaciones presentan mejores hábitos que quienes no las utilizan. De igual manera, Duarte et al. (2020) estudiaron el diseño de aplicaciones móviles enfocadas en adolescentes, resaltando su utilidad como herramienta estratégica para mejorar conductas saludables.</w:t>
      </w:r>
    </w:p>
    <w:p w:rsidR="00000000" w:rsidDel="00000000" w:rsidP="00000000" w:rsidRDefault="00000000" w:rsidRPr="00000000" w14:paraId="0000000D">
      <w:pPr>
        <w:spacing w:after="240" w:before="240" w:lineRule="auto"/>
        <w:rPr/>
      </w:pPr>
      <w:r w:rsidDel="00000000" w:rsidR="00000000" w:rsidRPr="00000000">
        <w:rPr>
          <w:rtl w:val="0"/>
        </w:rPr>
        <w:t xml:space="preserve">Por otro lado, Quiñones (2017) desarrolló una aplicación orientada al autocuidado en niños, obteniendo resultados positivos en la adopción de hábitos saludables dentro del hogar.</w:t>
      </w:r>
    </w:p>
    <w:p w:rsidR="00000000" w:rsidDel="00000000" w:rsidP="00000000" w:rsidRDefault="00000000" w:rsidRPr="00000000" w14:paraId="0000000E">
      <w:pPr>
        <w:spacing w:after="240" w:before="240" w:lineRule="auto"/>
        <w:rPr/>
      </w:pPr>
      <w:r w:rsidDel="00000000" w:rsidR="00000000" w:rsidRPr="00000000">
        <w:rPr>
          <w:rtl w:val="0"/>
        </w:rPr>
        <w:t xml:space="preserve">A nivel nacional, el autor incluye investigaciones como la de Pérez (2019), quien desarrolló una aplicación para mejorar la adherencia a tratamientos médicos en adultos mayores, logrando mejoras en el control de la medicación. También se menciona a Ossco y Uscamayta (2019), quienes evaluaron el impacto de una aplicación en el índice de masa corporal, aunque no encontraron diferencias significativas. Finalmente, Peña (2020) propuso una aplicación móvil enfocada en nutrición y actividad física, evidenciando gran aceptación por parte de los usuarios.</w:t>
      </w:r>
    </w:p>
    <w:p w:rsidR="00000000" w:rsidDel="00000000" w:rsidP="00000000" w:rsidRDefault="00000000" w:rsidRPr="00000000" w14:paraId="0000000F">
      <w:pPr>
        <w:spacing w:after="240" w:before="240" w:lineRule="auto"/>
        <w:rPr/>
      </w:pPr>
      <w:r w:rsidDel="00000000" w:rsidR="00000000" w:rsidRPr="00000000">
        <w:rPr>
          <w:rtl w:val="0"/>
        </w:rPr>
        <w:t xml:space="preserve">En conjunto, estos antecedentes demuestran que las aplicaciones móviles tienen un impacto positivo en la promoción de hábitos saludables, aunque aún existen limitaciones en su efectividad dependiendo del contexto y la implementación. </w:t>
      </w:r>
    </w:p>
    <w:p w:rsidR="00000000" w:rsidDel="00000000" w:rsidP="00000000" w:rsidRDefault="00000000" w:rsidRPr="00000000" w14:paraId="00000010">
      <w:pPr>
        <w:spacing w:after="240" w:before="240" w:lineRule="auto"/>
        <w:rPr/>
      </w:pPr>
      <w:r w:rsidDel="00000000" w:rsidR="00000000" w:rsidRPr="00000000">
        <w:rPr>
          <w:rtl w:val="0"/>
        </w:rPr>
      </w:r>
    </w:p>
    <w:p w:rsidR="00000000" w:rsidDel="00000000" w:rsidP="00000000" w:rsidRDefault="00000000" w:rsidRPr="00000000" w14:paraId="00000011">
      <w:pPr>
        <w:pStyle w:val="Heading1"/>
        <w:tabs>
          <w:tab w:val="left" w:leader="none" w:pos="7224"/>
        </w:tabs>
        <w:ind w:firstLine="143"/>
        <w:rPr/>
      </w:pPr>
      <w:r w:rsidDel="00000000" w:rsidR="00000000" w:rsidRPr="00000000">
        <w:rPr>
          <w:rtl w:val="0"/>
        </w:rPr>
        <w:t xml:space="preserve">Motivación del autor (críticas del autor a otros trabajos)</w:t>
        <w:tab/>
        <w:tab/>
      </w:r>
      <w:r w:rsidDel="00000000" w:rsidR="00000000" w:rsidRPr="00000000">
        <w:rPr>
          <w:color w:val="e26c09"/>
          <w:rtl w:val="0"/>
        </w:rPr>
        <w:t xml:space="preserve">(0.5 página)</w:t>
      </w: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rPr>
          <w:rtl w:val="0"/>
        </w:rPr>
        <w:t xml:space="preserve">El autor identifica que, si bien existen múltiples aplicaciones móviles orientadas a la salud, muchas de ellas no están diseñadas específicamente para el contexto de estudiantes universitarios, ni consideran sus necesidades reales como la falta de tiempo, el estrés académico o la falta de conocimiento sobre hábitos saludables.</w:t>
      </w:r>
    </w:p>
    <w:p w:rsidR="00000000" w:rsidDel="00000000" w:rsidP="00000000" w:rsidRDefault="00000000" w:rsidRPr="00000000" w14:paraId="00000013">
      <w:pPr>
        <w:spacing w:after="240" w:before="240" w:lineRule="auto"/>
        <w:rPr/>
      </w:pPr>
      <w:r w:rsidDel="00000000" w:rsidR="00000000" w:rsidRPr="00000000">
        <w:rPr>
          <w:rtl w:val="0"/>
        </w:rPr>
        <w:t xml:space="preserve">Además, algunos estudios previos presentan limitaciones en cuanto a resultados poco concluyentes o impacto reducido en variables como el índice de masa corporal, lo que evidencia vacíos en la efectividad de estas herramientas. También se observa que muchas aplicaciones no integran de manera completa dimensiones clave como alimentación, actividad física y aspectos psicológicos.</w:t>
      </w:r>
    </w:p>
    <w:p w:rsidR="00000000" w:rsidDel="00000000" w:rsidP="00000000" w:rsidRDefault="00000000" w:rsidRPr="00000000" w14:paraId="00000014">
      <w:pPr>
        <w:spacing w:after="240" w:before="240" w:lineRule="auto"/>
        <w:rPr/>
      </w:pPr>
      <w:r w:rsidDel="00000000" w:rsidR="00000000" w:rsidRPr="00000000">
        <w:rPr>
          <w:rtl w:val="0"/>
        </w:rPr>
        <w:t xml:space="preserve">Por ello, el autor justifica la necesidad de desarrollar una aplicación móvil adaptada al contexto local (estudiantes de la FISI – UNSM), con el fin de cubrir estos vacíos y lograr un impacto más significativo en los hábitos de vida saludable.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pStyle w:val="Heading1"/>
        <w:tabs>
          <w:tab w:val="left" w:leader="none" w:pos="7500"/>
        </w:tabs>
        <w:ind w:firstLine="143"/>
        <w:rPr/>
      </w:pPr>
      <w:r w:rsidDel="00000000" w:rsidR="00000000" w:rsidRPr="00000000">
        <w:rPr>
          <w:rtl w:val="0"/>
        </w:rPr>
        <w:t xml:space="preserve">Descripción del aporte del autor</w:t>
        <w:tab/>
        <w:tab/>
      </w:r>
      <w:r w:rsidDel="00000000" w:rsidR="00000000" w:rsidRPr="00000000">
        <w:rPr>
          <w:color w:val="e26c09"/>
          <w:rtl w:val="0"/>
        </w:rPr>
        <w:t xml:space="preserve">(2 páginas)</w:t>
      </w: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spacing w:after="240" w:before="240" w:lineRule="auto"/>
        <w:rPr/>
      </w:pPr>
      <w:r w:rsidDel="00000000" w:rsidR="00000000" w:rsidRPr="00000000">
        <w:rPr>
          <w:rtl w:val="0"/>
        </w:rPr>
        <w:t xml:space="preserve">El principal aporte del autor consiste en el desarrollo e implementación de una aplicación móvil orientada a recomendar hábitos de vida saludable en estudiantes universitarios, específicamente en la Facultad de Ingeniería de Sistemas e Informática de la Universidad Nacional de San Martín.</w:t>
      </w:r>
    </w:p>
    <w:p w:rsidR="00000000" w:rsidDel="00000000" w:rsidP="00000000" w:rsidRDefault="00000000" w:rsidRPr="00000000" w14:paraId="00000019">
      <w:pPr>
        <w:spacing w:after="240" w:before="240" w:lineRule="auto"/>
        <w:rPr/>
      </w:pPr>
      <w:r w:rsidDel="00000000" w:rsidR="00000000" w:rsidRPr="00000000">
        <w:rPr>
          <w:rtl w:val="0"/>
        </w:rPr>
        <w:t xml:space="preserve">El problema identificado radica en que los estudiantes presentan hábitos poco saludables, como mala alimentación, sedentarismo y falta de organización del tiempo, lo cual afecta su bienestar físico, mental y académico. Este problema tiene un impacto importante tanto a nivel individual como social, ya que puede derivar en enfermedades como obesidad, estrés y bajo rendimiento académico.</w:t>
      </w:r>
    </w:p>
    <w:p w:rsidR="00000000" w:rsidDel="00000000" w:rsidP="00000000" w:rsidRDefault="00000000" w:rsidRPr="00000000" w14:paraId="0000001A">
      <w:pPr>
        <w:spacing w:after="240" w:before="240" w:lineRule="auto"/>
        <w:rPr/>
      </w:pPr>
      <w:r w:rsidDel="00000000" w:rsidR="00000000" w:rsidRPr="00000000">
        <w:rPr>
          <w:rtl w:val="0"/>
        </w:rPr>
        <w:t xml:space="preserve">La aplicación propuesta permite brindar recomendaciones personalizadas relacionadas con alimentación, actividad física y estilos de vida saludable. Además, incluye funcionalidades como registro de datos, cálculo de IMC, sugerencias alimenticias y planificación de ejercicios.</w:t>
      </w:r>
    </w:p>
    <w:p w:rsidR="00000000" w:rsidDel="00000000" w:rsidP="00000000" w:rsidRDefault="00000000" w:rsidRPr="00000000" w14:paraId="0000001B">
      <w:pPr>
        <w:spacing w:after="240" w:before="240" w:lineRule="auto"/>
        <w:rPr/>
      </w:pPr>
      <w:r w:rsidDel="00000000" w:rsidR="00000000" w:rsidRPr="00000000">
        <w:rPr>
          <w:rtl w:val="0"/>
        </w:rPr>
        <w:t xml:space="preserve">El aporte también se refleja en la mejora significativa de los hábitos saludables de los estudiantes, evidenciado mediante un estudio preexperimental. Los resultados muestran que después de utilizar la aplicación, aumentó el porcentaje de estudiantes con hábitos saludables y muy saludables, mientras que disminuyeron los niveles de hábitos poco saludables y no saludables.</w:t>
      </w:r>
    </w:p>
    <w:p w:rsidR="00000000" w:rsidDel="00000000" w:rsidP="00000000" w:rsidRDefault="00000000" w:rsidRPr="00000000" w14:paraId="0000001C">
      <w:pPr>
        <w:spacing w:after="240" w:before="240" w:lineRule="auto"/>
        <w:rPr/>
      </w:pPr>
      <w:r w:rsidDel="00000000" w:rsidR="00000000" w:rsidRPr="00000000">
        <w:rPr>
          <w:rtl w:val="0"/>
        </w:rPr>
        <w:t xml:space="preserve">Asimismo, el estudio aporta evidencia empírica sobre la efectividad de las tecnologías móviles en el cambio de comportamiento, lo cual contribuye al campo de la ingeniería de software aplicada a la salud.</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pStyle w:val="Heading1"/>
        <w:tabs>
          <w:tab w:val="left" w:leader="none" w:pos="7775"/>
        </w:tabs>
        <w:ind w:firstLine="143"/>
        <w:rPr/>
      </w:pPr>
      <w:r w:rsidDel="00000000" w:rsidR="00000000" w:rsidRPr="00000000">
        <w:rPr>
          <w:rtl w:val="0"/>
        </w:rPr>
        <w:t xml:space="preserve">Proceso para obtener el aporte que considera el autor</w:t>
        <w:tab/>
        <w:tab/>
      </w:r>
      <w:r w:rsidDel="00000000" w:rsidR="00000000" w:rsidRPr="00000000">
        <w:rPr>
          <w:color w:val="e26c09"/>
          <w:rtl w:val="0"/>
        </w:rPr>
        <w:t xml:space="preserve">(1. página)</w:t>
      </w:r>
      <w:r w:rsidDel="00000000" w:rsidR="00000000" w:rsidRPr="00000000">
        <w:rPr>
          <w:rtl w:val="0"/>
        </w:rPr>
      </w:r>
    </w:p>
    <w:p w:rsidR="00000000" w:rsidDel="00000000" w:rsidP="00000000" w:rsidRDefault="00000000" w:rsidRPr="00000000" w14:paraId="0000001F">
      <w:pPr>
        <w:spacing w:after="240" w:before="240" w:lineRule="auto"/>
        <w:rPr/>
      </w:pPr>
      <w:r w:rsidDel="00000000" w:rsidR="00000000" w:rsidRPr="00000000">
        <w:rPr>
          <w:rtl w:val="0"/>
        </w:rPr>
        <w:t xml:space="preserve">El autor utilizó un enfoque de investigación aplicada con diseño preexperimental, donde se evaluó a un grupo de estudiantes antes y después de la implementación de la aplicación móvil.</w:t>
      </w:r>
    </w:p>
    <w:p w:rsidR="00000000" w:rsidDel="00000000" w:rsidP="00000000" w:rsidRDefault="00000000" w:rsidRPr="00000000" w14:paraId="00000020">
      <w:pPr>
        <w:spacing w:after="240" w:before="240" w:lineRule="auto"/>
        <w:rPr/>
      </w:pPr>
      <w:r w:rsidDel="00000000" w:rsidR="00000000" w:rsidRPr="00000000">
        <w:rPr>
          <w:rtl w:val="0"/>
        </w:rPr>
        <w:t xml:space="preserve">Para el desarrollo del software, se emplearon metodologías ágiles como Scrum, permitiendo organizar el trabajo en ciclos (sprints), definir requerimientos y validar continuamente el producto. También se utilizaron herramientas de modelado como diagramas de casos de uso, diagramas de clases y modelos entidad-relación.</w:t>
      </w:r>
    </w:p>
    <w:p w:rsidR="00000000" w:rsidDel="00000000" w:rsidP="00000000" w:rsidRDefault="00000000" w:rsidRPr="00000000" w14:paraId="00000021">
      <w:pPr>
        <w:spacing w:after="240" w:before="240" w:lineRule="auto"/>
        <w:rPr/>
      </w:pPr>
      <w:r w:rsidDel="00000000" w:rsidR="00000000" w:rsidRPr="00000000">
        <w:rPr>
          <w:rtl w:val="0"/>
        </w:rPr>
        <w:t xml:space="preserve">En cuanto a la recolección de datos, se aplicó una encuesta (pre test y post test) para medir los hábitos de vida saludable. Los datos fueron procesados mediante herramientas como Excel y SPSS.</w:t>
      </w:r>
    </w:p>
    <w:p w:rsidR="00000000" w:rsidDel="00000000" w:rsidP="00000000" w:rsidRDefault="00000000" w:rsidRPr="00000000" w14:paraId="00000022">
      <w:pPr>
        <w:spacing w:after="240" w:before="240" w:lineRule="auto"/>
        <w:rPr/>
      </w:pPr>
      <w:r w:rsidDel="00000000" w:rsidR="00000000" w:rsidRPr="00000000">
        <w:rPr>
          <w:rtl w:val="0"/>
        </w:rPr>
        <w:t xml:space="preserve">El desarrollo de la aplicación incluyó etapas como levantamiento de requerimientos, diseño lógico, desarrollo, pruebas piloto y validación final con los usuarios. </w:t>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pStyle w:val="Heading1"/>
        <w:tabs>
          <w:tab w:val="left" w:leader="none" w:pos="7775"/>
        </w:tabs>
        <w:ind w:firstLine="143"/>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t xml:space="preserve">Proceso para resolver el problema considerado por el autor</w:t>
        <w:tab/>
        <w:tab/>
      </w:r>
      <w:r w:rsidDel="00000000" w:rsidR="00000000" w:rsidRPr="00000000">
        <w:rPr>
          <w:color w:val="e26c09"/>
          <w:rtl w:val="0"/>
        </w:rPr>
        <w:t xml:space="preserve">(1. página)</w:t>
      </w:r>
      <w:r w:rsidDel="00000000" w:rsidR="00000000" w:rsidRPr="00000000">
        <w:rPr>
          <w:rtl w:val="0"/>
        </w:rPr>
      </w:r>
    </w:p>
    <w:p w:rsidR="00000000" w:rsidDel="00000000" w:rsidP="00000000" w:rsidRDefault="00000000" w:rsidRPr="00000000" w14:paraId="00000025">
      <w:pPr>
        <w:spacing w:after="240" w:before="240" w:lineRule="auto"/>
        <w:rPr/>
      </w:pPr>
      <w:r w:rsidDel="00000000" w:rsidR="00000000" w:rsidRPr="00000000">
        <w:rPr>
          <w:rtl w:val="0"/>
        </w:rPr>
        <w:t xml:space="preserve">El autor resolvió el problema mediante la implementación de la aplicación móvil y la evaluación de su impacto en los estudiantes.</w:t>
      </w:r>
    </w:p>
    <w:p w:rsidR="00000000" w:rsidDel="00000000" w:rsidP="00000000" w:rsidRDefault="00000000" w:rsidRPr="00000000" w14:paraId="00000026">
      <w:pPr>
        <w:spacing w:after="240" w:before="240" w:lineRule="auto"/>
        <w:rPr/>
      </w:pPr>
      <w:r w:rsidDel="00000000" w:rsidR="00000000" w:rsidRPr="00000000">
        <w:rPr>
          <w:rtl w:val="0"/>
        </w:rPr>
        <w:t xml:space="preserve">Se realizaron pruebas mediante un diseño preexperimental, aplicando encuestas antes y después del uso de la aplicación. Los resultados fueron analizados mediante estadística descriptiva e inferencial, utilizando la prueba t de Student para validar la significancia de los cambios.</w:t>
      </w:r>
    </w:p>
    <w:p w:rsidR="00000000" w:rsidDel="00000000" w:rsidP="00000000" w:rsidRDefault="00000000" w:rsidRPr="00000000" w14:paraId="00000027">
      <w:pPr>
        <w:spacing w:after="240" w:before="240" w:lineRule="auto"/>
        <w:rPr/>
      </w:pPr>
      <w:r w:rsidDel="00000000" w:rsidR="00000000" w:rsidRPr="00000000">
        <w:rPr>
          <w:rtl w:val="0"/>
        </w:rPr>
        <w:t xml:space="preserve">Los resultados mostraron mejoras significativas en los hábitos saludables, evidenciando que la aplicación tuvo un efecto positivo. Por ejemplo, se incrementó el porcentaje de estudiantes con hábitos saludables y muy saludables, mientras que disminuyeron los niveles negativos.</w:t>
      </w:r>
    </w:p>
    <w:p w:rsidR="00000000" w:rsidDel="00000000" w:rsidP="00000000" w:rsidRDefault="00000000" w:rsidRPr="00000000" w14:paraId="00000028">
      <w:pPr>
        <w:spacing w:after="240" w:before="240" w:lineRule="auto"/>
        <w:rPr/>
      </w:pPr>
      <w:r w:rsidDel="00000000" w:rsidR="00000000" w:rsidRPr="00000000">
        <w:rPr>
          <w:rtl w:val="0"/>
        </w:rPr>
        <w:t xml:space="preserve">Además, se analizaron diferentes dimensiones como actividad física, alimentación y recreación, donde también se observaron mejoras importantes, especialmente en la alimentación y el ejercicio físico.</w:t>
      </w:r>
      <w:r w:rsidDel="00000000" w:rsidR="00000000" w:rsidRPr="00000000">
        <w:rPr>
          <w:rtl w:val="0"/>
        </w:rPr>
      </w:r>
    </w:p>
    <w:p w:rsidR="00000000" w:rsidDel="00000000" w:rsidP="00000000" w:rsidRDefault="00000000" w:rsidRPr="00000000" w14:paraId="00000029">
      <w:pPr>
        <w:pStyle w:val="Heading1"/>
        <w:tabs>
          <w:tab w:val="left" w:leader="none" w:pos="7224"/>
        </w:tabs>
        <w:spacing w:before="252" w:lineRule="auto"/>
        <w:ind w:right="141" w:firstLine="143"/>
        <w:rPr/>
      </w:pPr>
      <w:r w:rsidDel="00000000" w:rsidR="00000000" w:rsidRPr="00000000">
        <w:rPr>
          <w:rtl w:val="0"/>
        </w:rPr>
        <w:t xml:space="preserve">Métricas que el autor usa y resultado que obtiene. Comentar (los resultados son mejores respecto a otros)</w:t>
        <w:tab/>
      </w:r>
      <w:r w:rsidDel="00000000" w:rsidR="00000000" w:rsidRPr="00000000">
        <w:rPr>
          <w:color w:val="e26c09"/>
          <w:rtl w:val="0"/>
        </w:rPr>
        <w:t xml:space="preserve">(0.5 página)</w: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spacing w:after="240" w:before="240" w:lineRule="auto"/>
        <w:rPr/>
      </w:pPr>
      <w:r w:rsidDel="00000000" w:rsidR="00000000" w:rsidRPr="00000000">
        <w:rPr>
          <w:rtl w:val="0"/>
        </w:rPr>
        <w:t xml:space="preserve">El autor utilizó métricas basadas en niveles de hábitos saludables (no saludable, poco saludable, saludable y muy saludable), evaluadas mediante encuestas.</w:t>
      </w:r>
    </w:p>
    <w:p w:rsidR="00000000" w:rsidDel="00000000" w:rsidP="00000000" w:rsidRDefault="00000000" w:rsidRPr="00000000" w14:paraId="0000002C">
      <w:pPr>
        <w:spacing w:after="240" w:before="240" w:lineRule="auto"/>
        <w:rPr/>
      </w:pPr>
      <w:r w:rsidDel="00000000" w:rsidR="00000000" w:rsidRPr="00000000">
        <w:rPr>
          <w:rtl w:val="0"/>
        </w:rPr>
        <w:t xml:space="preserve">También se aplicaron pruebas estadísticas como la prueba de normalidad y la prueba t de Student, considerando un nivel de significancia de 0.05.</w:t>
      </w:r>
    </w:p>
    <w:p w:rsidR="00000000" w:rsidDel="00000000" w:rsidP="00000000" w:rsidRDefault="00000000" w:rsidRPr="00000000" w14:paraId="0000002D">
      <w:pPr>
        <w:spacing w:after="240" w:before="240" w:lineRule="auto"/>
        <w:rPr/>
      </w:pPr>
      <w:r w:rsidDel="00000000" w:rsidR="00000000" w:rsidRPr="00000000">
        <w:rPr>
          <w:rtl w:val="0"/>
        </w:rPr>
        <w:t xml:space="preserve">Los resultados mostraron mejoras significativas en los hábitos saludables, con incrementos en los niveles positivos y reducción de los negativos. Esto indica que la aplicación es efectiva en promover cambios en el estilo de vida de los estudiantes.</w:t>
      </w:r>
    </w:p>
    <w:p w:rsidR="00000000" w:rsidDel="00000000" w:rsidP="00000000" w:rsidRDefault="00000000" w:rsidRPr="00000000" w14:paraId="0000002E">
      <w:pPr>
        <w:spacing w:after="240" w:before="240" w:lineRule="auto"/>
        <w:rPr/>
      </w:pPr>
      <w:r w:rsidDel="00000000" w:rsidR="00000000" w:rsidRPr="00000000">
        <w:rPr>
          <w:rtl w:val="0"/>
        </w:rPr>
        <w:t xml:space="preserve">Las métricas utilizadas son adecuadas para evaluar cambios en hábitos de vida, ya que permiten clasificar de manera clara el nivel de salud de los estudiantes. Asimismo, el uso de la prueba t de Student es correcto, debido a que permite comparar resultados antes y después en un mismo grupo.</w:t>
      </w:r>
    </w:p>
    <w:p w:rsidR="00000000" w:rsidDel="00000000" w:rsidP="00000000" w:rsidRDefault="00000000" w:rsidRPr="00000000" w14:paraId="0000002F">
      <w:pPr>
        <w:spacing w:after="240" w:before="240" w:lineRule="auto"/>
        <w:rPr/>
      </w:pPr>
      <w:r w:rsidDel="00000000" w:rsidR="00000000" w:rsidRPr="00000000">
        <w:rPr>
          <w:rtl w:val="0"/>
        </w:rPr>
        <w:t xml:space="preserve">Sin embargo, se podría mejorar el estudio incorporando un grupo de control para obtener resultados más robustos. También sería recomendable utilizar métricas adicionales como seguimiento a largo plazo o indicadores biomédicos (peso, presión, etc.).</w:t>
      </w: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pStyle w:val="Heading1"/>
        <w:tabs>
          <w:tab w:val="left" w:leader="none" w:pos="7224"/>
        </w:tabs>
        <w:ind w:firstLine="143"/>
        <w:rPr/>
      </w:pPr>
      <w:r w:rsidDel="00000000" w:rsidR="00000000" w:rsidRPr="00000000">
        <w:rPr>
          <w:rtl w:val="0"/>
        </w:rPr>
        <w:t xml:space="preserve">Observaciones y/o críticas suyas al artículo</w:t>
        <w:tab/>
        <w:tab/>
      </w:r>
      <w:r w:rsidDel="00000000" w:rsidR="00000000" w:rsidRPr="00000000">
        <w:rPr>
          <w:color w:val="e26c09"/>
          <w:rtl w:val="0"/>
        </w:rPr>
        <w:t xml:space="preserve">(0.5 página)</w:t>
      </w: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spacing w:after="240" w:before="240" w:lineRule="auto"/>
        <w:rPr/>
      </w:pPr>
      <w:r w:rsidDel="00000000" w:rsidR="00000000" w:rsidRPr="00000000">
        <w:rPr>
          <w:rtl w:val="0"/>
        </w:rPr>
        <w:t xml:space="preserve">Una de las principales limitaciones del estudio es el uso de un diseño preexperimental, ya que no incluye un grupo de control, lo cual reduce la validez de los resultados.</w:t>
      </w:r>
    </w:p>
    <w:p w:rsidR="00000000" w:rsidDel="00000000" w:rsidP="00000000" w:rsidRDefault="00000000" w:rsidRPr="00000000" w14:paraId="00000034">
      <w:pPr>
        <w:spacing w:after="240" w:before="240" w:lineRule="auto"/>
        <w:rPr/>
      </w:pPr>
      <w:r w:rsidDel="00000000" w:rsidR="00000000" w:rsidRPr="00000000">
        <w:rPr>
          <w:rtl w:val="0"/>
        </w:rPr>
        <w:t xml:space="preserve">Asimismo, el tiempo de evaluación parece ser corto, lo que no permite determinar si los cambios en los hábitos se mantienen a largo plazo. También se podría mejorar la descripción técnica de la aplicación, incluyendo más detalles sobre su arquitectura o tecnologías utilizadas.</w:t>
      </w:r>
    </w:p>
    <w:p w:rsidR="00000000" w:rsidDel="00000000" w:rsidP="00000000" w:rsidRDefault="00000000" w:rsidRPr="00000000" w14:paraId="00000035">
      <w:pPr>
        <w:spacing w:after="240" w:before="240" w:lineRule="auto"/>
        <w:rPr/>
      </w:pPr>
      <w:r w:rsidDel="00000000" w:rsidR="00000000" w:rsidRPr="00000000">
        <w:rPr>
          <w:rtl w:val="0"/>
        </w:rPr>
        <w:t xml:space="preserve">Como aporte adicional, se podría mejorar la aplicación incorporando inteligencia artificial para personalizar aún más las recomendaciones. También se podría integrar con dispositivos wearables para obtener datos en tiempo real sobre actividad física.</w:t>
      </w:r>
    </w:p>
    <w:p w:rsidR="00000000" w:rsidDel="00000000" w:rsidP="00000000" w:rsidRDefault="00000000" w:rsidRPr="00000000" w14:paraId="00000036">
      <w:pPr>
        <w:spacing w:after="240" w:before="240" w:lineRule="auto"/>
        <w:rPr/>
      </w:pPr>
      <w:r w:rsidDel="00000000" w:rsidR="00000000" w:rsidRPr="00000000">
        <w:rPr>
          <w:rtl w:val="0"/>
        </w:rPr>
        <w:t xml:space="preserve">Además, sería interesante ampliar el estudio a otras facultades o universidades para validar los resultados en diferentes contextos. Finalmente, se podría desarrollar una versión multiplataforma para aumentar su alcance y accesibilidad.</w:t>
      </w:r>
    </w:p>
    <w:p w:rsidR="00000000" w:rsidDel="00000000" w:rsidP="00000000" w:rsidRDefault="00000000" w:rsidRPr="00000000" w14:paraId="00000037">
      <w:pPr>
        <w:spacing w:after="240" w:before="240" w:lineRule="auto"/>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 w:right="0" w:firstLine="0"/>
        <w:jc w:val="left"/>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 w:right="0" w:firstLine="0"/>
        <w:jc w:val="left"/>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 w:right="0" w:firstLine="0"/>
        <w:jc w:val="left"/>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 w:right="0" w:firstLine="0"/>
        <w:jc w:val="left"/>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 w:right="0" w:firstLine="0"/>
        <w:jc w:val="left"/>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 w:right="0" w:firstLine="0"/>
        <w:jc w:val="left"/>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 w:right="0" w:firstLine="0"/>
        <w:jc w:val="left"/>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 w:right="0" w:firstLine="0"/>
        <w:jc w:val="left"/>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 w:right="0" w:firstLine="0"/>
        <w:jc w:val="left"/>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 w:right="0" w:firstLine="0"/>
        <w:jc w:val="left"/>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 w:right="0" w:firstLine="0"/>
        <w:jc w:val="left"/>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 w:right="0" w:firstLine="0"/>
        <w:jc w:val="left"/>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 w:right="0" w:firstLine="0"/>
        <w:jc w:val="left"/>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6">
      <w:pPr>
        <w:spacing w:after="240" w:before="240" w:lineRule="auto"/>
        <w:rPr/>
      </w:pPr>
      <w:r w:rsidDel="00000000" w:rsidR="00000000" w:rsidRPr="00000000">
        <w:rPr>
          <w:rtl w:val="0"/>
        </w:rPr>
        <w:t xml:space="preserve">MATRIZ DE OPERALIZACIÓN DE VARIABLES</w:t>
      </w:r>
    </w:p>
    <w:p w:rsidR="00000000" w:rsidDel="00000000" w:rsidP="00000000" w:rsidRDefault="00000000" w:rsidRPr="00000000" w14:paraId="00000047">
      <w:pPr>
        <w:spacing w:after="240" w:before="240" w:lineRule="auto"/>
        <w:rPr/>
      </w:pPr>
      <w:r w:rsidDel="00000000" w:rsidR="00000000" w:rsidRPr="00000000">
        <w:rPr>
          <w:rtl w:val="0"/>
        </w:rPr>
      </w:r>
    </w:p>
    <w:tbl>
      <w:tblPr>
        <w:tblStyle w:val="Table1"/>
        <w:tblW w:w="10320.0" w:type="dxa"/>
        <w:jc w:val="left"/>
        <w:tblInd w:w="-6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35"/>
        <w:gridCol w:w="1545"/>
        <w:gridCol w:w="1620"/>
        <w:gridCol w:w="1695"/>
        <w:gridCol w:w="1830"/>
        <w:gridCol w:w="1695"/>
        <w:tblGridChange w:id="0">
          <w:tblGrid>
            <w:gridCol w:w="1935"/>
            <w:gridCol w:w="1545"/>
            <w:gridCol w:w="1620"/>
            <w:gridCol w:w="1695"/>
            <w:gridCol w:w="1830"/>
            <w:gridCol w:w="1695"/>
          </w:tblGrid>
        </w:tblGridChange>
      </w:tblGrid>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8">
            <w:pPr>
              <w:spacing w:after="240" w:before="240" w:lineRule="auto"/>
              <w:jc w:val="center"/>
              <w:rPr/>
            </w:pPr>
            <w:r w:rsidDel="00000000" w:rsidR="00000000" w:rsidRPr="00000000">
              <w:rPr>
                <w:b w:val="1"/>
                <w:bCs w:val="1"/>
                <w:rtl w:val="0"/>
              </w:rPr>
              <w:t xml:space="preserve">VARIABLE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9">
            <w:pPr>
              <w:spacing w:after="240" w:before="240" w:lineRule="auto"/>
              <w:jc w:val="center"/>
              <w:rPr/>
            </w:pPr>
            <w:r w:rsidDel="00000000" w:rsidR="00000000" w:rsidRPr="00000000">
              <w:rPr>
                <w:b w:val="1"/>
                <w:bCs w:val="1"/>
                <w:rtl w:val="0"/>
              </w:rPr>
              <w:t xml:space="preserve">DIMENSIÓN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A">
            <w:pPr>
              <w:spacing w:after="240" w:before="240" w:lineRule="auto"/>
              <w:jc w:val="center"/>
              <w:rPr/>
            </w:pPr>
            <w:r w:rsidDel="00000000" w:rsidR="00000000" w:rsidRPr="00000000">
              <w:rPr>
                <w:b w:val="1"/>
                <w:bCs w:val="1"/>
                <w:rtl w:val="0"/>
              </w:rPr>
              <w:t xml:space="preserve">INDICADOR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B">
            <w:pPr>
              <w:spacing w:after="240" w:before="240" w:lineRule="auto"/>
              <w:jc w:val="center"/>
              <w:rPr/>
            </w:pPr>
            <w:r w:rsidDel="00000000" w:rsidR="00000000" w:rsidRPr="00000000">
              <w:rPr>
                <w:b w:val="1"/>
                <w:bCs w:val="1"/>
                <w:rtl w:val="0"/>
              </w:rPr>
              <w:t xml:space="preserve">ÍTEM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C">
            <w:pPr>
              <w:spacing w:after="240" w:before="240" w:lineRule="auto"/>
              <w:jc w:val="center"/>
              <w:rPr/>
            </w:pPr>
            <w:r w:rsidDel="00000000" w:rsidR="00000000" w:rsidRPr="00000000">
              <w:rPr>
                <w:b w:val="1"/>
                <w:bCs w:val="1"/>
                <w:rtl w:val="0"/>
              </w:rPr>
              <w:t xml:space="preserve">TÉCNICA / INSTRUMENTO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D">
            <w:pPr>
              <w:spacing w:after="240" w:before="240" w:lineRule="auto"/>
              <w:jc w:val="center"/>
              <w:rPr/>
            </w:pPr>
            <w:r w:rsidDel="00000000" w:rsidR="00000000" w:rsidRPr="00000000">
              <w:rPr>
                <w:b w:val="1"/>
                <w:bCs w:val="1"/>
                <w:rtl w:val="0"/>
              </w:rPr>
              <w:t xml:space="preserve">ESCALA</w:t>
            </w:r>
            <w:r w:rsidDel="00000000" w:rsidR="00000000" w:rsidRPr="00000000">
              <w:rPr>
                <w:rtl w:val="0"/>
              </w:rPr>
            </w:r>
          </w:p>
        </w:tc>
      </w:tr>
      <w:tr>
        <w:trPr>
          <w:cantSplit w:val="0"/>
          <w:trHeight w:val="1085" w:hRule="atLeast"/>
          <w:tblHeader w:val="0"/>
        </w:trPr>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E">
            <w:pPr>
              <w:spacing w:after="240" w:before="240" w:lineRule="auto"/>
              <w:rPr/>
            </w:pPr>
            <w:r w:rsidDel="00000000" w:rsidR="00000000" w:rsidRPr="00000000">
              <w:rPr>
                <w:b w:val="1"/>
                <w:bCs w:val="1"/>
                <w:rtl w:val="0"/>
              </w:rPr>
              <w:t xml:space="preserve">Variable independiente: </w:t>
            </w:r>
            <w:r w:rsidDel="00000000" w:rsidR="00000000" w:rsidRPr="00000000">
              <w:rPr>
                <w:rtl w:val="0"/>
              </w:rPr>
              <w:t xml:space="preserve">Aplicación móvil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F">
            <w:pPr>
              <w:spacing w:after="240" w:before="240" w:lineRule="auto"/>
              <w:rPr>
                <w:highlight w:val="yellow"/>
              </w:rPr>
            </w:pPr>
            <w:r w:rsidDel="00000000" w:rsidR="00000000" w:rsidRPr="00000000">
              <w:rPr>
                <w:highlight w:val="yellow"/>
                <w:rtl w:val="0"/>
              </w:rPr>
              <w:t xml:space="preserve">Usabilidad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0">
            <w:pPr>
              <w:spacing w:after="240" w:before="240" w:lineRule="auto"/>
              <w:rPr>
                <w:highlight w:val="yellow"/>
              </w:rPr>
            </w:pPr>
            <w:r w:rsidDel="00000000" w:rsidR="00000000" w:rsidRPr="00000000">
              <w:rPr>
                <w:highlight w:val="yellow"/>
                <w:rtl w:val="0"/>
              </w:rPr>
              <w:t xml:space="preserve">Facilidad de uso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1">
            <w:pPr>
              <w:spacing w:after="240" w:before="240" w:lineRule="auto"/>
              <w:rPr/>
            </w:pPr>
            <w:r w:rsidDel="00000000" w:rsidR="00000000" w:rsidRPr="00000000">
              <w:rPr>
                <w:rtl w:val="0"/>
              </w:rPr>
              <w:t xml:space="preserve">¿La aplicación móvil es fácil de usar?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2">
            <w:pPr>
              <w:spacing w:after="240" w:before="240" w:lineRule="auto"/>
              <w:rPr/>
            </w:pPr>
            <w:r w:rsidDel="00000000" w:rsidR="00000000" w:rsidRPr="00000000">
              <w:rPr>
                <w:rtl w:val="0"/>
              </w:rPr>
              <w:t xml:space="preserve">Encuesta / Cuestionario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3">
            <w:pPr>
              <w:spacing w:after="240" w:before="240" w:lineRule="auto"/>
              <w:rPr/>
            </w:pPr>
            <w:r w:rsidDel="00000000" w:rsidR="00000000" w:rsidRPr="00000000">
              <w:rPr>
                <w:rtl w:val="0"/>
              </w:rPr>
              <w:t xml:space="preserve">Likert</w:t>
            </w:r>
          </w:p>
        </w:tc>
      </w:tr>
      <w:tr>
        <w:trPr>
          <w:cantSplit w:val="0"/>
          <w:trHeight w:val="192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4">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5">
            <w:pPr>
              <w:spacing w:after="240" w:before="240" w:lineRule="auto"/>
              <w:rPr/>
            </w:pPr>
            <w:r w:rsidDel="00000000" w:rsidR="00000000" w:rsidRPr="00000000">
              <w:rPr>
                <w:rtl w:val="0"/>
              </w:rPr>
              <w:t xml:space="preserve">Funcionalidad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6">
            <w:pPr>
              <w:spacing w:after="240" w:before="240" w:lineRule="auto"/>
              <w:rPr/>
            </w:pPr>
            <w:r w:rsidDel="00000000" w:rsidR="00000000" w:rsidRPr="00000000">
              <w:rPr>
                <w:rtl w:val="0"/>
              </w:rPr>
              <w:t xml:space="preserve">Acceso a recomendaciones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7">
            <w:pPr>
              <w:spacing w:after="240" w:before="240" w:lineRule="auto"/>
              <w:rPr/>
            </w:pPr>
            <w:r w:rsidDel="00000000" w:rsidR="00000000" w:rsidRPr="00000000">
              <w:rPr>
                <w:rtl w:val="0"/>
              </w:rPr>
              <w:t xml:space="preserve">¿La aplicación permite acceder fácilmente a recomendaciones de hábitos saludables?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8">
            <w:pPr>
              <w:spacing w:after="240" w:before="240" w:lineRule="auto"/>
              <w:rPr/>
            </w:pPr>
            <w:r w:rsidDel="00000000" w:rsidR="00000000" w:rsidRPr="00000000">
              <w:rPr>
                <w:rtl w:val="0"/>
              </w:rPr>
              <w:t xml:space="preserve">Encuesta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9">
            <w:pPr>
              <w:spacing w:after="240" w:before="240" w:lineRule="auto"/>
              <w:rPr/>
            </w:pPr>
            <w:r w:rsidDel="00000000" w:rsidR="00000000" w:rsidRPr="00000000">
              <w:rPr>
                <w:rtl w:val="0"/>
              </w:rPr>
              <w:t xml:space="preserve">Likert</w:t>
            </w:r>
          </w:p>
        </w:tc>
      </w:tr>
      <w:tr>
        <w:trPr>
          <w:cantSplit w:val="0"/>
          <w:trHeight w:val="137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A">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B">
            <w:pPr>
              <w:spacing w:after="240" w:before="240" w:lineRule="auto"/>
              <w:rPr>
                <w:highlight w:val="yellow"/>
              </w:rPr>
            </w:pPr>
            <w:r w:rsidDel="00000000" w:rsidR="00000000" w:rsidRPr="00000000">
              <w:rPr>
                <w:highlight w:val="yellow"/>
                <w:rtl w:val="0"/>
              </w:rPr>
              <w:t xml:space="preserve">Interactividad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C">
            <w:pPr>
              <w:spacing w:after="240" w:before="240" w:lineRule="auto"/>
              <w:rPr>
                <w:highlight w:val="yellow"/>
              </w:rPr>
            </w:pPr>
            <w:r w:rsidDel="00000000" w:rsidR="00000000" w:rsidRPr="00000000">
              <w:rPr>
                <w:highlight w:val="yellow"/>
                <w:rtl w:val="0"/>
              </w:rPr>
              <w:t xml:space="preserve">Motivación del usuario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D">
            <w:pPr>
              <w:spacing w:after="240" w:before="240" w:lineRule="auto"/>
              <w:rPr/>
            </w:pPr>
            <w:r w:rsidDel="00000000" w:rsidR="00000000" w:rsidRPr="00000000">
              <w:rPr>
                <w:rtl w:val="0"/>
              </w:rPr>
              <w:t xml:space="preserve">¿La aplicación le motiva a mejorar sus hábitos de vida?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E">
            <w:pPr>
              <w:spacing w:after="240" w:before="240" w:lineRule="auto"/>
              <w:rPr/>
            </w:pPr>
            <w:r w:rsidDel="00000000" w:rsidR="00000000" w:rsidRPr="00000000">
              <w:rPr>
                <w:rtl w:val="0"/>
              </w:rPr>
              <w:t xml:space="preserve">Encuesta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F">
            <w:pPr>
              <w:spacing w:after="240" w:before="240" w:lineRule="auto"/>
              <w:rPr/>
            </w:pPr>
            <w:r w:rsidDel="00000000" w:rsidR="00000000" w:rsidRPr="00000000">
              <w:rPr>
                <w:rtl w:val="0"/>
              </w:rPr>
              <w:t xml:space="preserve">Likert</w:t>
            </w:r>
          </w:p>
        </w:tc>
      </w:tr>
      <w:tr>
        <w:trPr>
          <w:cantSplit w:val="0"/>
          <w:trHeight w:val="137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0">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1">
            <w:pPr>
              <w:spacing w:after="240" w:before="240" w:lineRule="auto"/>
              <w:rPr/>
            </w:pPr>
            <w:r w:rsidDel="00000000" w:rsidR="00000000" w:rsidRPr="00000000">
              <w:rPr>
                <w:rtl w:val="0"/>
              </w:rPr>
              <w:t xml:space="preserve">Frecuencia de uso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2">
            <w:pPr>
              <w:spacing w:after="240" w:before="240" w:lineRule="auto"/>
              <w:rPr/>
            </w:pPr>
            <w:r w:rsidDel="00000000" w:rsidR="00000000" w:rsidRPr="00000000">
              <w:rPr>
                <w:rtl w:val="0"/>
              </w:rPr>
              <w:t xml:space="preserve">Uso continuo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3">
            <w:pPr>
              <w:spacing w:after="240" w:before="240" w:lineRule="auto"/>
              <w:rPr/>
            </w:pPr>
            <w:r w:rsidDel="00000000" w:rsidR="00000000" w:rsidRPr="00000000">
              <w:rPr>
                <w:rtl w:val="0"/>
              </w:rPr>
              <w:t xml:space="preserve">¿Con qué frecuencia utiliza la aplicación móvil?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4">
            <w:pPr>
              <w:spacing w:after="240" w:before="240" w:lineRule="auto"/>
              <w:rPr/>
            </w:pPr>
            <w:r w:rsidDel="00000000" w:rsidR="00000000" w:rsidRPr="00000000">
              <w:rPr>
                <w:rtl w:val="0"/>
              </w:rPr>
              <w:t xml:space="preserve">Encuesta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5">
            <w:pPr>
              <w:spacing w:after="240" w:before="240" w:lineRule="auto"/>
              <w:rPr/>
            </w:pPr>
            <w:r w:rsidDel="00000000" w:rsidR="00000000" w:rsidRPr="00000000">
              <w:rPr>
                <w:rtl w:val="0"/>
              </w:rPr>
              <w:t xml:space="preserve">Ordinal</w:t>
            </w:r>
          </w:p>
        </w:tc>
      </w:tr>
      <w:tr>
        <w:trPr>
          <w:cantSplit w:val="0"/>
          <w:trHeight w:val="137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6">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7">
            <w:pPr>
              <w:spacing w:after="240" w:before="240" w:lineRule="auto"/>
              <w:rPr/>
            </w:pPr>
            <w:r w:rsidDel="00000000" w:rsidR="00000000" w:rsidRPr="00000000">
              <w:rPr>
                <w:rtl w:val="0"/>
              </w:rPr>
              <w:t xml:space="preserve">Contenido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8">
            <w:pPr>
              <w:spacing w:after="240" w:before="240" w:lineRule="auto"/>
              <w:rPr/>
            </w:pPr>
            <w:r w:rsidDel="00000000" w:rsidR="00000000" w:rsidRPr="00000000">
              <w:rPr>
                <w:rtl w:val="0"/>
              </w:rPr>
              <w:t xml:space="preserve">Calidad de información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9">
            <w:pPr>
              <w:spacing w:after="240" w:before="240" w:lineRule="auto"/>
              <w:rPr/>
            </w:pPr>
            <w:r w:rsidDel="00000000" w:rsidR="00000000" w:rsidRPr="00000000">
              <w:rPr>
                <w:rtl w:val="0"/>
              </w:rPr>
              <w:t xml:space="preserve">¿La información brindada por la aplicación es útil?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A">
            <w:pPr>
              <w:spacing w:after="240" w:before="240" w:lineRule="auto"/>
              <w:rPr/>
            </w:pPr>
            <w:r w:rsidDel="00000000" w:rsidR="00000000" w:rsidRPr="00000000">
              <w:rPr>
                <w:rtl w:val="0"/>
              </w:rPr>
              <w:t xml:space="preserve">Encuesta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B">
            <w:pPr>
              <w:spacing w:after="240" w:before="240" w:lineRule="auto"/>
              <w:rPr/>
            </w:pPr>
            <w:r w:rsidDel="00000000" w:rsidR="00000000" w:rsidRPr="00000000">
              <w:rPr>
                <w:rtl w:val="0"/>
              </w:rPr>
              <w:t xml:space="preserve">Likert</w:t>
            </w:r>
          </w:p>
        </w:tc>
      </w:tr>
    </w:tbl>
    <w:p w:rsidR="00000000" w:rsidDel="00000000" w:rsidP="00000000" w:rsidRDefault="00000000" w:rsidRPr="00000000" w14:paraId="0000006C">
      <w:pPr>
        <w:spacing w:after="240" w:before="240" w:lineRule="auto"/>
        <w:rPr/>
      </w:pPr>
      <w:r w:rsidDel="00000000" w:rsidR="00000000" w:rsidRPr="00000000">
        <w:rPr>
          <w:rtl w:val="0"/>
        </w:rPr>
      </w:r>
    </w:p>
    <w:p w:rsidR="00000000" w:rsidDel="00000000" w:rsidP="00000000" w:rsidRDefault="00000000" w:rsidRPr="00000000" w14:paraId="0000006D">
      <w:pPr>
        <w:spacing w:after="240" w:before="240" w:lineRule="auto"/>
        <w:rPr/>
      </w:pPr>
      <w:r w:rsidDel="00000000" w:rsidR="00000000" w:rsidRPr="00000000">
        <w:rPr>
          <w:rtl w:val="0"/>
        </w:rPr>
      </w:r>
    </w:p>
    <w:p w:rsidR="00000000" w:rsidDel="00000000" w:rsidP="00000000" w:rsidRDefault="00000000" w:rsidRPr="00000000" w14:paraId="0000006E">
      <w:pPr>
        <w:spacing w:after="240" w:before="240" w:lineRule="auto"/>
        <w:rPr/>
      </w:pPr>
      <w:r w:rsidDel="00000000" w:rsidR="00000000" w:rsidRPr="00000000">
        <w:rPr>
          <w:rtl w:val="0"/>
        </w:rPr>
      </w:r>
    </w:p>
    <w:p w:rsidR="00000000" w:rsidDel="00000000" w:rsidP="00000000" w:rsidRDefault="00000000" w:rsidRPr="00000000" w14:paraId="0000006F">
      <w:pPr>
        <w:spacing w:after="240" w:before="240" w:lineRule="auto"/>
        <w:rPr/>
      </w:pPr>
      <w:r w:rsidDel="00000000" w:rsidR="00000000" w:rsidRPr="00000000">
        <w:rPr>
          <w:rtl w:val="0"/>
        </w:rPr>
      </w:r>
    </w:p>
    <w:p w:rsidR="00000000" w:rsidDel="00000000" w:rsidP="00000000" w:rsidRDefault="00000000" w:rsidRPr="00000000" w14:paraId="00000070">
      <w:pPr>
        <w:spacing w:after="240" w:before="240" w:lineRule="auto"/>
        <w:rPr/>
      </w:pPr>
      <w:r w:rsidDel="00000000" w:rsidR="00000000" w:rsidRPr="00000000">
        <w:rPr>
          <w:rtl w:val="0"/>
        </w:rPr>
      </w:r>
    </w:p>
    <w:p w:rsidR="00000000" w:rsidDel="00000000" w:rsidP="00000000" w:rsidRDefault="00000000" w:rsidRPr="00000000" w14:paraId="00000071">
      <w:pPr>
        <w:spacing w:after="240" w:before="240" w:lineRule="auto"/>
        <w:rPr/>
      </w:pPr>
      <w:r w:rsidDel="00000000" w:rsidR="00000000" w:rsidRPr="00000000">
        <w:rPr>
          <w:rtl w:val="0"/>
        </w:rPr>
      </w:r>
    </w:p>
    <w:p w:rsidR="00000000" w:rsidDel="00000000" w:rsidP="00000000" w:rsidRDefault="00000000" w:rsidRPr="00000000" w14:paraId="00000072">
      <w:pPr>
        <w:spacing w:after="240" w:before="240" w:lineRule="auto"/>
        <w:rPr/>
      </w:pPr>
      <w:r w:rsidDel="00000000" w:rsidR="00000000" w:rsidRPr="00000000">
        <w:rPr>
          <w:rtl w:val="0"/>
        </w:rPr>
      </w:r>
    </w:p>
    <w:p w:rsidR="00000000" w:rsidDel="00000000" w:rsidP="00000000" w:rsidRDefault="00000000" w:rsidRPr="00000000" w14:paraId="00000073">
      <w:pPr>
        <w:spacing w:after="240" w:before="240" w:lineRule="auto"/>
        <w:rPr/>
      </w:pPr>
      <w:r w:rsidDel="00000000" w:rsidR="00000000" w:rsidRPr="00000000">
        <w:rPr>
          <w:rtl w:val="0"/>
        </w:rPr>
      </w:r>
    </w:p>
    <w:tbl>
      <w:tblPr>
        <w:tblStyle w:val="Table2"/>
        <w:tblW w:w="10275.0" w:type="dxa"/>
        <w:jc w:val="left"/>
        <w:tblInd w:w="-52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710"/>
        <w:gridCol w:w="1695"/>
        <w:gridCol w:w="1395"/>
        <w:gridCol w:w="1785"/>
        <w:gridCol w:w="1890"/>
        <w:gridCol w:w="1800"/>
        <w:tblGridChange w:id="0">
          <w:tblGrid>
            <w:gridCol w:w="1710"/>
            <w:gridCol w:w="1695"/>
            <w:gridCol w:w="1395"/>
            <w:gridCol w:w="1785"/>
            <w:gridCol w:w="1890"/>
            <w:gridCol w:w="1800"/>
          </w:tblGrid>
        </w:tblGridChange>
      </w:tblGrid>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4">
            <w:pPr>
              <w:spacing w:after="240" w:before="240" w:lineRule="auto"/>
              <w:jc w:val="center"/>
              <w:rPr/>
            </w:pPr>
            <w:r w:rsidDel="00000000" w:rsidR="00000000" w:rsidRPr="00000000">
              <w:rPr>
                <w:b w:val="1"/>
                <w:bCs w:val="1"/>
                <w:rtl w:val="0"/>
              </w:rPr>
              <w:t xml:space="preserve">VARIABLE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5">
            <w:pPr>
              <w:spacing w:after="240" w:before="240" w:lineRule="auto"/>
              <w:jc w:val="center"/>
              <w:rPr/>
            </w:pPr>
            <w:r w:rsidDel="00000000" w:rsidR="00000000" w:rsidRPr="00000000">
              <w:rPr>
                <w:b w:val="1"/>
                <w:bCs w:val="1"/>
                <w:rtl w:val="0"/>
              </w:rPr>
              <w:t xml:space="preserve">DIMENSIÓN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6">
            <w:pPr>
              <w:spacing w:after="240" w:before="240" w:lineRule="auto"/>
              <w:jc w:val="center"/>
              <w:rPr/>
            </w:pPr>
            <w:r w:rsidDel="00000000" w:rsidR="00000000" w:rsidRPr="00000000">
              <w:rPr>
                <w:b w:val="1"/>
                <w:bCs w:val="1"/>
                <w:rtl w:val="0"/>
              </w:rPr>
              <w:t xml:space="preserve">INDICADOR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7">
            <w:pPr>
              <w:spacing w:after="240" w:before="240" w:lineRule="auto"/>
              <w:jc w:val="center"/>
              <w:rPr/>
            </w:pPr>
            <w:r w:rsidDel="00000000" w:rsidR="00000000" w:rsidRPr="00000000">
              <w:rPr>
                <w:b w:val="1"/>
                <w:bCs w:val="1"/>
                <w:rtl w:val="0"/>
              </w:rPr>
              <w:t xml:space="preserve">ÍTEM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8">
            <w:pPr>
              <w:spacing w:after="240" w:before="240" w:lineRule="auto"/>
              <w:jc w:val="center"/>
              <w:rPr/>
            </w:pPr>
            <w:r w:rsidDel="00000000" w:rsidR="00000000" w:rsidRPr="00000000">
              <w:rPr>
                <w:b w:val="1"/>
                <w:bCs w:val="1"/>
                <w:rtl w:val="0"/>
              </w:rPr>
              <w:t xml:space="preserve">TÉCNICA / INSTRUMENTO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9">
            <w:pPr>
              <w:spacing w:after="240" w:before="240" w:lineRule="auto"/>
              <w:jc w:val="center"/>
              <w:rPr/>
            </w:pPr>
            <w:r w:rsidDel="00000000" w:rsidR="00000000" w:rsidRPr="00000000">
              <w:rPr>
                <w:b w:val="1"/>
                <w:bCs w:val="1"/>
                <w:rtl w:val="0"/>
              </w:rPr>
              <w:t xml:space="preserve">ESCALA</w:t>
            </w:r>
            <w:r w:rsidDel="00000000" w:rsidR="00000000" w:rsidRPr="00000000">
              <w:rPr>
                <w:rtl w:val="0"/>
              </w:rPr>
            </w:r>
          </w:p>
        </w:tc>
      </w:tr>
      <w:tr>
        <w:trPr>
          <w:cantSplit w:val="0"/>
          <w:trHeight w:val="1085" w:hRule="atLeast"/>
          <w:tblHeader w:val="0"/>
        </w:trPr>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A">
            <w:pPr>
              <w:spacing w:after="240" w:before="240" w:lineRule="auto"/>
              <w:rPr>
                <w:b w:val="1"/>
                <w:bCs w:val="1"/>
              </w:rPr>
            </w:pPr>
            <w:r w:rsidDel="00000000" w:rsidR="00000000" w:rsidRPr="00000000">
              <w:rPr>
                <w:b w:val="1"/>
                <w:bCs w:val="1"/>
                <w:rtl w:val="0"/>
              </w:rPr>
              <w:t xml:space="preserve">Variable dependiente:</w:t>
            </w:r>
          </w:p>
          <w:p w:rsidR="00000000" w:rsidDel="00000000" w:rsidP="00000000" w:rsidRDefault="00000000" w:rsidRPr="00000000" w14:paraId="0000007B">
            <w:pPr>
              <w:spacing w:after="240" w:before="240" w:lineRule="auto"/>
              <w:rPr/>
            </w:pPr>
            <w:r w:rsidDel="00000000" w:rsidR="00000000" w:rsidRPr="00000000">
              <w:rPr>
                <w:rtl w:val="0"/>
              </w:rPr>
              <w:t xml:space="preserve">Hábitos de vida saludable</w:t>
            </w:r>
          </w:p>
          <w:p w:rsidR="00000000" w:rsidDel="00000000" w:rsidP="00000000" w:rsidRDefault="00000000" w:rsidRPr="00000000" w14:paraId="0000007C">
            <w:pPr>
              <w:spacing w:after="240" w:before="240" w:lineRule="auto"/>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D">
            <w:pPr>
              <w:spacing w:after="240" w:before="240" w:lineRule="auto"/>
              <w:rPr>
                <w:highlight w:val="yellow"/>
              </w:rPr>
            </w:pPr>
            <w:r w:rsidDel="00000000" w:rsidR="00000000" w:rsidRPr="00000000">
              <w:rPr>
                <w:highlight w:val="yellow"/>
                <w:rtl w:val="0"/>
              </w:rPr>
              <w:t xml:space="preserve">Actividad física y deporte</w:t>
            </w:r>
          </w:p>
          <w:p w:rsidR="00000000" w:rsidDel="00000000" w:rsidP="00000000" w:rsidRDefault="00000000" w:rsidRPr="00000000" w14:paraId="0000007E">
            <w:pPr>
              <w:spacing w:after="240" w:before="240" w:lineRule="auto"/>
              <w:rPr>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F">
            <w:pPr>
              <w:spacing w:after="240" w:before="240" w:lineRule="auto"/>
              <w:rPr>
                <w:highlight w:val="yellow"/>
              </w:rPr>
            </w:pPr>
            <w:r w:rsidDel="00000000" w:rsidR="00000000" w:rsidRPr="00000000">
              <w:rPr>
                <w:highlight w:val="yellow"/>
                <w:rtl w:val="0"/>
              </w:rPr>
              <w:t xml:space="preserve">Frecuencia de ejercicio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0">
            <w:pPr>
              <w:spacing w:after="240" w:before="240" w:lineRule="auto"/>
              <w:rPr/>
            </w:pPr>
            <w:r w:rsidDel="00000000" w:rsidR="00000000" w:rsidRPr="00000000">
              <w:rPr>
                <w:rtl w:val="0"/>
              </w:rPr>
              <w:t xml:space="preserve">¿Realiza actividad física regularmente?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1">
            <w:pPr>
              <w:spacing w:after="240" w:before="240" w:lineRule="auto"/>
              <w:rPr/>
            </w:pPr>
            <w:r w:rsidDel="00000000" w:rsidR="00000000" w:rsidRPr="00000000">
              <w:rPr>
                <w:rtl w:val="0"/>
              </w:rPr>
              <w:t xml:space="preserve">Encuesta / Cuestionario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2">
            <w:pPr>
              <w:spacing w:after="240" w:before="240" w:lineRule="auto"/>
              <w:rPr/>
            </w:pPr>
            <w:r w:rsidDel="00000000" w:rsidR="00000000" w:rsidRPr="00000000">
              <w:rPr>
                <w:rtl w:val="0"/>
              </w:rPr>
              <w:t xml:space="preserve">Likert</w:t>
            </w:r>
          </w:p>
        </w:tc>
      </w:tr>
      <w:tr>
        <w:trPr>
          <w:cantSplit w:val="0"/>
          <w:trHeight w:val="137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3">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4">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5">
            <w:pPr>
              <w:spacing w:after="240" w:before="240" w:lineRule="auto"/>
              <w:rPr>
                <w:highlight w:val="yellow"/>
              </w:rPr>
            </w:pPr>
            <w:r w:rsidDel="00000000" w:rsidR="00000000" w:rsidRPr="00000000">
              <w:rPr>
                <w:highlight w:val="yellow"/>
                <w:rtl w:val="0"/>
              </w:rPr>
              <w:t xml:space="preserve">Intensidad del ejercicio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6">
            <w:pPr>
              <w:spacing w:after="240" w:before="240" w:lineRule="auto"/>
              <w:rPr/>
            </w:pPr>
            <w:r w:rsidDel="00000000" w:rsidR="00000000" w:rsidRPr="00000000">
              <w:rPr>
                <w:rtl w:val="0"/>
              </w:rPr>
              <w:t xml:space="preserve">¿Con qué intensidad realiza actividad física?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7">
            <w:pPr>
              <w:spacing w:after="240" w:before="240" w:lineRule="auto"/>
              <w:rPr/>
            </w:pPr>
            <w:r w:rsidDel="00000000" w:rsidR="00000000" w:rsidRPr="00000000">
              <w:rPr>
                <w:rtl w:val="0"/>
              </w:rPr>
              <w:t xml:space="preserve">Encuesta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8">
            <w:pPr>
              <w:spacing w:after="240" w:before="240" w:lineRule="auto"/>
              <w:rPr/>
            </w:pPr>
            <w:r w:rsidDel="00000000" w:rsidR="00000000" w:rsidRPr="00000000">
              <w:rPr>
                <w:rtl w:val="0"/>
              </w:rPr>
              <w:t xml:space="preserve">Ordinal</w:t>
            </w:r>
          </w:p>
        </w:tc>
      </w:tr>
      <w:tr>
        <w:trPr>
          <w:cantSplit w:val="0"/>
          <w:trHeight w:val="108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9">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A">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B">
            <w:pPr>
              <w:spacing w:after="240" w:before="240" w:lineRule="auto"/>
              <w:rPr/>
            </w:pPr>
            <w:r w:rsidDel="00000000" w:rsidR="00000000" w:rsidRPr="00000000">
              <w:rPr>
                <w:rtl w:val="0"/>
              </w:rPr>
              <w:t xml:space="preserve">Tiempo de ejercicio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C">
            <w:pPr>
              <w:spacing w:after="240" w:before="240" w:lineRule="auto"/>
              <w:rPr/>
            </w:pPr>
            <w:r w:rsidDel="00000000" w:rsidR="00000000" w:rsidRPr="00000000">
              <w:rPr>
                <w:rtl w:val="0"/>
              </w:rPr>
              <w:t xml:space="preserve">¿Cuánto tiempo dedica al ejercicio físico?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D">
            <w:pPr>
              <w:spacing w:after="240" w:before="240" w:lineRule="auto"/>
              <w:rPr/>
            </w:pPr>
            <w:r w:rsidDel="00000000" w:rsidR="00000000" w:rsidRPr="00000000">
              <w:rPr>
                <w:rtl w:val="0"/>
              </w:rPr>
              <w:t xml:space="preserve">Encuesta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E">
            <w:pPr>
              <w:spacing w:after="240" w:before="240" w:lineRule="auto"/>
              <w:rPr/>
            </w:pPr>
            <w:r w:rsidDel="00000000" w:rsidR="00000000" w:rsidRPr="00000000">
              <w:rPr>
                <w:rtl w:val="0"/>
              </w:rPr>
              <w:t xml:space="preserve">Intervalo</w:t>
            </w:r>
          </w:p>
        </w:tc>
      </w:tr>
      <w:tr>
        <w:trPr>
          <w:cantSplit w:val="0"/>
          <w:trHeight w:val="137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F">
            <w:pPr>
              <w:spacing w:after="0" w:before="0" w:line="240" w:lineRule="auto"/>
              <w:ind w:left="0" w:firstLine="0"/>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0">
            <w:pPr>
              <w:spacing w:after="240" w:before="240" w:lineRule="auto"/>
              <w:rPr/>
            </w:pPr>
            <w:r w:rsidDel="00000000" w:rsidR="00000000" w:rsidRPr="00000000">
              <w:rPr>
                <w:rtl w:val="0"/>
              </w:rPr>
              <w:t xml:space="preserve">Recreación y tiempo libre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1">
            <w:pPr>
              <w:spacing w:after="240" w:before="240" w:lineRule="auto"/>
              <w:rPr/>
            </w:pPr>
            <w:r w:rsidDel="00000000" w:rsidR="00000000" w:rsidRPr="00000000">
              <w:rPr>
                <w:rtl w:val="0"/>
              </w:rPr>
              <w:t xml:space="preserve">Uso del tiempo libre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2">
            <w:pPr>
              <w:spacing w:after="240" w:before="240" w:lineRule="auto"/>
              <w:rPr/>
            </w:pPr>
            <w:r w:rsidDel="00000000" w:rsidR="00000000" w:rsidRPr="00000000">
              <w:rPr>
                <w:rtl w:val="0"/>
              </w:rPr>
              <w:t xml:space="preserve">¿Aprovecha su tiempo libre en actividades saludables?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3">
            <w:pPr>
              <w:spacing w:after="240" w:before="240" w:lineRule="auto"/>
              <w:rPr/>
            </w:pPr>
            <w:r w:rsidDel="00000000" w:rsidR="00000000" w:rsidRPr="00000000">
              <w:rPr>
                <w:rtl w:val="0"/>
              </w:rPr>
              <w:t xml:space="preserve">Encuesta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4">
            <w:pPr>
              <w:spacing w:after="240" w:before="240" w:lineRule="auto"/>
              <w:rPr/>
            </w:pPr>
            <w:r w:rsidDel="00000000" w:rsidR="00000000" w:rsidRPr="00000000">
              <w:rPr>
                <w:rtl w:val="0"/>
              </w:rPr>
              <w:t xml:space="preserve">Likert</w:t>
            </w:r>
          </w:p>
        </w:tc>
      </w:tr>
      <w:tr>
        <w:trPr>
          <w:cantSplit w:val="0"/>
          <w:trHeight w:val="164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5">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6">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7">
            <w:pPr>
              <w:spacing w:after="240" w:before="240" w:lineRule="auto"/>
              <w:rPr/>
            </w:pPr>
            <w:r w:rsidDel="00000000" w:rsidR="00000000" w:rsidRPr="00000000">
              <w:rPr>
                <w:rtl w:val="0"/>
              </w:rPr>
              <w:t xml:space="preserve">Manejo del estrés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8">
            <w:pPr>
              <w:spacing w:after="240" w:before="240" w:lineRule="auto"/>
              <w:rPr/>
            </w:pPr>
            <w:r w:rsidDel="00000000" w:rsidR="00000000" w:rsidRPr="00000000">
              <w:rPr>
                <w:rtl w:val="0"/>
              </w:rPr>
              <w:t xml:space="preserve">¿Considera que maneja adecuadamente su tiempo y estrés?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9">
            <w:pPr>
              <w:spacing w:after="240" w:before="240" w:lineRule="auto"/>
              <w:rPr/>
            </w:pPr>
            <w:r w:rsidDel="00000000" w:rsidR="00000000" w:rsidRPr="00000000">
              <w:rPr>
                <w:rtl w:val="0"/>
              </w:rPr>
              <w:t xml:space="preserve">Encuesta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A">
            <w:pPr>
              <w:spacing w:after="240" w:before="240" w:lineRule="auto"/>
              <w:rPr/>
            </w:pPr>
            <w:r w:rsidDel="00000000" w:rsidR="00000000" w:rsidRPr="00000000">
              <w:rPr>
                <w:rtl w:val="0"/>
              </w:rPr>
              <w:t xml:space="preserve">Likert</w:t>
            </w:r>
          </w:p>
        </w:tc>
      </w:tr>
      <w:tr>
        <w:trPr>
          <w:cantSplit w:val="0"/>
          <w:trHeight w:val="137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B">
            <w:pPr>
              <w:spacing w:after="0" w:before="0" w:line="240" w:lineRule="auto"/>
              <w:ind w:left="0" w:firstLine="0"/>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C">
            <w:pPr>
              <w:spacing w:after="240" w:before="240" w:lineRule="auto"/>
              <w:rPr>
                <w:highlight w:val="yellow"/>
              </w:rPr>
            </w:pPr>
            <w:r w:rsidDel="00000000" w:rsidR="00000000" w:rsidRPr="00000000">
              <w:rPr>
                <w:highlight w:val="yellow"/>
                <w:rtl w:val="0"/>
              </w:rPr>
              <w:t xml:space="preserve">Hábitos alimenticios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D">
            <w:pPr>
              <w:spacing w:after="240" w:before="240" w:lineRule="auto"/>
              <w:rPr>
                <w:highlight w:val="yellow"/>
              </w:rPr>
            </w:pPr>
            <w:r w:rsidDel="00000000" w:rsidR="00000000" w:rsidRPr="00000000">
              <w:rPr>
                <w:highlight w:val="yellow"/>
                <w:rtl w:val="0"/>
              </w:rPr>
              <w:t xml:space="preserve">Consumo saludable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E">
            <w:pPr>
              <w:spacing w:after="240" w:before="240" w:lineRule="auto"/>
              <w:rPr/>
            </w:pPr>
            <w:r w:rsidDel="00000000" w:rsidR="00000000" w:rsidRPr="00000000">
              <w:rPr>
                <w:rtl w:val="0"/>
              </w:rPr>
              <w:t xml:space="preserve">¿Consume alimentos saludables diariamente?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F">
            <w:pPr>
              <w:spacing w:after="240" w:before="240" w:lineRule="auto"/>
              <w:rPr/>
            </w:pPr>
            <w:r w:rsidDel="00000000" w:rsidR="00000000" w:rsidRPr="00000000">
              <w:rPr>
                <w:rtl w:val="0"/>
              </w:rPr>
              <w:t xml:space="preserve">Encuesta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0">
            <w:pPr>
              <w:spacing w:after="240" w:before="240" w:lineRule="auto"/>
              <w:rPr/>
            </w:pPr>
            <w:r w:rsidDel="00000000" w:rsidR="00000000" w:rsidRPr="00000000">
              <w:rPr>
                <w:rtl w:val="0"/>
              </w:rPr>
              <w:t xml:space="preserve">Likert</w:t>
            </w:r>
          </w:p>
        </w:tc>
      </w:tr>
      <w:tr>
        <w:trPr>
          <w:cantSplit w:val="0"/>
          <w:trHeight w:val="137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1">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2">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3">
            <w:pPr>
              <w:spacing w:after="240" w:before="240" w:lineRule="auto"/>
              <w:rPr/>
            </w:pPr>
            <w:r w:rsidDel="00000000" w:rsidR="00000000" w:rsidRPr="00000000">
              <w:rPr>
                <w:rtl w:val="0"/>
              </w:rPr>
              <w:t xml:space="preserve">Frecuencia de comidas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4">
            <w:pPr>
              <w:spacing w:after="240" w:before="240" w:lineRule="auto"/>
              <w:rPr/>
            </w:pPr>
            <w:r w:rsidDel="00000000" w:rsidR="00000000" w:rsidRPr="00000000">
              <w:rPr>
                <w:rtl w:val="0"/>
              </w:rPr>
              <w:t xml:space="preserve">¿Mantiene horarios regulares de alimentación?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5">
            <w:pPr>
              <w:spacing w:after="240" w:before="240" w:lineRule="auto"/>
              <w:rPr/>
            </w:pPr>
            <w:r w:rsidDel="00000000" w:rsidR="00000000" w:rsidRPr="00000000">
              <w:rPr>
                <w:rtl w:val="0"/>
              </w:rPr>
              <w:t xml:space="preserve">Encuesta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6">
            <w:pPr>
              <w:spacing w:after="240" w:before="240" w:lineRule="auto"/>
              <w:rPr/>
            </w:pPr>
            <w:r w:rsidDel="00000000" w:rsidR="00000000" w:rsidRPr="00000000">
              <w:rPr>
                <w:rtl w:val="0"/>
              </w:rPr>
              <w:t xml:space="preserve">Ordinal</w:t>
            </w:r>
          </w:p>
        </w:tc>
      </w:tr>
      <w:tr>
        <w:trPr>
          <w:cantSplit w:val="0"/>
          <w:trHeight w:val="108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7">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8">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9">
            <w:pPr>
              <w:spacing w:after="240" w:before="240" w:lineRule="auto"/>
              <w:rPr>
                <w:highlight w:val="yellow"/>
              </w:rPr>
            </w:pPr>
            <w:r w:rsidDel="00000000" w:rsidR="00000000" w:rsidRPr="00000000">
              <w:rPr>
                <w:highlight w:val="yellow"/>
                <w:rtl w:val="0"/>
              </w:rPr>
              <w:t xml:space="preserve">Equilibrio nutricional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A">
            <w:pPr>
              <w:spacing w:after="240" w:before="240" w:lineRule="auto"/>
              <w:rPr/>
            </w:pPr>
            <w:r w:rsidDel="00000000" w:rsidR="00000000" w:rsidRPr="00000000">
              <w:rPr>
                <w:rtl w:val="0"/>
              </w:rPr>
              <w:t xml:space="preserve">¿Su alimentación es balanceada?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B">
            <w:pPr>
              <w:spacing w:after="240" w:before="240" w:lineRule="auto"/>
              <w:rPr/>
            </w:pPr>
            <w:r w:rsidDel="00000000" w:rsidR="00000000" w:rsidRPr="00000000">
              <w:rPr>
                <w:rtl w:val="0"/>
              </w:rPr>
              <w:t xml:space="preserve">Encuesta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C">
            <w:pPr>
              <w:spacing w:after="240" w:before="240" w:lineRule="auto"/>
              <w:rPr/>
            </w:pPr>
            <w:r w:rsidDel="00000000" w:rsidR="00000000" w:rsidRPr="00000000">
              <w:rPr>
                <w:rtl w:val="0"/>
              </w:rPr>
              <w:t xml:space="preserve">Likert</w:t>
            </w:r>
          </w:p>
        </w:tc>
      </w:tr>
      <w:tr>
        <w:trPr>
          <w:cantSplit w:val="0"/>
          <w:trHeight w:val="108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D">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E">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F">
            <w:pPr>
              <w:spacing w:after="240" w:before="240" w:lineRule="auto"/>
              <w:rPr/>
            </w:pPr>
            <w:r w:rsidDel="00000000" w:rsidR="00000000" w:rsidRPr="00000000">
              <w:rPr>
                <w:rtl w:val="0"/>
              </w:rPr>
              <w:t xml:space="preserve">Influencia sociocultural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0">
            <w:pPr>
              <w:spacing w:after="240" w:before="240" w:lineRule="auto"/>
              <w:rPr/>
            </w:pPr>
            <w:r w:rsidDel="00000000" w:rsidR="00000000" w:rsidRPr="00000000">
              <w:rPr>
                <w:rtl w:val="0"/>
              </w:rPr>
              <w:t xml:space="preserve">¿Su entorno influye en su alimentación?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1">
            <w:pPr>
              <w:spacing w:after="240" w:before="240" w:lineRule="auto"/>
              <w:rPr/>
            </w:pPr>
            <w:r w:rsidDel="00000000" w:rsidR="00000000" w:rsidRPr="00000000">
              <w:rPr>
                <w:rtl w:val="0"/>
              </w:rPr>
              <w:t xml:space="preserve">Encuesta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2">
            <w:pPr>
              <w:spacing w:after="240" w:before="240" w:lineRule="auto"/>
              <w:rPr/>
            </w:pPr>
            <w:r w:rsidDel="00000000" w:rsidR="00000000" w:rsidRPr="00000000">
              <w:rPr>
                <w:rtl w:val="0"/>
              </w:rPr>
              <w:t xml:space="preserve">Likert</w:t>
            </w:r>
          </w:p>
        </w:tc>
      </w:tr>
    </w:tbl>
    <w:p w:rsidR="00000000" w:rsidDel="00000000" w:rsidP="00000000" w:rsidRDefault="00000000" w:rsidRPr="00000000" w14:paraId="000000B3">
      <w:pPr>
        <w:spacing w:after="240" w:before="240" w:lineRule="auto"/>
        <w:rPr/>
      </w:pPr>
      <w:r w:rsidDel="00000000" w:rsidR="00000000" w:rsidRPr="00000000">
        <w:rPr>
          <w:rtl w:val="0"/>
        </w:rPr>
      </w:r>
    </w:p>
    <w:p w:rsidR="00000000" w:rsidDel="00000000" w:rsidP="00000000" w:rsidRDefault="00000000" w:rsidRPr="00000000" w14:paraId="000000B4">
      <w:pPr>
        <w:spacing w:after="240" w:before="240" w:lineRule="auto"/>
        <w:rPr/>
      </w:pPr>
      <w:r w:rsidDel="00000000" w:rsidR="00000000" w:rsidRPr="00000000">
        <w:rPr>
          <w:rtl w:val="0"/>
        </w:rPr>
      </w:r>
    </w:p>
    <w:p w:rsidR="00000000" w:rsidDel="00000000" w:rsidP="00000000" w:rsidRDefault="00000000" w:rsidRPr="00000000" w14:paraId="000000B5">
      <w:pPr>
        <w:spacing w:after="240" w:before="240" w:lineRule="auto"/>
        <w:rPr/>
      </w:pPr>
      <w:r w:rsidDel="00000000" w:rsidR="00000000" w:rsidRPr="00000000">
        <w:rPr>
          <w:rtl w:val="0"/>
        </w:rPr>
      </w:r>
    </w:p>
    <w:sectPr>
      <w:pgSz w:h="16840" w:w="11910" w:orient="portrait"/>
      <w:pgMar w:bottom="280" w:top="1320" w:left="1275" w:right="1559"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143"/>
    </w:pPr>
    <w:rPr>
      <w:b w:val="1"/>
      <w:bCs w:val="1"/>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241" w:lineRule="auto"/>
      <w:ind w:left="1"/>
      <w:jc w:val="center"/>
    </w:pPr>
    <w:rPr>
      <w:b w:val="1"/>
      <w:bCs w:val="1"/>
      <w:i w:val="1"/>
      <w:iCs w:val="1"/>
      <w:sz w:val="40"/>
      <w:szCs w:val="4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2023-01-04T00:00:00Z</vt:lpwstr>
  </property>
  <property fmtid="{D5CDD505-2E9C-101B-9397-08002B2CF9AE}" pid="3" name="Creator">
    <vt:lpwstr>Microsoft® Word 2019</vt:lpwstr>
  </property>
  <property fmtid="{D5CDD505-2E9C-101B-9397-08002B2CF9AE}" pid="4" name="LastSaved">
    <vt:lpwstr>2025-02-25T00:00:00Z</vt:lpwstr>
  </property>
  <property fmtid="{D5CDD505-2E9C-101B-9397-08002B2CF9AE}" pid="5" name="Producer">
    <vt:lpwstr>Microsoft® Word 2019</vt:lpwstr>
  </property>
</Properties>
</file>