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Wei Wang et al.</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 review on vision-based analysis for automatic dietary assessment</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Elsevier (Preprint)</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left="0" w:firstLine="0"/>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artículo realiza un análisis completo de los métodos utilizados para evaluar la dieta de las personas a lo largo del tiempo. Primero menciona los métodos tradicionales como el recordatorio de 24 horas (24-HDR), cuestionarios de frecuencia alimentaria (FFQ) y registros dietéticos. Estos métodos han sido ampliamente utilizados en estudios nutricionales, pero presentan varias limitaciones.</w:t>
      </w:r>
    </w:p>
    <w:p w:rsidR="00000000" w:rsidDel="00000000" w:rsidP="00000000" w:rsidRDefault="00000000" w:rsidRPr="00000000" w14:paraId="0000000C">
      <w:pPr>
        <w:spacing w:after="240" w:before="240" w:lineRule="auto"/>
        <w:rPr/>
      </w:pPr>
      <w:r w:rsidDel="00000000" w:rsidR="00000000" w:rsidRPr="00000000">
        <w:rPr>
          <w:rtl w:val="0"/>
        </w:rPr>
        <w:t xml:space="preserve">Entre las principales desventajas se encuentran que son procesos manuales, consumen mucho tiempo y dependen de la memoria del usuario, lo que genera errores e información poco confiable. Además, requieren cierto nivel de educación y comunicación, lo que dificulta su aplicación en poblaciones como niños o adultos mayores.</w:t>
      </w:r>
    </w:p>
    <w:p w:rsidR="00000000" w:rsidDel="00000000" w:rsidP="00000000" w:rsidRDefault="00000000" w:rsidRPr="00000000" w14:paraId="0000000D">
      <w:pPr>
        <w:spacing w:after="240" w:before="240" w:lineRule="auto"/>
        <w:rPr/>
      </w:pPr>
      <w:r w:rsidDel="00000000" w:rsidR="00000000" w:rsidRPr="00000000">
        <w:rPr>
          <w:rtl w:val="0"/>
        </w:rPr>
        <w:t xml:space="preserve">Luego, el autor analiza métodos automáticos más modernos, como sistemas inteligentes, dispositivos portátiles y sensores. Sin embargo, estos también presentan limitaciones, como el uso restringido (por ejemplo, solo en casa) o que calculan calorías después de comer, lo cual no es útil para prevenir excesos.</w:t>
      </w:r>
    </w:p>
    <w:p w:rsidR="00000000" w:rsidDel="00000000" w:rsidP="00000000" w:rsidRDefault="00000000" w:rsidRPr="00000000" w14:paraId="0000000E">
      <w:pPr>
        <w:spacing w:after="240" w:before="240" w:lineRule="auto"/>
        <w:rPr/>
      </w:pPr>
      <w:r w:rsidDel="00000000" w:rsidR="00000000" w:rsidRPr="00000000">
        <w:rPr>
          <w:rtl w:val="0"/>
        </w:rPr>
        <w:t xml:space="preserve">Finalmente, se introduce el enfoque más reciente basado en visión por computadora, conocido como VBDA (Vision-Based Dietary Assessment). Este enfoque utiliza imágenes capturadas con smartphones para analizar alimentos y estimar su valor nutricional. Se destaca como una solución más práctica, precisa y accesible.</w:t>
      </w:r>
    </w:p>
    <w:p w:rsidR="00000000" w:rsidDel="00000000" w:rsidP="00000000" w:rsidRDefault="00000000" w:rsidRPr="00000000" w14:paraId="0000000F">
      <w:pPr>
        <w:pStyle w:val="Heading1"/>
        <w:tabs>
          <w:tab w:val="left" w:leader="none" w:pos="7224"/>
        </w:tabs>
        <w:ind w:left="0" w:firstLine="0"/>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La motivación principal del autor es mejorar los métodos actuales de evaluación dietética, ya que los tradicionales son ineficientes, poco precisos y difíciles de aplicar a gran escala.</w:t>
      </w:r>
    </w:p>
    <w:p w:rsidR="00000000" w:rsidDel="00000000" w:rsidP="00000000" w:rsidRDefault="00000000" w:rsidRPr="00000000" w14:paraId="00000011">
      <w:pPr>
        <w:spacing w:after="240" w:before="240" w:lineRule="auto"/>
        <w:rPr/>
      </w:pPr>
      <w:r w:rsidDel="00000000" w:rsidR="00000000" w:rsidRPr="00000000">
        <w:rPr>
          <w:rtl w:val="0"/>
        </w:rPr>
        <w:t xml:space="preserve">El autor identifica que existe una necesidad de sistemas automáticos que reduzcan la intervención del usuario y mejoren la precisión de los datos. Además, se busca eliminar problemas como la subjetividad, el tiempo excesivo de registro y las limitaciones de espacio (por ejemplo, sistemas que solo funcionan en casa).</w:t>
      </w:r>
    </w:p>
    <w:p w:rsidR="00000000" w:rsidDel="00000000" w:rsidP="00000000" w:rsidRDefault="00000000" w:rsidRPr="00000000" w14:paraId="00000012">
      <w:pPr>
        <w:spacing w:after="240" w:before="240" w:lineRule="auto"/>
        <w:rPr/>
      </w:pPr>
      <w:r w:rsidDel="00000000" w:rsidR="00000000" w:rsidRPr="00000000">
        <w:rPr>
          <w:rtl w:val="0"/>
        </w:rPr>
        <w:t xml:space="preserve">También se resalta que los métodos actuales no permiten una evaluación en tiempo real, lo cual es clave para prevenir enfermedades relacionadas con la alimentación. Por ello, el autor propone analizar el uso de inteligencia artificial y visión computacional como solución a estos problemas.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El aporte principal del artículo es una revisión completa y estructurada de los diferentes enfoques utilizados en la evaluación automática de la dieta, especialmente los basados en visión por computadora.</w:t>
      </w:r>
    </w:p>
    <w:p w:rsidR="00000000" w:rsidDel="00000000" w:rsidP="00000000" w:rsidRDefault="00000000" w:rsidRPr="00000000" w14:paraId="0000001B">
      <w:pPr>
        <w:spacing w:after="240" w:before="240" w:lineRule="auto"/>
        <w:rPr/>
      </w:pPr>
      <w:r w:rsidDel="00000000" w:rsidR="00000000" w:rsidRPr="00000000">
        <w:rPr>
          <w:rtl w:val="0"/>
        </w:rPr>
        <w:t xml:space="preserve">El autor clasifica los métodos en diferentes categorías, incluyendo:</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Métodos tradicionales manuales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Métodos automáticos basados en sensores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Métodos basados en imágenes (visión computacional)</w:t>
      </w:r>
    </w:p>
    <w:p w:rsidR="00000000" w:rsidDel="00000000" w:rsidP="00000000" w:rsidRDefault="00000000" w:rsidRPr="00000000" w14:paraId="0000001F">
      <w:pPr>
        <w:spacing w:after="240" w:before="240" w:lineRule="auto"/>
        <w:rPr/>
      </w:pPr>
      <w:r w:rsidDel="00000000" w:rsidR="00000000" w:rsidRPr="00000000">
        <w:rPr>
          <w:rtl w:val="0"/>
        </w:rPr>
        <w:t xml:space="preserve">Se explica cómo los sistemas basados en visión utilizan técnicas como redes neuronales convolucionales (CNN), aprendizaje profundo y modelos de segmentación de imágenes para detectar alimentos, estimar porciones y calcular calorías.</w:t>
      </w:r>
    </w:p>
    <w:p w:rsidR="00000000" w:rsidDel="00000000" w:rsidP="00000000" w:rsidRDefault="00000000" w:rsidRPr="00000000" w14:paraId="00000020">
      <w:pPr>
        <w:spacing w:after="240" w:before="240" w:lineRule="auto"/>
        <w:rPr/>
      </w:pPr>
      <w:r w:rsidDel="00000000" w:rsidR="00000000" w:rsidRPr="00000000">
        <w:rPr>
          <w:rtl w:val="0"/>
        </w:rPr>
        <w:t xml:space="preserve">Además, el artículo describe diferentes técnicas utilizadas en investigaciones previas, como:</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Estimación de volumen de alimentos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Segmentación de imágenes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Modelos de aprendizaje multitarea</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Uso de datasets grandes para entrenamiento</w:t>
      </w:r>
    </w:p>
    <w:p w:rsidR="00000000" w:rsidDel="00000000" w:rsidP="00000000" w:rsidRDefault="00000000" w:rsidRPr="00000000" w14:paraId="00000025">
      <w:pPr>
        <w:spacing w:after="240" w:before="240" w:lineRule="auto"/>
        <w:rPr/>
      </w:pPr>
      <w:r w:rsidDel="00000000" w:rsidR="00000000" w:rsidRPr="00000000">
        <w:rPr>
          <w:rtl w:val="0"/>
        </w:rPr>
        <w:t xml:space="preserve">Otro aporte importante es que el autor analiza las ventajas del enfoque VBDA, como:</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Eliminación de errores humanos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Evaluación en tiempo real</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Mayor precisión</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Uso fácil mediante smartphones</w:t>
      </w:r>
    </w:p>
    <w:p w:rsidR="00000000" w:rsidDel="00000000" w:rsidP="00000000" w:rsidRDefault="00000000" w:rsidRPr="00000000" w14:paraId="0000002A">
      <w:pPr>
        <w:spacing w:after="240" w:before="240" w:lineRule="auto"/>
        <w:rPr/>
      </w:pPr>
      <w:r w:rsidDel="00000000" w:rsidR="00000000" w:rsidRPr="00000000">
        <w:rPr>
          <w:rtl w:val="0"/>
        </w:rPr>
        <w:t xml:space="preserve">También se mencionan aplicaciones en salud, prevención de enfermedades y mejora de hábitos alimenticios.</w:t>
      </w:r>
    </w:p>
    <w:p w:rsidR="00000000" w:rsidDel="00000000" w:rsidP="00000000" w:rsidRDefault="00000000" w:rsidRPr="00000000" w14:paraId="0000002B">
      <w:pPr>
        <w:pStyle w:val="Heading1"/>
        <w:tabs>
          <w:tab w:val="left" w:leader="none" w:pos="7775"/>
        </w:tabs>
        <w:ind w:left="0" w:firstLine="0"/>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El autor no propone un sistema nuevo, sino que utiliza una metodología de revisión científica. Esto implica analizar múltiples investigaciones previas relacionadas con la evaluación dietética automática.</w:t>
      </w:r>
    </w:p>
    <w:p w:rsidR="00000000" w:rsidDel="00000000" w:rsidP="00000000" w:rsidRDefault="00000000" w:rsidRPr="00000000" w14:paraId="0000002D">
      <w:pPr>
        <w:spacing w:after="240" w:before="240" w:lineRule="auto"/>
        <w:rPr/>
      </w:pPr>
      <w:r w:rsidDel="00000000" w:rsidR="00000000" w:rsidRPr="00000000">
        <w:rPr>
          <w:rtl w:val="0"/>
        </w:rPr>
        <w:t xml:space="preserve">El proceso consiste en recopilar estudios relevantes, clasificarlos según su enfoque (manual, automático, visión computacional) y comparar sus características.</w:t>
      </w:r>
    </w:p>
    <w:p w:rsidR="00000000" w:rsidDel="00000000" w:rsidP="00000000" w:rsidRDefault="00000000" w:rsidRPr="00000000" w14:paraId="0000002E">
      <w:pPr>
        <w:spacing w:after="240" w:before="240" w:lineRule="auto"/>
        <w:rPr/>
      </w:pPr>
      <w:r w:rsidDel="00000000" w:rsidR="00000000" w:rsidRPr="00000000">
        <w:rPr>
          <w:rtl w:val="0"/>
        </w:rPr>
        <w:t xml:space="preserve">Además, se analizan diferentes técnicas utilizadas en los estudios, como:</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Modelos de deep learning</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Algoritmos de reconocimiento de imágenes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Métodos de estimación de calorías</w:t>
      </w:r>
    </w:p>
    <w:p w:rsidR="00000000" w:rsidDel="00000000" w:rsidP="00000000" w:rsidRDefault="00000000" w:rsidRPr="00000000" w14:paraId="00000032">
      <w:pPr>
        <w:spacing w:after="240" w:before="240" w:lineRule="auto"/>
        <w:rPr/>
      </w:pPr>
      <w:r w:rsidDel="00000000" w:rsidR="00000000" w:rsidRPr="00000000">
        <w:rPr>
          <w:rtl w:val="0"/>
        </w:rPr>
        <w:t xml:space="preserve">El autor también evalúa datasets, metodologías y herramientas utilizadas en cada investigación, con el objetivo de identificar tendencias, ventajas y limitaciones.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tabs>
          <w:tab w:val="left" w:leader="none" w:pos="7775"/>
        </w:tabs>
        <w:ind w:left="0" w:firstLine="0"/>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El artículo no realiza pruebas propias, ya que es un estudio de revisión. Sin embargo, analiza los resultados obtenidos en múltiples investigaciones.</w:t>
      </w:r>
    </w:p>
    <w:p w:rsidR="00000000" w:rsidDel="00000000" w:rsidP="00000000" w:rsidRDefault="00000000" w:rsidRPr="00000000" w14:paraId="0000003B">
      <w:pPr>
        <w:spacing w:after="240" w:before="240" w:lineRule="auto"/>
        <w:rPr/>
      </w:pPr>
      <w:r w:rsidDel="00000000" w:rsidR="00000000" w:rsidRPr="00000000">
        <w:rPr>
          <w:rtl w:val="0"/>
        </w:rPr>
        <w:t xml:space="preserve">Se describe cómo los sistemas basados en visión computacional funcionan mediante el siguiente proceso:</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Captura de imagen del alimento</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Detección y segmentación del alimento</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Estimación de volumen</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Cálculo de calorías y nutrientes</w:t>
      </w:r>
    </w:p>
    <w:p w:rsidR="00000000" w:rsidDel="00000000" w:rsidP="00000000" w:rsidRDefault="00000000" w:rsidRPr="00000000" w14:paraId="00000040">
      <w:pPr>
        <w:spacing w:after="240" w:before="240" w:lineRule="auto"/>
        <w:rPr/>
      </w:pPr>
      <w:r w:rsidDel="00000000" w:rsidR="00000000" w:rsidRPr="00000000">
        <w:rPr>
          <w:rtl w:val="0"/>
        </w:rPr>
        <w:t xml:space="preserve">El autor compara los resultados de diferentes estudios y concluye que los métodos basados en inteligencia artificial ofrecen mejores resultados que los tradicionales.</w:t>
      </w:r>
    </w:p>
    <w:p w:rsidR="00000000" w:rsidDel="00000000" w:rsidP="00000000" w:rsidRDefault="00000000" w:rsidRPr="00000000" w14:paraId="00000041">
      <w:pPr>
        <w:spacing w:after="240" w:before="240" w:lineRule="auto"/>
        <w:rPr/>
      </w:pPr>
      <w:r w:rsidDel="00000000" w:rsidR="00000000" w:rsidRPr="00000000">
        <w:rPr>
          <w:rtl w:val="0"/>
        </w:rPr>
        <w:t xml:space="preserve">También se identifican problemas comunes, como:</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Dificultad en alimentos complejos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Variabilidad en presentaciones de comida</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rtl w:val="0"/>
        </w:rPr>
        <w:t xml:space="preserve">Limitaciones de datasets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6">
      <w:pPr>
        <w:pStyle w:val="Heading1"/>
        <w:tabs>
          <w:tab w:val="left" w:leader="none" w:pos="7224"/>
        </w:tabs>
        <w:spacing w:before="252" w:lineRule="auto"/>
        <w:ind w:left="0" w:right="141" w:firstLine="0"/>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El artículo menciona que los estudios analizados utilizan métricas como:</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Error en estimación de calorías</w:t>
      </w:r>
    </w:p>
    <w:p w:rsidR="00000000" w:rsidDel="00000000" w:rsidP="00000000" w:rsidRDefault="00000000" w:rsidRPr="00000000" w14:paraId="0000004C">
      <w:pPr>
        <w:spacing w:after="240" w:before="240" w:lineRule="auto"/>
        <w:rPr/>
      </w:pPr>
      <w:r w:rsidDel="00000000" w:rsidR="00000000" w:rsidRPr="00000000">
        <w:rPr>
          <w:rtl w:val="0"/>
        </w:rPr>
        <w:t xml:space="preserve">En general, los resultados muestran que los métodos basados en visión computacional tienen mejor rendimiento que los métodos tradicionales.</w:t>
      </w:r>
    </w:p>
    <w:p w:rsidR="00000000" w:rsidDel="00000000" w:rsidP="00000000" w:rsidRDefault="00000000" w:rsidRPr="00000000" w14:paraId="0000004D">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 embargo, el autor indica que aún existen desafíos, como mejorar la precisión en alimentos mixtos o en diferentes condiciones de iluminación.</w:t>
      </w:r>
      <w:r w:rsidDel="00000000" w:rsidR="00000000" w:rsidRPr="00000000">
        <w:rPr>
          <w:rtl w:val="0"/>
        </w:rPr>
      </w:r>
    </w:p>
    <w:p w:rsidR="00000000" w:rsidDel="00000000" w:rsidP="00000000" w:rsidRDefault="00000000" w:rsidRPr="00000000" w14:paraId="0000004E">
      <w:pPr>
        <w:pStyle w:val="Heading1"/>
        <w:tabs>
          <w:tab w:val="left" w:leader="none" w:pos="7224"/>
        </w:tabs>
        <w:ind w:left="0" w:firstLine="0"/>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El artículo es bastante completo y útil porque resume muchos trabajos previos y permite entender el estado actual de la tecnología.</w:t>
      </w:r>
    </w:p>
    <w:p w:rsidR="00000000" w:rsidDel="00000000" w:rsidP="00000000" w:rsidRDefault="00000000" w:rsidRPr="00000000" w14:paraId="00000050">
      <w:pPr>
        <w:spacing w:after="240" w:before="240" w:lineRule="auto"/>
        <w:rPr/>
      </w:pPr>
      <w:r w:rsidDel="00000000" w:rsidR="00000000" w:rsidRPr="00000000">
        <w:rPr>
          <w:rtl w:val="0"/>
        </w:rPr>
        <w:t xml:space="preserve">Sin embargo, una limitación es que no propone una solución propia ni realiza pruebas experimentales. Esto hace que el aporte sea más teórico que práctico.</w:t>
      </w:r>
    </w:p>
    <w:p w:rsidR="00000000" w:rsidDel="00000000" w:rsidP="00000000" w:rsidRDefault="00000000" w:rsidRPr="00000000" w14:paraId="00000051">
      <w:pPr>
        <w:spacing w:after="240" w:before="240" w:lineRule="auto"/>
        <w:rPr/>
      </w:pPr>
      <w:r w:rsidDel="00000000" w:rsidR="00000000" w:rsidRPr="00000000">
        <w:rPr>
          <w:rtl w:val="0"/>
        </w:rPr>
        <w:t xml:space="preserve">Además, aunque analiza muchos estudios, no profundiza demasiado en el rendimiento técnico de cada uno, lo que podría ser útil para comparar mejor los resultados.</w:t>
      </w:r>
    </w:p>
    <w:p w:rsidR="00000000" w:rsidDel="00000000" w:rsidP="00000000" w:rsidRDefault="00000000" w:rsidRPr="00000000" w14:paraId="00000052">
      <w:pPr>
        <w:spacing w:after="240" w:before="240" w:lineRule="auto"/>
        <w:rPr/>
      </w:pPr>
      <w:r w:rsidDel="00000000" w:rsidR="00000000" w:rsidRPr="00000000">
        <w:rPr>
          <w:rtl w:val="0"/>
        </w:rPr>
        <w:t xml:space="preserve">A pesar de esto, el artículo es importante porque sirve como base para futuras investigaciones y ayuda a identificar oportunidades de mejora en el campo de la evaluación dietética automática.</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MATRIZ DE LA OPERALIZACIÓN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143" w:firstLine="0"/>
        <w:rPr/>
      </w:pPr>
      <w:r w:rsidDel="00000000" w:rsidR="00000000" w:rsidRPr="00000000">
        <w:rPr>
          <w:rtl w:val="0"/>
        </w:rPr>
      </w:r>
    </w:p>
    <w:tbl>
      <w:tblPr>
        <w:tblStyle w:val="Table1"/>
        <w:tblW w:w="1050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1560"/>
        <w:gridCol w:w="1500"/>
        <w:gridCol w:w="1470"/>
        <w:gridCol w:w="2025"/>
        <w:gridCol w:w="1845"/>
        <w:tblGridChange w:id="0">
          <w:tblGrid>
            <w:gridCol w:w="2100"/>
            <w:gridCol w:w="1560"/>
            <w:gridCol w:w="1500"/>
            <w:gridCol w:w="1470"/>
            <w:gridCol w:w="2025"/>
            <w:gridCol w:w="184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ind w:left="143" w:firstLine="0"/>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ind w:left="143" w:firstLine="0"/>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143" w:firstLine="0"/>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ind w:left="143" w:firstLine="0"/>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2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ind w:left="143" w:firstLine="0"/>
              <w:rPr/>
            </w:pPr>
            <w:r w:rsidDel="00000000" w:rsidR="00000000" w:rsidRPr="00000000">
              <w:rPr>
                <w:b w:val="1"/>
                <w:bCs w:val="1"/>
                <w:rtl w:val="0"/>
              </w:rPr>
              <w:t xml:space="preserve">Variable Independiente:</w:t>
            </w:r>
            <w:r w:rsidDel="00000000" w:rsidR="00000000" w:rsidRPr="00000000">
              <w:rPr>
                <w:rtl w:val="0"/>
              </w:rPr>
              <w:t xml:space="preserve"> Sistema basado en visión computacional para evaluación dietética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143" w:firstLine="0"/>
              <w:rPr/>
            </w:pPr>
            <w:r w:rsidDel="00000000" w:rsidR="00000000" w:rsidRPr="00000000">
              <w:rPr>
                <w:rtl w:val="0"/>
              </w:rPr>
              <w:t xml:space="preserve">Captura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ind w:left="143" w:firstLine="0"/>
              <w:rPr/>
            </w:pPr>
            <w:r w:rsidDel="00000000" w:rsidR="00000000" w:rsidRPr="00000000">
              <w:rPr>
                <w:rtl w:val="0"/>
              </w:rPr>
              <w:t xml:space="preserve">Uso de dispositivos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143" w:firstLine="0"/>
              <w:rPr/>
            </w:pPr>
            <w:r w:rsidDel="00000000" w:rsidR="00000000" w:rsidRPr="00000000">
              <w:rPr>
                <w:rtl w:val="0"/>
              </w:rPr>
              <w:t xml:space="preserve">¿El usuario utiliza imágenes para registrar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143" w:firstLine="0"/>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143" w:firstLine="0"/>
              <w:rPr/>
            </w:pPr>
            <w:r w:rsidDel="00000000" w:rsidR="00000000" w:rsidRPr="00000000">
              <w:rPr>
                <w:rtl w:val="0"/>
              </w:rPr>
              <w:t xml:space="preserve">Categórica</w:t>
            </w:r>
          </w:p>
        </w:tc>
      </w:tr>
      <w:tr>
        <w:trPr>
          <w:cantSplit w:val="0"/>
          <w:trHeight w:val="15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143" w:firstLine="0"/>
              <w:rPr/>
            </w:pPr>
            <w:r w:rsidDel="00000000" w:rsidR="00000000" w:rsidRPr="00000000">
              <w:rPr>
                <w:rtl w:val="0"/>
              </w:rPr>
              <w:t xml:space="preserve">Procesamiento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143" w:firstLine="0"/>
              <w:rPr/>
            </w:pPr>
            <w:r w:rsidDel="00000000" w:rsidR="00000000" w:rsidRPr="00000000">
              <w:rPr>
                <w:rtl w:val="0"/>
              </w:rPr>
              <w:t xml:space="preserve">Detección y segmentación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143" w:firstLine="0"/>
              <w:rPr/>
            </w:pPr>
            <w:r w:rsidDel="00000000" w:rsidR="00000000" w:rsidRPr="00000000">
              <w:rPr>
                <w:rtl w:val="0"/>
              </w:rPr>
              <w:t xml:space="preserve">¿El sistema reconoce correctamente los alimentos en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143" w:firstLine="0"/>
              <w:rPr/>
            </w:pPr>
            <w:r w:rsidDel="00000000" w:rsidR="00000000" w:rsidRPr="00000000">
              <w:rPr>
                <w:rtl w:val="0"/>
              </w:rPr>
              <w:t xml:space="preserve">Prueba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143" w:firstLine="0"/>
              <w:rPr/>
            </w:pPr>
            <w:r w:rsidDel="00000000" w:rsidR="00000000" w:rsidRPr="00000000">
              <w:rPr>
                <w:rtl w:val="0"/>
              </w:rPr>
              <w:t xml:space="preserve">Porcentaje (%)</w:t>
            </w:r>
          </w:p>
        </w:tc>
      </w:tr>
      <w:tr>
        <w:trPr>
          <w:cantSplit w:val="0"/>
          <w:trHeight w:val="15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143" w:firstLine="0"/>
              <w:rPr/>
            </w:pPr>
            <w:r w:rsidDel="00000000" w:rsidR="00000000" w:rsidRPr="00000000">
              <w:rPr>
                <w:rtl w:val="0"/>
              </w:rPr>
              <w:t xml:space="preserve">Automatización del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143" w:firstLine="0"/>
              <w:rPr/>
            </w:pPr>
            <w:r w:rsidDel="00000000" w:rsidR="00000000" w:rsidRPr="00000000">
              <w:rPr>
                <w:rtl w:val="0"/>
              </w:rPr>
              <w:t xml:space="preserve">Nivel de reducción de intervención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143" w:firstLine="0"/>
              <w:rPr/>
            </w:pPr>
            <w:r w:rsidDel="00000000" w:rsidR="00000000" w:rsidRPr="00000000">
              <w:rPr>
                <w:rtl w:val="0"/>
              </w:rPr>
              <w:t xml:space="preserve">¿El sistema reduce el registro manual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143" w:firstLine="0"/>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143" w:firstLine="0"/>
              <w:rPr/>
            </w:pPr>
            <w:r w:rsidDel="00000000" w:rsidR="00000000" w:rsidRPr="00000000">
              <w:rPr>
                <w:rtl w:val="0"/>
              </w:rPr>
              <w:t xml:space="preserve">Ordinal (1-5)</w:t>
            </w:r>
          </w:p>
        </w:tc>
      </w:tr>
      <w:tr>
        <w:trPr>
          <w:cantSplit w:val="0"/>
          <w:trHeight w:val="15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143" w:firstLine="0"/>
              <w:rPr/>
            </w:pPr>
            <w:r w:rsidDel="00000000" w:rsidR="00000000" w:rsidRPr="00000000">
              <w:rPr>
                <w:b w:val="1"/>
                <w:bCs w:val="1"/>
                <w:rtl w:val="0"/>
              </w:rPr>
              <w:t xml:space="preserve">Variable Dependiente:</w:t>
            </w:r>
            <w:r w:rsidDel="00000000" w:rsidR="00000000" w:rsidRPr="00000000">
              <w:rPr>
                <w:rtl w:val="0"/>
              </w:rPr>
              <w:t xml:space="preserve"> Eficiencia en la evaluación dietética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143" w:firstLine="0"/>
              <w:rPr/>
            </w:pPr>
            <w:r w:rsidDel="00000000" w:rsidR="00000000" w:rsidRPr="00000000">
              <w:rPr>
                <w:rtl w:val="0"/>
              </w:rPr>
              <w:t xml:space="preserve">Precisión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143" w:firstLine="0"/>
              <w:rPr/>
            </w:pPr>
            <w:r w:rsidDel="00000000" w:rsidR="00000000" w:rsidRPr="00000000">
              <w:rPr>
                <w:rtl w:val="0"/>
              </w:rPr>
              <w:t xml:space="preserve">Exactitud en estimación de calorías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143" w:firstLine="0"/>
              <w:rPr/>
            </w:pPr>
            <w:r w:rsidDel="00000000" w:rsidR="00000000" w:rsidRPr="00000000">
              <w:rPr>
                <w:rtl w:val="0"/>
              </w:rPr>
              <w:t xml:space="preserve">¿La estimación de calorías es precisa?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143" w:firstLine="0"/>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ind w:left="143" w:firstLine="0"/>
              <w:rPr/>
            </w:pPr>
            <w:r w:rsidDel="00000000" w:rsidR="00000000" w:rsidRPr="00000000">
              <w:rPr>
                <w:rtl w:val="0"/>
              </w:rPr>
              <w:t xml:space="preserve">Porcentaje (%)</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143" w:firstLine="0"/>
              <w:rPr/>
            </w:pPr>
            <w:r w:rsidDel="00000000" w:rsidR="00000000" w:rsidRPr="00000000">
              <w:rPr>
                <w:rtl w:val="0"/>
              </w:rPr>
              <w:t xml:space="preserve">Tiempo de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143" w:firstLine="0"/>
              <w:rPr/>
            </w:pPr>
            <w:r w:rsidDel="00000000" w:rsidR="00000000" w:rsidRPr="00000000">
              <w:rPr>
                <w:rtl w:val="0"/>
              </w:rPr>
              <w:t xml:space="preserve">Rapidez del análisis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143" w:firstLine="0"/>
              <w:rPr/>
            </w:pPr>
            <w:r w:rsidDel="00000000" w:rsidR="00000000" w:rsidRPr="00000000">
              <w:rPr>
                <w:rtl w:val="0"/>
              </w:rPr>
              <w:t xml:space="preserve">¿El sistema brinda resultados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143" w:firstLine="0"/>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143" w:firstLine="0"/>
              <w:rPr/>
            </w:pPr>
            <w:r w:rsidDel="00000000" w:rsidR="00000000" w:rsidRPr="00000000">
              <w:rPr>
                <w:rtl w:val="0"/>
              </w:rPr>
              <w:t xml:space="preserve">Intervalo (segundos/minutos)</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ind w:left="143" w:firstLine="0"/>
              <w:rPr/>
            </w:pPr>
            <w:r w:rsidDel="00000000" w:rsidR="00000000" w:rsidRPr="00000000">
              <w:rPr>
                <w:rtl w:val="0"/>
              </w:rPr>
              <w:t xml:space="preserve">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ind w:left="143" w:firstLine="0"/>
              <w:rPr/>
            </w:pPr>
            <w:r w:rsidDel="00000000" w:rsidR="00000000" w:rsidRPr="00000000">
              <w:rPr>
                <w:rtl w:val="0"/>
              </w:rPr>
              <w:t xml:space="preserve">Experiencia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143" w:firstLine="0"/>
              <w:rPr/>
            </w:pPr>
            <w:r w:rsidDel="00000000" w:rsidR="00000000" w:rsidRPr="00000000">
              <w:rPr>
                <w:rtl w:val="0"/>
              </w:rPr>
              <w:t xml:space="preserve">¿El sistema es fácil de usar?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143" w:firstLine="0"/>
              <w:rPr/>
            </w:pPr>
            <w:r w:rsidDel="00000000" w:rsidR="00000000" w:rsidRPr="00000000">
              <w:rPr>
                <w:rtl w:val="0"/>
              </w:rPr>
              <w:t xml:space="preserve">Ordinal (1-5)</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