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5E2FA89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555706">
        <w:rPr>
          <w:rFonts w:asciiTheme="minorHAnsi" w:hAnsiTheme="minorHAnsi" w:cstheme="minorHAnsi"/>
          <w:sz w:val="32"/>
        </w:rPr>
        <w:t>6</w:t>
      </w:r>
    </w:p>
    <w:p w14:paraId="433F8648" w14:textId="307A0847" w:rsidR="007B3E6B" w:rsidRPr="00B17EC0" w:rsidRDefault="007B3E6B" w:rsidP="00555706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555706">
        <w:rPr>
          <w:rFonts w:asciiTheme="minorHAnsi" w:hAnsiTheme="minorHAnsi" w:cstheme="minorHAnsi"/>
          <w:sz w:val="32"/>
          <w:szCs w:val="32"/>
        </w:rPr>
        <w:t>Л</w:t>
      </w:r>
      <w:r w:rsidR="00555706" w:rsidRPr="00555706">
        <w:rPr>
          <w:rFonts w:asciiTheme="minorHAnsi" w:hAnsiTheme="minorHAnsi" w:cstheme="minorHAnsi"/>
          <w:sz w:val="32"/>
          <w:szCs w:val="32"/>
        </w:rPr>
        <w:t>инейная регрессия. Метод наименьших квадратов и наименьших модулей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F52B7EE" w14:textId="7A67D542" w:rsidR="00151059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5711" w:history="1">
            <w:r w:rsidR="00151059" w:rsidRPr="00B851F3">
              <w:rPr>
                <w:rStyle w:val="a7"/>
                <w:noProof/>
              </w:rPr>
              <w:t>Формулировка задачи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367151A" w14:textId="72A83275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2" w:history="1">
            <w:r w:rsidR="00151059" w:rsidRPr="00B851F3">
              <w:rPr>
                <w:rStyle w:val="a7"/>
                <w:noProof/>
              </w:rPr>
              <w:t>Цели: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4A17929" w14:textId="7C2F751B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3" w:history="1">
            <w:r w:rsidR="00151059" w:rsidRPr="00B851F3">
              <w:rPr>
                <w:rStyle w:val="a7"/>
                <w:noProof/>
              </w:rPr>
              <w:t>Задачи: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1B1F742" w14:textId="4A7182E1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4" w:history="1">
            <w:r w:rsidR="00151059" w:rsidRPr="00B851F3">
              <w:rPr>
                <w:rStyle w:val="a7"/>
                <w:noProof/>
              </w:rPr>
              <w:t>Теоретическая часть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3675EE5" w14:textId="21A16A78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5" w:history="1">
            <w:r w:rsidR="00151059" w:rsidRPr="00B851F3">
              <w:rPr>
                <w:rStyle w:val="a7"/>
                <w:noProof/>
              </w:rPr>
              <w:t>Используемые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FB02857" w14:textId="2C109281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6" w:history="1">
            <w:r w:rsidR="00151059" w:rsidRPr="00B851F3">
              <w:rPr>
                <w:rStyle w:val="a7"/>
                <w:noProof/>
              </w:rPr>
              <w:t>Расчёт ядерной оценки плотности в точке (6)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240897CE" w14:textId="7FD51EEC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7" w:history="1">
            <w:r w:rsidR="00151059" w:rsidRPr="00B851F3">
              <w:rPr>
                <w:rStyle w:val="a7"/>
                <w:noProof/>
              </w:rPr>
              <w:t>Реализация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8B47999" w14:textId="3E75FDAE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8" w:history="1">
            <w:r w:rsidR="00151059" w:rsidRPr="00B851F3">
              <w:rPr>
                <w:rStyle w:val="a7"/>
                <w:noProof/>
              </w:rPr>
              <w:t>Результаты: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_Toc223095718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EA9D286" w14:textId="28186A8B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9" w:history="1">
            <w:r w:rsidR="00151059" w:rsidRPr="00B851F3">
              <w:rPr>
                <w:rStyle w:val="a7"/>
                <w:noProof/>
              </w:rPr>
              <w:t>Нормальное распределение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_Toc223095719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3FE46E8" w14:textId="0C2FD515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0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_Toc223095720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CF2FF29" w14:textId="193C33F0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1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133894F" w14:textId="04993152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2" w:history="1">
            <w:r w:rsidR="00151059" w:rsidRPr="00B851F3">
              <w:rPr>
                <w:rStyle w:val="a7"/>
                <w:noProof/>
              </w:rPr>
              <w:t>Распределение Коши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21276522" w14:textId="6DA33F12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3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F5F7D20" w14:textId="5D942764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4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D50222C" w14:textId="0A67B0E8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5" w:history="1">
            <w:r w:rsidR="00151059" w:rsidRPr="00B851F3">
              <w:rPr>
                <w:rStyle w:val="a7"/>
                <w:noProof/>
              </w:rPr>
              <w:t>Распределение Лапласа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63BBB0A" w14:textId="10992193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6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4C834C4B" w14:textId="5153B7AE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7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6412B508" w14:textId="712DECC8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8" w:history="1">
            <w:r w:rsidR="00151059" w:rsidRPr="00B851F3">
              <w:rPr>
                <w:rStyle w:val="a7"/>
                <w:noProof/>
              </w:rPr>
              <w:t>Распределение Пуассона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_Toc223095728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8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CB7E14D" w14:textId="2EED7B66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9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_Toc223095729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8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54B284D" w14:textId="0E87E01B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0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_Toc223095730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9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F56104D" w14:textId="45E96171" w:rsidR="00151059" w:rsidRDefault="00DB509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1" w:history="1">
            <w:r w:rsidR="00151059" w:rsidRPr="00B851F3">
              <w:rPr>
                <w:rStyle w:val="a7"/>
                <w:noProof/>
              </w:rPr>
              <w:t>Распределение равномерное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3BC3D68" w14:textId="6FCFF5E7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2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678C73AE" w14:textId="29CF1BE0" w:rsidR="00151059" w:rsidRDefault="00DB509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3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23EBD32" w14:textId="3C11DC2A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4" w:history="1">
            <w:r w:rsidR="00151059" w:rsidRPr="00B851F3">
              <w:rPr>
                <w:rStyle w:val="a7"/>
                <w:noProof/>
              </w:rPr>
              <w:t>Обсуждение: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BECD89F" w14:textId="46031D1B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5" w:history="1">
            <w:r w:rsidR="00151059" w:rsidRPr="00B851F3">
              <w:rPr>
                <w:rStyle w:val="a7"/>
                <w:noProof/>
              </w:rPr>
              <w:t>Вывод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83EFABF" w14:textId="5CB9AA1A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6" w:history="1">
            <w:r w:rsidR="00151059" w:rsidRPr="00B851F3">
              <w:rPr>
                <w:rStyle w:val="a7"/>
                <w:noProof/>
              </w:rPr>
              <w:t>Список литературы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43262097" w14:textId="23CF7F26" w:rsidR="00151059" w:rsidRDefault="00DB50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7" w:history="1">
            <w:r w:rsidR="00151059" w:rsidRPr="00B851F3">
              <w:rPr>
                <w:rStyle w:val="a7"/>
                <w:noProof/>
              </w:rPr>
              <w:t>Приложения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6C402FD" w14:textId="28BD2B55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3095711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3095712"/>
      <w:r>
        <w:t>Цели</w:t>
      </w:r>
      <w:r w:rsidRPr="007B3E6B">
        <w:t>:</w:t>
      </w:r>
      <w:bookmarkEnd w:id="1"/>
    </w:p>
    <w:p w14:paraId="7EF0B43D" w14:textId="650664A2" w:rsidR="000357A2" w:rsidRDefault="007B3E6B" w:rsidP="000357A2">
      <w:r w:rsidRPr="007B3E6B">
        <w:tab/>
      </w:r>
      <w:r w:rsidR="000357A2">
        <w:t>Сравнить исходное значение коэффициента корреляции с вычисленными на практике.</w:t>
      </w:r>
    </w:p>
    <w:p w14:paraId="44F4B2B8" w14:textId="165EB657" w:rsidR="007B3E6B" w:rsidRDefault="000357A2" w:rsidP="000357A2">
      <w:pPr>
        <w:ind w:firstLine="708"/>
      </w:pPr>
      <w:r>
        <w:t>Изучить способы визуализации ковариационных данных.</w:t>
      </w:r>
    </w:p>
    <w:p w14:paraId="48B8E500" w14:textId="77777777" w:rsidR="000357A2" w:rsidRDefault="007B3E6B" w:rsidP="000357A2">
      <w:pPr>
        <w:pStyle w:val="2"/>
        <w:ind w:firstLine="708"/>
      </w:pPr>
      <w:bookmarkStart w:id="2" w:name="_Toc223095713"/>
      <w:r>
        <w:t>Задачи</w:t>
      </w:r>
      <w:r w:rsidRPr="007B3E6B">
        <w:t>:</w:t>
      </w:r>
      <w:bookmarkEnd w:id="2"/>
    </w:p>
    <w:p w14:paraId="27CF2098" w14:textId="4A3C47BC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t xml:space="preserve">Сгенерировать двумерные </w:t>
      </w:r>
      <w:r>
        <w:t xml:space="preserve">выборки </w:t>
      </w:r>
      <w:r w:rsidRPr="000357A2">
        <w:t>из двумерного нормального распределения и смеси распределений.</w:t>
      </w:r>
    </w:p>
    <w:p w14:paraId="7051D4AE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 xml:space="preserve">Для каждой выборки вычислить коэффициенты корреляции Пирсона, </w:t>
      </w:r>
      <w:proofErr w:type="spellStart"/>
      <w:r w:rsidRPr="000357A2">
        <w:rPr>
          <w:rFonts w:asciiTheme="majorHAnsi" w:hAnsiTheme="majorHAnsi" w:cstheme="majorHAnsi"/>
        </w:rPr>
        <w:t>Спирмена</w:t>
      </w:r>
      <w:proofErr w:type="spellEnd"/>
      <w:r w:rsidRPr="000357A2">
        <w:rPr>
          <w:rFonts w:asciiTheme="majorHAnsi" w:hAnsiTheme="majorHAnsi" w:cstheme="majorHAnsi"/>
        </w:rPr>
        <w:t xml:space="preserve"> и квадрантный.</w:t>
      </w:r>
    </w:p>
    <w:p w14:paraId="011E5638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>Повторить вычисления 1000 раз, найти средние значения и дисперсии для каждого коэффициента.</w:t>
      </w:r>
    </w:p>
    <w:p w14:paraId="59538CFB" w14:textId="033B1241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 xml:space="preserve">Построить эллипсы </w:t>
      </w:r>
      <w:proofErr w:type="spellStart"/>
      <w:r w:rsidRPr="000357A2">
        <w:rPr>
          <w:rFonts w:asciiTheme="majorHAnsi" w:hAnsiTheme="majorHAnsi" w:cstheme="majorHAnsi"/>
        </w:rPr>
        <w:t>равновероятности</w:t>
      </w:r>
      <w:proofErr w:type="spellEnd"/>
      <w:r w:rsidRPr="000357A2">
        <w:rPr>
          <w:rFonts w:asciiTheme="majorHAnsi" w:hAnsiTheme="majorHAnsi" w:cstheme="majorHAnsi"/>
        </w:rPr>
        <w:t xml:space="preserve"> для визуализации</w:t>
      </w:r>
      <w:r>
        <w:t>.</w:t>
      </w:r>
    </w:p>
    <w:p w14:paraId="1D572982" w14:textId="75544F80" w:rsidR="00E84100" w:rsidRPr="00DF37E5" w:rsidRDefault="00E84100" w:rsidP="000357A2"/>
    <w:p w14:paraId="2B338A8F" w14:textId="400BAD1B" w:rsidR="00890F12" w:rsidRDefault="00890F12" w:rsidP="00890F12">
      <w:pPr>
        <w:pStyle w:val="1"/>
      </w:pPr>
      <w:bookmarkStart w:id="3" w:name="_Toc223095714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3095715"/>
      <w:r>
        <w:t>Используемые распределения</w:t>
      </w:r>
      <w:bookmarkEnd w:id="4"/>
    </w:p>
    <w:p w14:paraId="34D744D1" w14:textId="26A684B3" w:rsidR="003A40BE" w:rsidRPr="003A40BE" w:rsidRDefault="00116DB6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Двумерное н</w:t>
      </w:r>
      <w:r w:rsidR="00890F12">
        <w:t>ормальное распределение</w:t>
      </w:r>
    </w:p>
    <w:p w14:paraId="18136549" w14:textId="08B80D4C" w:rsidR="00116DB6" w:rsidRDefault="00116DB6" w:rsidP="00116DB6">
      <w:pPr>
        <w:pStyle w:val="a6"/>
        <w:ind w:left="1068"/>
        <w:jc w:val="center"/>
      </w:pPr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0,0,1,1,ρ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-2ρxy+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ρ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6C4A34E8" w14:textId="50516BAA" w:rsidR="00116DB6" w:rsidRPr="00116DB6" w:rsidRDefault="00116DB6" w:rsidP="00116DB6">
      <w:pPr>
        <w:pStyle w:val="a6"/>
        <w:numPr>
          <w:ilvl w:val="0"/>
          <w:numId w:val="3"/>
        </w:numPr>
        <w:rPr>
          <w:lang w:val="en-US"/>
        </w:rPr>
      </w:pPr>
      <w:r>
        <w:t>Смесь распределений</w:t>
      </w:r>
    </w:p>
    <w:p w14:paraId="42A1C7BF" w14:textId="5C9EFFBC" w:rsidR="00116DB6" w:rsidRPr="00116DB6" w:rsidRDefault="00116DB6" w:rsidP="00420064">
      <w:pPr>
        <w:pStyle w:val="a6"/>
        <w:widowControl/>
        <w:autoSpaceDE/>
        <w:autoSpaceDN/>
        <w:ind w:left="1068"/>
        <w:rPr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0.9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0,0,1,1,0.9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+0.1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0,0,10,10,-0.9</m:t>
              </m:r>
            </m:e>
          </m:d>
        </m:oMath>
      </m:oMathPara>
    </w:p>
    <w:p w14:paraId="5E9C42DB" w14:textId="4630DC32" w:rsidR="00116DB6" w:rsidRPr="00116DB6" w:rsidRDefault="00116DB6" w:rsidP="00116DB6">
      <w:pPr>
        <w:pStyle w:val="a6"/>
        <w:ind w:left="1068"/>
        <w:rPr>
          <w:lang w:val="en-US"/>
        </w:rPr>
      </w:pPr>
    </w:p>
    <w:p w14:paraId="60CD678F" w14:textId="37246C70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3095716"/>
      <w:r>
        <w:rPr>
          <w:rFonts w:eastAsia="Calibri Light"/>
        </w:rPr>
        <w:t xml:space="preserve">Расчёт </w:t>
      </w:r>
      <w:r w:rsidR="004C0C83">
        <w:rPr>
          <w:rFonts w:eastAsia="Calibri Light"/>
        </w:rPr>
        <w:t>коэффициентов</w:t>
      </w:r>
      <w:r>
        <w:rPr>
          <w:rFonts w:eastAsia="Calibri Light"/>
        </w:rPr>
        <w:t xml:space="preserve"> </w:t>
      </w:r>
      <w:bookmarkEnd w:id="5"/>
      <w:r w:rsidR="00CA64CB">
        <w:rPr>
          <w:rFonts w:eastAsia="Calibri Light"/>
        </w:rPr>
        <w:t>корреляции</w:t>
      </w:r>
    </w:p>
    <w:p w14:paraId="0733991B" w14:textId="17CFAB51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корреляции Пирсона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(3)</w:t>
      </w:r>
    </w:p>
    <w:p w14:paraId="144C3AB4" w14:textId="4115A56D" w:rsidR="00CA64CB" w:rsidRPr="00CA64CB" w:rsidRDefault="00DB5095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xy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</m:oMath>
      </m:oMathPara>
    </w:p>
    <w:p w14:paraId="76782946" w14:textId="77777777" w:rsidR="00CA64CB" w:rsidRPr="00CA64CB" w:rsidRDefault="00CA64CB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61854958" w14:textId="355ECC13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ранговой корреляции </w:t>
      </w:r>
      <w:proofErr w:type="spellStart"/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>Спирмена</w:t>
      </w:r>
      <w:proofErr w:type="spellEnd"/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(4)</w:t>
      </w:r>
    </w:p>
    <w:p w14:paraId="785478C0" w14:textId="518854B0" w:rsidR="00CA64CB" w:rsidRPr="00CA64CB" w:rsidRDefault="00DB5095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i/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s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,</m:t>
          </m:r>
        </m:oMath>
      </m:oMathPara>
    </w:p>
    <w:p w14:paraId="6A727236" w14:textId="1B88A017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— ранги i-</w:t>
      </w:r>
      <w:proofErr w:type="spellStart"/>
      <w:r w:rsidRPr="00CA64CB">
        <w:rPr>
          <w:rFonts w:asciiTheme="majorHAnsi" w:eastAsia="Times New Roman" w:hAnsiTheme="majorHAnsi" w:cstheme="majorHAnsi"/>
          <w:lang w:eastAsia="ru-RU"/>
        </w:rPr>
        <w:t>ых</w:t>
      </w:r>
      <w:proofErr w:type="spellEnd"/>
      <w:r w:rsidRPr="00CA64CB">
        <w:rPr>
          <w:rFonts w:asciiTheme="majorHAnsi" w:eastAsia="Times New Roman" w:hAnsiTheme="majorHAnsi" w:cstheme="majorHAnsi"/>
          <w:lang w:eastAsia="ru-RU"/>
        </w:rPr>
        <w:t xml:space="preserve"> элементов выборок, а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— средние значения рангов.</w:t>
      </w:r>
    </w:p>
    <w:p w14:paraId="2C6B9DA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i/>
          <w:color w:val="000000"/>
          <w:lang w:eastAsia="ru-RU"/>
        </w:rPr>
      </w:pPr>
    </w:p>
    <w:p w14:paraId="2167866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515B9912" w14:textId="7A4EA2F3" w:rsidR="00CA64CB" w:rsidRDefault="00CA64CB" w:rsidP="00CA64CB">
      <w:pPr>
        <w:widowControl/>
        <w:numPr>
          <w:ilvl w:val="0"/>
          <w:numId w:val="18"/>
        </w:numPr>
        <w:autoSpaceDE/>
        <w:autoSpaceDN/>
        <w:spacing w:after="240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Квадрантный коэффициент корреляции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(5)</w:t>
      </w:r>
    </w:p>
    <w:p w14:paraId="2E2DE1CD" w14:textId="132ADF25" w:rsidR="00CA64CB" w:rsidRPr="00A712A0" w:rsidRDefault="00DB5095" w:rsidP="00A712A0">
      <w:pPr>
        <w:widowControl/>
        <w:autoSpaceDE/>
        <w:autoSpaceDN/>
        <w:spacing w:after="240"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Q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2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4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n</m:t>
              </m: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val="en-US" w:eastAsia="ru-RU"/>
            </w:rPr>
            <m:t>,</m:t>
          </m:r>
        </m:oMath>
      </m:oMathPara>
    </w:p>
    <w:p w14:paraId="351BBC96" w14:textId="32A0F9D3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n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– количество точек в </w:t>
      </w:r>
      <w:proofErr w:type="spellStart"/>
      <w:r w:rsidRPr="00CA64CB">
        <w:rPr>
          <w:rFonts w:asciiTheme="majorHAnsi" w:eastAsia="Times New Roman" w:hAnsiTheme="majorHAnsi" w:cstheme="majorHAnsi"/>
          <w:lang w:val="en-US" w:eastAsia="ru-RU"/>
        </w:rPr>
        <w:t>i</w:t>
      </w:r>
      <w:proofErr w:type="spellEnd"/>
      <w:r w:rsidRPr="00CA64CB">
        <w:rPr>
          <w:rFonts w:asciiTheme="majorHAnsi" w:eastAsia="Times New Roman" w:hAnsiTheme="majorHAnsi" w:cstheme="majorHAnsi"/>
          <w:lang w:eastAsia="ru-RU"/>
        </w:rPr>
        <w:t>-ой квадранте.</w:t>
      </w:r>
    </w:p>
    <w:p w14:paraId="0B60E2F3" w14:textId="649CD3F0" w:rsidR="00CA64CB" w:rsidRPr="00CA64CB" w:rsidRDefault="00CA64CB" w:rsidP="00CA64CB">
      <w:pPr>
        <w:rPr>
          <w:rFonts w:asciiTheme="majorHAnsi" w:hAnsiTheme="majorHAnsi" w:cstheme="majorHAnsi"/>
        </w:rPr>
      </w:pPr>
    </w:p>
    <w:p w14:paraId="6F7B988B" w14:textId="77777777" w:rsidR="00CA64CB" w:rsidRPr="00CA64CB" w:rsidRDefault="00CA64CB" w:rsidP="00CA64CB"/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3095717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4EC4CD00" w14:textId="114345CE" w:rsidR="00CA64CB" w:rsidRDefault="00CA64CB" w:rsidP="002876A5">
      <w:proofErr w:type="spellStart"/>
      <w:r>
        <w:t>calc_quadratic_correlation</w:t>
      </w:r>
      <w:proofErr w:type="spellEnd"/>
      <w:r>
        <w:t>(x, y) – функция вычисления квадрантного коэффициента корреляции</w:t>
      </w:r>
      <w:r w:rsidR="002876A5">
        <w:t xml:space="preserve"> по формуле (5)</w:t>
      </w:r>
      <w:r>
        <w:t xml:space="preserve">. Вход: x, y – массивы значений переменных двумерной выборки. Выход: вычисленное </w:t>
      </w:r>
      <w:r>
        <w:lastRenderedPageBreak/>
        <w:t>значение квадрантного коэффициента корреляции.</w:t>
      </w:r>
    </w:p>
    <w:p w14:paraId="6EF95D7A" w14:textId="77777777" w:rsidR="00CA64CB" w:rsidRDefault="00CA64CB" w:rsidP="002876A5"/>
    <w:p w14:paraId="2EEC4126" w14:textId="768DBC7A" w:rsidR="00CF6000" w:rsidRDefault="00A712A0" w:rsidP="002876A5">
      <w:pPr>
        <w:rPr>
          <w:noProof/>
        </w:rPr>
      </w:pPr>
      <w:proofErr w:type="spellStart"/>
      <w:r>
        <w:rPr>
          <w:rStyle w:val="HTML"/>
          <w:rFonts w:eastAsia="Calibri Light"/>
        </w:rPr>
        <w:t>plot_subplots_ellipses</w:t>
      </w:r>
      <w:proofErr w:type="spellEnd"/>
      <w:r>
        <w:rPr>
          <w:rStyle w:val="HTML"/>
          <w:rFonts w:eastAsia="Calibri Light"/>
        </w:rPr>
        <w:t>(</w:t>
      </w:r>
      <w:proofErr w:type="spellStart"/>
      <w:r>
        <w:rPr>
          <w:rStyle w:val="HTML"/>
          <w:rFonts w:eastAsia="Calibri Light"/>
        </w:rPr>
        <w:t>size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min_vals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max_vals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rho_keys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title_prefix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n_std</w:t>
      </w:r>
      <w:proofErr w:type="spellEnd"/>
      <w:r>
        <w:rPr>
          <w:rStyle w:val="HTML"/>
          <w:rFonts w:eastAsia="Calibri Light"/>
        </w:rPr>
        <w:t>)</w:t>
      </w:r>
      <w:r>
        <w:t xml:space="preserve"> – функция построения эллипсов </w:t>
      </w:r>
      <w:r w:rsidR="00E05284">
        <w:t xml:space="preserve">рассеяния </w:t>
      </w:r>
      <w:r>
        <w:t>на отдельных координатных осях</w:t>
      </w:r>
      <w:r w:rsidR="00E05284" w:rsidRPr="00E05284">
        <w:t xml:space="preserve"> </w:t>
      </w:r>
      <w:r>
        <w:t xml:space="preserve">в рамках одного общего рисунка с помощью </w:t>
      </w:r>
      <w:proofErr w:type="spellStart"/>
      <w:r>
        <w:t>matplotlib</w:t>
      </w:r>
      <w:proofErr w:type="spellEnd"/>
      <w:r>
        <w:t xml:space="preserve">. Вход: </w:t>
      </w:r>
      <w:proofErr w:type="spellStart"/>
      <w:r>
        <w:t>size</w:t>
      </w:r>
      <w:proofErr w:type="spellEnd"/>
      <w:r>
        <w:t xml:space="preserve"> – объем выборки, </w:t>
      </w:r>
      <w:proofErr w:type="spellStart"/>
      <w:r>
        <w:t>min_vals</w:t>
      </w:r>
      <w:proofErr w:type="spellEnd"/>
      <w:r>
        <w:t xml:space="preserve"> и </w:t>
      </w:r>
      <w:proofErr w:type="spellStart"/>
      <w:r>
        <w:t>max_vals</w:t>
      </w:r>
      <w:proofErr w:type="spellEnd"/>
      <w:r>
        <w:t xml:space="preserve"> – словари с границами сгенерированных данных, </w:t>
      </w:r>
      <w:proofErr w:type="spellStart"/>
      <w:r>
        <w:t>rho_keys</w:t>
      </w:r>
      <w:proofErr w:type="spellEnd"/>
      <w:r>
        <w:t xml:space="preserve"> – список значений коэффициентов корреляции для отображения, </w:t>
      </w:r>
      <w:proofErr w:type="spellStart"/>
      <w:r>
        <w:t>title_prefix</w:t>
      </w:r>
      <w:proofErr w:type="spellEnd"/>
      <w:r>
        <w:t xml:space="preserve"> – общий заголовок рисунка</w:t>
      </w:r>
      <w:r w:rsidR="00CA64CB">
        <w:t xml:space="preserve">, </w:t>
      </w:r>
      <w:proofErr w:type="spellStart"/>
      <w:r w:rsidR="00CA64CB">
        <w:t>n_std</w:t>
      </w:r>
      <w:proofErr w:type="spellEnd"/>
      <w:r w:rsidR="00CA64CB">
        <w:t xml:space="preserve"> – количество стандартных отклонений, определяющее размер эллипса (по умолчанию </w:t>
      </w:r>
      <w:r w:rsidR="00411EB6">
        <w:rPr>
          <w:lang w:val="en-US"/>
        </w:rPr>
        <w:t>3</w:t>
      </w:r>
      <w:r w:rsidR="00CA64CB">
        <w:t>.0). Выход: граф</w:t>
      </w:r>
      <w:r w:rsidR="002876A5">
        <w:t>ик эллипса рассеяния</w:t>
      </w:r>
      <w:r w:rsidR="00CA64CB">
        <w:t>.</w:t>
      </w:r>
      <w:r w:rsidR="002876A5">
        <w:t xml:space="preserve"> Пример графика</w:t>
      </w:r>
      <w:r w:rsidR="002876A5">
        <w:rPr>
          <w:lang w:val="en-US"/>
        </w:rPr>
        <w:t>:</w:t>
      </w:r>
      <w:r w:rsidR="002876A5" w:rsidRPr="002876A5">
        <w:rPr>
          <w:noProof/>
        </w:rPr>
        <w:t xml:space="preserve"> </w:t>
      </w:r>
    </w:p>
    <w:p w14:paraId="36848F94" w14:textId="7AFE9886" w:rsidR="00E05284" w:rsidRPr="00A712A0" w:rsidRDefault="00E05284" w:rsidP="002876A5">
      <w:pPr>
        <w:rPr>
          <w:lang w:val="en-US"/>
        </w:rPr>
      </w:pPr>
      <w:r>
        <w:rPr>
          <w:noProof/>
        </w:rPr>
        <w:drawing>
          <wp:inline distT="0" distB="0" distL="0" distR="0" wp14:anchorId="142E41F2" wp14:editId="62CAD6AB">
            <wp:extent cx="5940425" cy="27038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781B5244" w:rsidR="00CF6000" w:rsidRPr="00E05284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proofErr w:type="spellStart"/>
      <w:r w:rsidR="00E05284">
        <w:rPr>
          <w:rStyle w:val="HTML"/>
          <w:rFonts w:eastAsia="Calibri Light"/>
        </w:rPr>
        <w:t>plot_subplots_ellipses</w:t>
      </w:r>
      <w:proofErr w:type="spellEnd"/>
      <w:r w:rsidR="00662D0D">
        <w:rPr>
          <w:rStyle w:val="HTML"/>
          <w:rFonts w:eastAsia="Calibri Light"/>
        </w:rPr>
        <w:t>.</w:t>
      </w:r>
    </w:p>
    <w:p w14:paraId="3C4A9CB9" w14:textId="77777777" w:rsidR="002876A5" w:rsidRPr="00E05284" w:rsidRDefault="002876A5" w:rsidP="002876A5">
      <w:pPr>
        <w:jc w:val="center"/>
      </w:pPr>
    </w:p>
    <w:p w14:paraId="4554C8CB" w14:textId="6FAF6466" w:rsidR="00CF6000" w:rsidRPr="002876A5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3095718"/>
      <w:r>
        <w:t>Результаты</w:t>
      </w:r>
      <w:r w:rsidRPr="00FD223E">
        <w:t>:</w:t>
      </w:r>
      <w:bookmarkEnd w:id="7"/>
    </w:p>
    <w:p w14:paraId="33A48EEB" w14:textId="1CCE0A35" w:rsidR="00CF6000" w:rsidRDefault="002876A5" w:rsidP="00CF6000">
      <w:pPr>
        <w:pStyle w:val="2"/>
      </w:pPr>
      <w:bookmarkStart w:id="8" w:name="_Toc223095719"/>
      <w:r>
        <w:t>Двумерное н</w:t>
      </w:r>
      <w:r w:rsidR="00CF6000">
        <w:t>ормальное распределение</w:t>
      </w:r>
      <w:bookmarkEnd w:id="8"/>
    </w:p>
    <w:p w14:paraId="0B71F760" w14:textId="38DC97C5" w:rsidR="00CF6000" w:rsidRDefault="002876A5" w:rsidP="00CF6000">
      <w:pPr>
        <w:pStyle w:val="3"/>
      </w:pPr>
      <w:r>
        <w:t>Значение рассчитанных коэффициентов</w:t>
      </w:r>
    </w:p>
    <w:p w14:paraId="01B721C2" w14:textId="7CD69201" w:rsidR="00411EB6" w:rsidRPr="00411EB6" w:rsidRDefault="00411EB6" w:rsidP="00411EB6">
      <w:pPr>
        <w:jc w:val="center"/>
      </w:pPr>
      <w:r>
        <w:t>Коэффициент Пирсона</w:t>
      </w:r>
    </w:p>
    <w:tbl>
      <w:tblPr>
        <w:tblW w:w="6657" w:type="dxa"/>
        <w:tblInd w:w="15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"/>
        <w:gridCol w:w="987"/>
        <w:gridCol w:w="886"/>
        <w:gridCol w:w="1140"/>
        <w:gridCol w:w="1038"/>
        <w:gridCol w:w="1140"/>
        <w:gridCol w:w="1038"/>
      </w:tblGrid>
      <w:tr w:rsidR="00411EB6" w:rsidRPr="00411EB6" w14:paraId="63B74397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5780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B37ECD" w14:textId="4E539D8C" w:rsidR="00411EB6" w:rsidRPr="00411EB6" w:rsidRDefault="00DB5095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  <w:p w14:paraId="249B0721" w14:textId="4FAF7AC6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D3B40" w14:textId="25C79E5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70447" w14:textId="7DAF7655" w:rsidR="00411EB6" w:rsidRPr="00411EB6" w:rsidRDefault="00DB5095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C0591" w14:textId="36226434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E4333" w14:textId="7E644EE1" w:rsidR="00411EB6" w:rsidRPr="00411EB6" w:rsidRDefault="00DB5095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4C5DC" w14:textId="3EEA2D6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411EB6" w:rsidRPr="00411EB6" w14:paraId="3B89FD2A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8DA51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BFC7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12D0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4A6B6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6DE7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0DD0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C746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0.002</w:t>
            </w:r>
          </w:p>
        </w:tc>
      </w:tr>
      <w:tr w:rsidR="00411EB6" w:rsidRPr="00411EB6" w14:paraId="475C4961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2101F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1434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E3E8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27F9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4971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246CA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FCD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411EB6" w:rsidRPr="00411EB6" w14:paraId="11551B0E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7F6B0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F9FB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F314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17B8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CDFF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76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B505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0.000</w:t>
            </w:r>
          </w:p>
        </w:tc>
      </w:tr>
    </w:tbl>
    <w:p w14:paraId="733852B3" w14:textId="52058DB5" w:rsidR="00411EB6" w:rsidRDefault="00411EB6" w:rsidP="00411EB6">
      <w:pPr>
        <w:jc w:val="center"/>
      </w:pPr>
      <w:r>
        <w:t xml:space="preserve">Коэффициент </w:t>
      </w:r>
      <w:proofErr w:type="spellStart"/>
      <w:r>
        <w:t>Спирмена</w:t>
      </w:r>
      <w:proofErr w:type="spellEnd"/>
    </w:p>
    <w:tbl>
      <w:tblPr>
        <w:tblW w:w="6310" w:type="dxa"/>
        <w:tblInd w:w="16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878"/>
        <w:gridCol w:w="882"/>
        <w:gridCol w:w="1030"/>
        <w:gridCol w:w="1033"/>
        <w:gridCol w:w="1030"/>
        <w:gridCol w:w="1033"/>
      </w:tblGrid>
      <w:tr w:rsidR="00A712A0" w:rsidRPr="00411EB6" w14:paraId="70BF58F8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294DA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519E8" w14:textId="7E975856" w:rsidR="00A712A0" w:rsidRPr="00411EB6" w:rsidRDefault="00DB5095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FA149" w14:textId="323CD042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B5CB7" w14:textId="2BA22E97" w:rsidR="00A712A0" w:rsidRPr="00411EB6" w:rsidRDefault="00DB5095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0A13D" w14:textId="00E53ED5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662F3" w14:textId="4FCECBC6" w:rsidR="00A712A0" w:rsidRPr="00411EB6" w:rsidRDefault="00DB5095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ECA30" w14:textId="2D7E8B16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411EB6" w14:paraId="71138612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51182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DAC5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8CEF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636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82A55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CE1A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8ED4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A712A0" w:rsidRPr="00411EB6" w14:paraId="01AC6F04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B531B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0024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55FD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9F44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DEED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1534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581A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A712A0" w:rsidRPr="00411EB6" w14:paraId="49716684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BA386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D38E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C67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4CD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4002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6861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3543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</w:tbl>
    <w:p w14:paraId="25438AC6" w14:textId="503D8F7D" w:rsidR="00A712A0" w:rsidRDefault="00A712A0" w:rsidP="00A712A0"/>
    <w:p w14:paraId="64B68267" w14:textId="48B59B02" w:rsidR="00A712A0" w:rsidRDefault="00A712A0" w:rsidP="00A712A0"/>
    <w:p w14:paraId="7A0883A6" w14:textId="33AF7509" w:rsidR="00A712A0" w:rsidRDefault="00A712A0" w:rsidP="00A712A0"/>
    <w:p w14:paraId="6D29AC50" w14:textId="72C4754A" w:rsidR="00A712A0" w:rsidRDefault="00A712A0" w:rsidP="00A712A0"/>
    <w:p w14:paraId="75D49E60" w14:textId="78CCCADF" w:rsidR="00A712A0" w:rsidRDefault="00A712A0" w:rsidP="00A712A0"/>
    <w:p w14:paraId="638FD2E8" w14:textId="1F9AFEE7" w:rsidR="00A712A0" w:rsidRDefault="00A712A0" w:rsidP="00A712A0"/>
    <w:p w14:paraId="1831979F" w14:textId="41926EFA" w:rsidR="00A712A0" w:rsidRDefault="00A712A0" w:rsidP="00A712A0"/>
    <w:p w14:paraId="29B839D9" w14:textId="77777777" w:rsidR="00A712A0" w:rsidRPr="00A712A0" w:rsidRDefault="00A712A0" w:rsidP="00A712A0"/>
    <w:p w14:paraId="2F48D3A3" w14:textId="49405671" w:rsidR="00A712A0" w:rsidRDefault="00411EB6" w:rsidP="00A712A0">
      <w:pPr>
        <w:jc w:val="center"/>
      </w:pPr>
      <w:r>
        <w:t>Квадратный коэффициент</w:t>
      </w:r>
    </w:p>
    <w:tbl>
      <w:tblPr>
        <w:tblW w:w="6471" w:type="dxa"/>
        <w:tblInd w:w="15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"/>
        <w:gridCol w:w="924"/>
        <w:gridCol w:w="886"/>
        <w:gridCol w:w="1078"/>
        <w:gridCol w:w="1039"/>
        <w:gridCol w:w="1078"/>
        <w:gridCol w:w="1039"/>
      </w:tblGrid>
      <w:tr w:rsidR="00A712A0" w:rsidRPr="00A712A0" w14:paraId="1707EF77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AC21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4198F" w14:textId="3D4BD9DC" w:rsidR="00A712A0" w:rsidRPr="00A712A0" w:rsidRDefault="00DB5095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567CD" w14:textId="2F3FE193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C100C" w14:textId="497357E9" w:rsidR="00A712A0" w:rsidRPr="00A712A0" w:rsidRDefault="00DB5095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0577A" w14:textId="2D61991D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8C939" w14:textId="3AC817A2" w:rsidR="00A712A0" w:rsidRPr="00A712A0" w:rsidRDefault="00DB5095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C6ABE" w14:textId="2F6852CF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A712A0" w14:paraId="1239C5A5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A660C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9AE9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B43E6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8AA1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3196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1D8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1A23D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0.028</w:t>
            </w:r>
          </w:p>
        </w:tc>
      </w:tr>
      <w:tr w:rsidR="00A712A0" w:rsidRPr="00A712A0" w14:paraId="5CF15B1B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0095B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3CD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5B1E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7895E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DC4C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3A47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87730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</w:tr>
      <w:tr w:rsidR="00A712A0" w:rsidRPr="00A712A0" w14:paraId="6628B01D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0FF83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7233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F2B5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F203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4E7B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AB86B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19F4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</w:tbl>
    <w:p w14:paraId="127F84CE" w14:textId="77777777" w:rsidR="00CF6000" w:rsidRDefault="00CF6000" w:rsidP="00CF6000"/>
    <w:p w14:paraId="03BB03F9" w14:textId="77777777" w:rsidR="00662D0D" w:rsidRDefault="002876A5" w:rsidP="00662D0D">
      <w:pPr>
        <w:pStyle w:val="3"/>
        <w:rPr>
          <w:noProof/>
        </w:rPr>
      </w:pPr>
      <w:r>
        <w:t>Эллипс рассеяния</w:t>
      </w:r>
      <w:r w:rsidR="00662D0D" w:rsidRPr="00662D0D">
        <w:rPr>
          <w:noProof/>
        </w:rPr>
        <w:t xml:space="preserve"> </w:t>
      </w:r>
    </w:p>
    <w:p w14:paraId="19BB0AC3" w14:textId="5008976F" w:rsidR="00CF6000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>
        <w:rPr>
          <w:noProof/>
          <w:lang w:val="en-US"/>
        </w:rPr>
        <w:t>: 20</w:t>
      </w:r>
      <w:r>
        <w:rPr>
          <w:noProof/>
        </w:rPr>
        <w:drawing>
          <wp:inline distT="0" distB="0" distL="0" distR="0" wp14:anchorId="2ABD9D0B" wp14:editId="6B3EC9FC">
            <wp:extent cx="5940425" cy="27038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2A0" w:rsidRPr="00A712A0">
        <w:rPr>
          <w:noProof/>
        </w:rPr>
        <w:t xml:space="preserve">  </w:t>
      </w:r>
    </w:p>
    <w:p w14:paraId="74A65417" w14:textId="2CE01224" w:rsidR="00662D0D" w:rsidRPr="00662D0D" w:rsidRDefault="00662D0D" w:rsidP="00662D0D">
      <w:pPr>
        <w:jc w:val="center"/>
      </w:pPr>
      <w:r>
        <w:t>Рис 2. Эллипс рассеяния для двумерного нормального распределения при размере выборки 20</w:t>
      </w:r>
    </w:p>
    <w:p w14:paraId="5AA88322" w14:textId="36AC20D4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</w:p>
    <w:p w14:paraId="04743831" w14:textId="4BD83A35" w:rsidR="00662D0D" w:rsidRPr="00662D0D" w:rsidRDefault="00662D0D" w:rsidP="00662D0D">
      <w:r>
        <w:rPr>
          <w:noProof/>
        </w:rPr>
        <w:drawing>
          <wp:inline distT="0" distB="0" distL="0" distR="0" wp14:anchorId="413DD946" wp14:editId="4D6F781E">
            <wp:extent cx="5940425" cy="25914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AE9" w14:textId="3C45932B" w:rsidR="00662D0D" w:rsidRPr="00662D0D" w:rsidRDefault="00662D0D" w:rsidP="00662D0D">
      <w:pPr>
        <w:jc w:val="center"/>
      </w:pPr>
      <w:r>
        <w:t>Рис 3. Эллипс рассеяния для двумерного нормального распределения при размере выборки 60</w:t>
      </w:r>
    </w:p>
    <w:p w14:paraId="3819078C" w14:textId="1025F93F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</w:p>
    <w:p w14:paraId="1BD7A175" w14:textId="45D9DA01" w:rsidR="00662D0D" w:rsidRPr="00662D0D" w:rsidRDefault="00662D0D" w:rsidP="00662D0D">
      <w:r>
        <w:rPr>
          <w:noProof/>
        </w:rPr>
        <w:drawing>
          <wp:inline distT="0" distB="0" distL="0" distR="0" wp14:anchorId="518D1FEB" wp14:editId="10A409CA">
            <wp:extent cx="5940425" cy="25546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27B8" w14:textId="2D3856E4" w:rsidR="00662D0D" w:rsidRPr="00662D0D" w:rsidRDefault="00662D0D" w:rsidP="00662D0D">
      <w:pPr>
        <w:jc w:val="center"/>
      </w:pPr>
      <w:r>
        <w:t>Рис 4. Эллипс рассеяния для двумерного нормального распределения при размере выборки 100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761E8531" w:rsidR="00C47FB3" w:rsidRDefault="002876A5" w:rsidP="00C47FB3">
      <w:pPr>
        <w:pStyle w:val="2"/>
      </w:pPr>
      <w:r>
        <w:t>Смесь распределений</w:t>
      </w:r>
    </w:p>
    <w:p w14:paraId="4C961E03" w14:textId="0F6931C3" w:rsidR="002876A5" w:rsidRDefault="002876A5" w:rsidP="002876A5">
      <w:pPr>
        <w:pStyle w:val="3"/>
      </w:pPr>
      <w:r>
        <w:t>Значение рассчитанных коэффициентов</w:t>
      </w:r>
    </w:p>
    <w:p w14:paraId="06ACACBF" w14:textId="77777777" w:rsidR="00662D0D" w:rsidRPr="00411EB6" w:rsidRDefault="00662D0D" w:rsidP="00662D0D">
      <w:pPr>
        <w:jc w:val="center"/>
      </w:pPr>
      <w:r>
        <w:t>Коэффициент Пирсона</w:t>
      </w:r>
    </w:p>
    <w:tbl>
      <w:tblPr>
        <w:tblpPr w:leftFromText="180" w:rightFromText="180" w:vertAnchor="text" w:horzAnchor="margin" w:tblpXSpec="center" w:tblpY="40"/>
        <w:tblW w:w="160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591"/>
        <w:gridCol w:w="591"/>
      </w:tblGrid>
      <w:tr w:rsidR="00662D0D" w:rsidRPr="00662D0D" w14:paraId="6AEE0201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570A3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F146D" w14:textId="77777777" w:rsidR="00662D0D" w:rsidRPr="00662D0D" w:rsidRDefault="00DB5095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F73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66C0C528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CFCE5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6BC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F684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</w:tr>
      <w:tr w:rsidR="00662D0D" w:rsidRPr="00662D0D" w14:paraId="25E933F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88D6A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5D4F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860DF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662D0D" w:rsidRPr="00662D0D" w14:paraId="17F55B7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7C36D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DBD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0F6B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0.003</w:t>
            </w:r>
          </w:p>
        </w:tc>
      </w:tr>
    </w:tbl>
    <w:p w14:paraId="51A6CA53" w14:textId="0DE743F0" w:rsidR="00662D0D" w:rsidRDefault="00662D0D" w:rsidP="00662D0D"/>
    <w:p w14:paraId="7C25FDFD" w14:textId="588DCEC4" w:rsidR="00662D0D" w:rsidRDefault="00662D0D" w:rsidP="00662D0D"/>
    <w:p w14:paraId="534218C8" w14:textId="29BD99DB" w:rsidR="00662D0D" w:rsidRDefault="00662D0D" w:rsidP="00662D0D"/>
    <w:p w14:paraId="69C4414B" w14:textId="2909D92D" w:rsidR="00662D0D" w:rsidRDefault="00662D0D" w:rsidP="00662D0D"/>
    <w:p w14:paraId="79DD61A5" w14:textId="3CF7F007" w:rsidR="00662D0D" w:rsidRDefault="00662D0D" w:rsidP="00662D0D"/>
    <w:p w14:paraId="5DD60598" w14:textId="76A1761A" w:rsidR="00662D0D" w:rsidRDefault="00662D0D" w:rsidP="00662D0D"/>
    <w:p w14:paraId="2B3CBF9A" w14:textId="77777777" w:rsidR="00662D0D" w:rsidRDefault="00662D0D" w:rsidP="00662D0D"/>
    <w:p w14:paraId="65BD3300" w14:textId="548F5009" w:rsidR="00662D0D" w:rsidRDefault="00662D0D" w:rsidP="00662D0D">
      <w:pPr>
        <w:jc w:val="center"/>
      </w:pPr>
      <w:r>
        <w:t xml:space="preserve">Коэффициент </w:t>
      </w:r>
      <w:proofErr w:type="spellStart"/>
      <w:r>
        <w:t>Спирмена</w:t>
      </w:r>
      <w:proofErr w:type="spellEnd"/>
    </w:p>
    <w:tbl>
      <w:tblPr>
        <w:tblW w:w="1995" w:type="dxa"/>
        <w:tblInd w:w="369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"/>
        <w:gridCol w:w="734"/>
        <w:gridCol w:w="734"/>
      </w:tblGrid>
      <w:tr w:rsidR="00662D0D" w:rsidRPr="00662D0D" w14:paraId="4348C3D4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A0544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8E6A1" w14:textId="10708805" w:rsidR="00662D0D" w:rsidRPr="00662D0D" w:rsidRDefault="00DB5095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4A207" w14:textId="7C106A99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72477FA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7B53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0FAC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1F6D8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0.019</w:t>
            </w:r>
          </w:p>
        </w:tc>
      </w:tr>
      <w:tr w:rsidR="00662D0D" w:rsidRPr="00662D0D" w14:paraId="41E1BCC3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FA0D6E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1F8E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745E9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</w:tr>
      <w:tr w:rsidR="00662D0D" w:rsidRPr="00662D0D" w14:paraId="3D470B6A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34967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F3AF9C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4E08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0.004</w:t>
            </w:r>
          </w:p>
        </w:tc>
      </w:tr>
    </w:tbl>
    <w:p w14:paraId="18FE41FD" w14:textId="77777777" w:rsidR="00662D0D" w:rsidRDefault="00662D0D" w:rsidP="00662D0D">
      <w:pPr>
        <w:jc w:val="center"/>
      </w:pPr>
    </w:p>
    <w:p w14:paraId="7647340F" w14:textId="1CD6599C" w:rsidR="00662D0D" w:rsidRDefault="00662D0D" w:rsidP="00662D0D">
      <w:pPr>
        <w:jc w:val="center"/>
      </w:pPr>
      <w:r>
        <w:t>Квадратный коэффициент</w:t>
      </w:r>
    </w:p>
    <w:tbl>
      <w:tblPr>
        <w:tblW w:w="2051" w:type="dxa"/>
        <w:tblInd w:w="36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1"/>
        <w:gridCol w:w="755"/>
        <w:gridCol w:w="755"/>
      </w:tblGrid>
      <w:tr w:rsidR="00662D0D" w:rsidRPr="00662D0D" w14:paraId="7A1D71E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9003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2B46" w14:textId="7EFBEF3A" w:rsidR="00662D0D" w:rsidRPr="00662D0D" w:rsidRDefault="00DB5095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DDD3E" w14:textId="0975A3E5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3E14BE06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8B29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74F4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A02A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0.036</w:t>
            </w:r>
          </w:p>
        </w:tc>
      </w:tr>
      <w:tr w:rsidR="00662D0D" w:rsidRPr="00662D0D" w14:paraId="23ABD5F0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CAC1A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4C6F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BA2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0.012</w:t>
            </w:r>
          </w:p>
        </w:tc>
      </w:tr>
      <w:tr w:rsidR="00662D0D" w:rsidRPr="00662D0D" w14:paraId="37A0C947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B3062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BCB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9E5C6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0.008</w:t>
            </w:r>
          </w:p>
        </w:tc>
      </w:tr>
    </w:tbl>
    <w:p w14:paraId="589AC4E6" w14:textId="539DB94F" w:rsidR="002876A5" w:rsidRDefault="002876A5" w:rsidP="002876A5">
      <w:pPr>
        <w:pStyle w:val="3"/>
      </w:pPr>
      <w:r>
        <w:lastRenderedPageBreak/>
        <w:t>Эллипс рассеяния</w:t>
      </w:r>
    </w:p>
    <w:p w14:paraId="3EEF2D6D" w14:textId="2E280BF8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>: 20</w:t>
      </w:r>
      <w:r w:rsidRPr="00A712A0">
        <w:rPr>
          <w:noProof/>
        </w:rPr>
        <w:t xml:space="preserve">  </w:t>
      </w:r>
      <w:r>
        <w:rPr>
          <w:noProof/>
        </w:rPr>
        <w:drawing>
          <wp:inline distT="0" distB="0" distL="0" distR="0" wp14:anchorId="516006FA" wp14:editId="54352A9D">
            <wp:extent cx="5940425" cy="302196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8237" w14:textId="39166596" w:rsidR="00662D0D" w:rsidRPr="00662D0D" w:rsidRDefault="00662D0D" w:rsidP="00662D0D">
      <w:pPr>
        <w:jc w:val="center"/>
      </w:pPr>
      <w:r>
        <w:t>Рис 5. Эллипс рассеяния для смеси распределений при размере выборки 20</w:t>
      </w:r>
    </w:p>
    <w:p w14:paraId="2C5407F6" w14:textId="5DAF245E" w:rsidR="00662D0D" w:rsidRP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3AF46C0B" wp14:editId="7DCDDD49">
            <wp:extent cx="5940425" cy="2907665"/>
            <wp:effectExtent l="0" t="0" r="317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44D4" w14:textId="6A962AAC" w:rsidR="00662D0D" w:rsidRPr="00662D0D" w:rsidRDefault="00662D0D" w:rsidP="00662D0D">
      <w:pPr>
        <w:jc w:val="center"/>
      </w:pPr>
      <w:r>
        <w:t>Рис 6. Эллипс рассеяния для смеси распределений при размере выборки 60</w:t>
      </w:r>
    </w:p>
    <w:p w14:paraId="6DD75866" w14:textId="367D660B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03C0829A" wp14:editId="7D1B030E">
            <wp:extent cx="5940425" cy="2849245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23A8" w14:textId="5A019C90" w:rsidR="00662D0D" w:rsidRPr="00662D0D" w:rsidRDefault="00662D0D" w:rsidP="00662D0D"/>
    <w:p w14:paraId="3C119607" w14:textId="7465C0FD" w:rsidR="00241EB1" w:rsidRDefault="00662D0D" w:rsidP="00662D0D">
      <w:pPr>
        <w:jc w:val="center"/>
      </w:pPr>
      <w:r>
        <w:t>Рис 7. Эллипс рассеяния для смеси распределений при размере выборки 100</w:t>
      </w:r>
    </w:p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FA93F8D" w:rsidR="00675695" w:rsidRDefault="00596519" w:rsidP="00596519">
      <w:pPr>
        <w:pStyle w:val="1"/>
      </w:pPr>
      <w:bookmarkStart w:id="9" w:name="_Toc223095734"/>
      <w:r>
        <w:t>Обсуждение</w:t>
      </w:r>
      <w:r w:rsidRPr="00DF37E5">
        <w:t>:</w:t>
      </w:r>
      <w:bookmarkEnd w:id="9"/>
    </w:p>
    <w:p w14:paraId="1AF80FAB" w14:textId="72623450" w:rsidR="008F7178" w:rsidRPr="00F86A47" w:rsidRDefault="00F86A47" w:rsidP="008F7178">
      <w:r>
        <w:t>Коэффициенты корреляции</w:t>
      </w:r>
      <w:r w:rsidRPr="00F86A47">
        <w:t>:</w:t>
      </w:r>
    </w:p>
    <w:p w14:paraId="75BAAF8D" w14:textId="562DD0BE" w:rsidR="008F7178" w:rsidRDefault="00F86A47" w:rsidP="008F7178">
      <w:r>
        <w:t>Было замечено</w:t>
      </w:r>
      <w:r w:rsidRPr="00F86A47">
        <w:t xml:space="preserve">, </w:t>
      </w:r>
      <w:r>
        <w:t>что с ростом числа элементов в выборке дисперсиях всех коэффициентов уменьшалась для всех распределений.</w:t>
      </w:r>
    </w:p>
    <w:p w14:paraId="36ADF6F2" w14:textId="36BAFE88" w:rsidR="00F86A47" w:rsidRPr="00555706" w:rsidRDefault="00F86A47" w:rsidP="008F7178">
      <w:r>
        <w:t>Двумерное нормальное распределение</w:t>
      </w:r>
      <w:r w:rsidRPr="00555706">
        <w:t>:</w:t>
      </w:r>
    </w:p>
    <w:p w14:paraId="61095B87" w14:textId="3EC370D6" w:rsidR="00F86A47" w:rsidRDefault="00F86A47" w:rsidP="00F86A47">
      <w:pPr>
        <w:ind w:left="708"/>
      </w:pPr>
      <w:r>
        <w:t>Наилучшее приближение к теоретическому коэффициенту корреляции показал коэффициент Пирсона. Худшее - квадратный коэффициент.</w:t>
      </w:r>
    </w:p>
    <w:p w14:paraId="2853AAEA" w14:textId="2CD099AB" w:rsidR="00F86A47" w:rsidRPr="00F86A47" w:rsidRDefault="00F86A47" w:rsidP="00F86A47">
      <w:r>
        <w:t>Смесь распределений</w:t>
      </w:r>
      <w:r w:rsidRPr="00F86A47">
        <w:t>:</w:t>
      </w:r>
      <w:r w:rsidRPr="00F86A47">
        <w:br/>
      </w:r>
      <w:r>
        <w:tab/>
        <w:t xml:space="preserve">Все коэффициенты </w:t>
      </w:r>
      <w:r w:rsidRPr="00F86A47">
        <w:t>“</w:t>
      </w:r>
      <w:r>
        <w:t>пострадали</w:t>
      </w:r>
      <w:r w:rsidRPr="00F86A47">
        <w:t xml:space="preserve">” </w:t>
      </w:r>
      <w:r>
        <w:t>от добавления 10% от другой выборки. И упали примерно на 0</w:t>
      </w:r>
      <w:r w:rsidRPr="00F86A47">
        <w:t xml:space="preserve">.2 </w:t>
      </w:r>
      <w:r>
        <w:t xml:space="preserve">пункта по сравнению с чистой выборкой. </w:t>
      </w:r>
    </w:p>
    <w:p w14:paraId="6FB87BCB" w14:textId="59A3F39C" w:rsidR="00F86A47" w:rsidRDefault="00F86A47" w:rsidP="00F86A47">
      <w:pPr>
        <w:rPr>
          <w:noProof/>
        </w:rPr>
      </w:pPr>
      <w:bookmarkStart w:id="10" w:name="_Toc223095735"/>
      <w:r>
        <w:t>Эллипс рассеяния</w:t>
      </w:r>
      <w:r w:rsidRPr="00662D0D">
        <w:rPr>
          <w:noProof/>
        </w:rPr>
        <w:t xml:space="preserve"> </w:t>
      </w:r>
    </w:p>
    <w:p w14:paraId="6B055C65" w14:textId="3FB50B1C" w:rsidR="00F86A47" w:rsidRDefault="00F86A47" w:rsidP="00F86A47">
      <w:r>
        <w:t>Двумерное нормальное распределение</w:t>
      </w:r>
      <w:r w:rsidRPr="00F86A47">
        <w:t>:</w:t>
      </w:r>
    </w:p>
    <w:p w14:paraId="15961850" w14:textId="0DA7BC02" w:rsidR="00F86A47" w:rsidRDefault="00F86A47" w:rsidP="00F86A47">
      <w:r>
        <w:tab/>
        <w:t xml:space="preserve">Для выборок </w:t>
      </w:r>
      <w:r>
        <w:rPr>
          <w:lang w:val="en-US"/>
        </w:rPr>
        <w:t>n</w:t>
      </w:r>
      <w:r w:rsidRPr="00F86A47">
        <w:t xml:space="preserve"> = 20, 100, </w:t>
      </w:r>
      <w:r>
        <w:t>заметно</w:t>
      </w:r>
      <w:r w:rsidRPr="00F86A47">
        <w:t xml:space="preserve">, </w:t>
      </w:r>
      <w:r>
        <w:t xml:space="preserve">что при увеличении 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>
        <w:t xml:space="preserve"> одна из осей эллипса стремится к прямой </w:t>
      </w:r>
      <w:r>
        <w:rPr>
          <w:lang w:val="en-US"/>
        </w:rPr>
        <w:t>y</w:t>
      </w:r>
      <w:r w:rsidRPr="00F86A47">
        <w:t xml:space="preserve"> = </w:t>
      </w:r>
      <w:r>
        <w:rPr>
          <w:lang w:val="en-US"/>
        </w:rPr>
        <w:t>x</w:t>
      </w:r>
      <w:r w:rsidRPr="00F86A47">
        <w:t xml:space="preserve">, </w:t>
      </w:r>
      <w:r>
        <w:t xml:space="preserve">а также эллипс </w:t>
      </w:r>
      <w:r w:rsidRPr="00F86A47">
        <w:t>“</w:t>
      </w:r>
      <w:r>
        <w:t>сплющивается</w:t>
      </w:r>
      <w:r w:rsidRPr="00F86A47">
        <w:t xml:space="preserve">” </w:t>
      </w:r>
      <w:r>
        <w:t>к ней отходя от формы круга</w:t>
      </w:r>
      <w:r w:rsidR="007B387B" w:rsidRPr="007B387B">
        <w:t xml:space="preserve">, </w:t>
      </w:r>
      <w:r w:rsidR="007B387B">
        <w:t>что показывает зависимость координат между собой.</w:t>
      </w:r>
    </w:p>
    <w:p w14:paraId="748C5749" w14:textId="24B1B5B1" w:rsidR="007B387B" w:rsidRPr="007B387B" w:rsidRDefault="007B387B" w:rsidP="00F86A47">
      <w:pPr>
        <w:rPr>
          <w:i/>
        </w:rPr>
      </w:pPr>
      <w:r>
        <w:tab/>
        <w:t xml:space="preserve">Для выборки </w:t>
      </w:r>
      <w:r>
        <w:rPr>
          <w:lang w:val="en-US"/>
        </w:rPr>
        <w:t>n</w:t>
      </w:r>
      <w:r w:rsidRPr="007B387B">
        <w:t xml:space="preserve"> = 60, </w:t>
      </w:r>
      <w:r>
        <w:t xml:space="preserve">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0.5</m:t>
        </m:r>
      </m:oMath>
      <w:r w:rsidRPr="007B387B">
        <w:t xml:space="preserve"> </w:t>
      </w:r>
      <w:r>
        <w:t>появилась аномалия в данных из-за чего эллипс наклонился в противоположную сторону</w:t>
      </w:r>
      <w:r w:rsidRPr="007B387B">
        <w:t xml:space="preserve">, </w:t>
      </w:r>
      <w:r>
        <w:t xml:space="preserve">однако 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0.9</m:t>
        </m:r>
      </m:oMath>
      <w:r w:rsidRPr="007B387B">
        <w:t xml:space="preserve"> </w:t>
      </w:r>
      <w:r>
        <w:t>эта аномалия не наблюдается</w:t>
      </w:r>
      <w:r w:rsidRPr="007B387B">
        <w:t xml:space="preserve">, </w:t>
      </w:r>
      <w:r>
        <w:t>можно назвать это погрешностью.</w:t>
      </w:r>
    </w:p>
    <w:p w14:paraId="01C5943F" w14:textId="11920593" w:rsidR="00F86A47" w:rsidRPr="007B387B" w:rsidRDefault="00F86A47" w:rsidP="00F86A47">
      <w:pPr>
        <w:rPr>
          <w:noProof/>
        </w:rPr>
      </w:pPr>
      <w:r>
        <w:t>Смесь распределений</w:t>
      </w:r>
      <w:r w:rsidRPr="00F86A47">
        <w:t>:</w:t>
      </w:r>
      <w:r w:rsidRPr="00F86A47">
        <w:br/>
      </w:r>
      <w:r w:rsidR="007B387B">
        <w:rPr>
          <w:noProof/>
        </w:rPr>
        <w:tab/>
        <w:t xml:space="preserve">Из-за выбросов при разных размерах выборки эллипсы уменьшают свою </w:t>
      </w:r>
      <w:r w:rsidR="007B387B" w:rsidRPr="007B387B">
        <w:rPr>
          <w:noProof/>
        </w:rPr>
        <w:t>“</w:t>
      </w:r>
      <w:r w:rsidR="007B387B">
        <w:rPr>
          <w:noProof/>
        </w:rPr>
        <w:t>приплюснутость</w:t>
      </w:r>
      <w:r w:rsidR="007B387B" w:rsidRPr="007B387B">
        <w:rPr>
          <w:noProof/>
        </w:rPr>
        <w:t xml:space="preserve">”, </w:t>
      </w:r>
      <w:r w:rsidR="007B387B">
        <w:rPr>
          <w:noProof/>
        </w:rPr>
        <w:t xml:space="preserve">а также увеличивают наклон эллипса (одна из осей стремится к </w:t>
      </w:r>
      <w:r w:rsidR="007B387B">
        <w:rPr>
          <w:noProof/>
          <w:lang w:val="en-US"/>
        </w:rPr>
        <w:t>y</w:t>
      </w:r>
      <w:r w:rsidR="007B387B" w:rsidRPr="007B387B">
        <w:rPr>
          <w:noProof/>
        </w:rPr>
        <w:t xml:space="preserve"> = </w:t>
      </w:r>
      <w:r w:rsidR="007B387B">
        <w:rPr>
          <w:noProof/>
          <w:lang w:val="en-US"/>
        </w:rPr>
        <w:t>x</w:t>
      </w:r>
      <w:r w:rsidR="007B387B" w:rsidRPr="007B387B">
        <w:rPr>
          <w:noProof/>
        </w:rPr>
        <w:t>).</w:t>
      </w:r>
    </w:p>
    <w:p w14:paraId="77EADD69" w14:textId="0585DDEC" w:rsidR="007B12D0" w:rsidRDefault="007B12D0" w:rsidP="00596519">
      <w:pPr>
        <w:rPr>
          <w:rStyle w:val="10"/>
        </w:rPr>
      </w:pPr>
      <w:r w:rsidRPr="007B12D0">
        <w:rPr>
          <w:rStyle w:val="10"/>
        </w:rPr>
        <w:t>Вывод</w:t>
      </w:r>
      <w:bookmarkEnd w:id="10"/>
    </w:p>
    <w:p w14:paraId="0F5632AC" w14:textId="77777777" w:rsidR="007B387B" w:rsidRPr="007B387B" w:rsidRDefault="007B387B" w:rsidP="007B387B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bookmarkStart w:id="11" w:name="_Toc223095736"/>
      <w:r w:rsidRPr="007B387B">
        <w:rPr>
          <w:rFonts w:asciiTheme="majorHAnsi" w:eastAsia="Times New Roman" w:hAnsiTheme="majorHAnsi" w:cstheme="majorHAnsi"/>
          <w:lang w:eastAsia="ru-RU"/>
        </w:rPr>
        <w:lastRenderedPageBreak/>
        <w:t>По итогам выполненной лабораторной работы и анализа полученных результатов можно сделать следующие выводы:</w:t>
      </w:r>
    </w:p>
    <w:p w14:paraId="78E2B843" w14:textId="1088CF2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>
        <w:rPr>
          <w:rFonts w:asciiTheme="majorHAnsi" w:eastAsia="Times New Roman" w:hAnsiTheme="majorHAnsi" w:cstheme="majorHAnsi"/>
          <w:lang w:eastAsia="ru-RU"/>
        </w:rPr>
        <w:t>П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одтверждено, что с увеличением объема выборки (n) дисперсия всех исследуемых коэффициентов корреляции уменьшается. </w:t>
      </w:r>
      <w:r>
        <w:rPr>
          <w:rFonts w:asciiTheme="majorHAnsi" w:eastAsia="Times New Roman" w:hAnsiTheme="majorHAnsi" w:cstheme="majorHAnsi"/>
          <w:lang w:eastAsia="ru-RU"/>
        </w:rPr>
        <w:t>То есть оценки сходятся с увеличением выборки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2CC3E2FE" w14:textId="3FD2C7A0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Для двумерного нормального распределения наиболее точным является коэффициент Пирсона. Квадрантный коэффициент показывает наихудшее численное приближение к исходному параметру.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</w:p>
    <w:p w14:paraId="71E7FF77" w14:textId="63AD5BCB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Анализ смеси распределений показал, что 10% данных с высокой дисперсией и обратным </w:t>
      </w:r>
      <w:r>
        <w:rPr>
          <w:rFonts w:asciiTheme="majorHAnsi" w:eastAsia="Times New Roman" w:hAnsiTheme="majorHAnsi" w:cstheme="majorHAnsi"/>
          <w:lang w:eastAsia="ru-RU"/>
        </w:rPr>
        <w:t xml:space="preserve">коэффициентом корреляции </w:t>
      </w:r>
      <w:r w:rsidRPr="007B387B">
        <w:rPr>
          <w:rFonts w:asciiTheme="majorHAnsi" w:eastAsia="Times New Roman" w:hAnsiTheme="majorHAnsi" w:cstheme="majorHAnsi"/>
          <w:lang w:eastAsia="ru-RU"/>
        </w:rPr>
        <w:t>существенно искажает</w:t>
      </w:r>
      <w:r>
        <w:rPr>
          <w:rFonts w:asciiTheme="majorHAnsi" w:eastAsia="Times New Roman" w:hAnsiTheme="majorHAnsi" w:cstheme="majorHAnsi"/>
          <w:lang w:eastAsia="ru-RU"/>
        </w:rPr>
        <w:t xml:space="preserve"> картину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. Все три коэффициента </w:t>
      </w:r>
      <w:r>
        <w:rPr>
          <w:rFonts w:asciiTheme="majorHAnsi" w:eastAsia="Times New Roman" w:hAnsiTheme="majorHAnsi" w:cstheme="majorHAnsi"/>
          <w:lang w:eastAsia="ru-RU"/>
        </w:rPr>
        <w:t xml:space="preserve">показали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падение значений (в среднем на 0.2 пункта). </w:t>
      </w:r>
      <w:r>
        <w:rPr>
          <w:rFonts w:asciiTheme="majorHAnsi" w:eastAsia="Times New Roman" w:hAnsiTheme="majorHAnsi" w:cstheme="majorHAnsi"/>
          <w:lang w:eastAsia="ru-RU"/>
        </w:rPr>
        <w:t>Никакая из оценок не оказалось робастной.</w:t>
      </w:r>
    </w:p>
    <w:p w14:paraId="6C406639" w14:textId="10A95094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Установлено, что при </w:t>
      </w:r>
      <w:r>
        <w:rPr>
          <w:rFonts w:asciiTheme="majorHAnsi" w:eastAsia="Times New Roman" w:hAnsiTheme="majorHAnsi" w:cstheme="majorHAnsi"/>
          <w:lang w:eastAsia="ru-RU"/>
        </w:rPr>
        <w:t xml:space="preserve">увеличении </w:t>
      </w:r>
      <w:r w:rsidRPr="007B387B">
        <w:rPr>
          <w:rFonts w:asciiTheme="majorHAnsi" w:eastAsia="Times New Roman" w:hAnsiTheme="majorHAnsi" w:cstheme="majorHAnsi"/>
          <w:lang w:eastAsia="ru-RU"/>
        </w:rPr>
        <w:t>положительной корреляции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эллипс закономерно «сплющивается» и вытягивается вдоль прямой y = x, что визуально подтверждает наличие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линейной зависимости между координатами.</w:t>
      </w:r>
    </w:p>
    <w:p w14:paraId="7D9E8B6B" w14:textId="413C027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Визуальный анализ подтвердил высокую чувствительность к выбросам. Случайные погрешности генерации (как в случае n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60, </w:t>
      </w:r>
      <m:oMath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ρ</m:t>
        </m:r>
      </m:oMath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0.5) способны изменить наклон эллипса. В случае смешанного распределения наличие выбросов приводит к потере «</w:t>
      </w:r>
      <w:proofErr w:type="spellStart"/>
      <w:r w:rsidRPr="007B387B">
        <w:rPr>
          <w:rFonts w:asciiTheme="majorHAnsi" w:eastAsia="Times New Roman" w:hAnsiTheme="majorHAnsi" w:cstheme="majorHAnsi"/>
          <w:lang w:eastAsia="ru-RU"/>
        </w:rPr>
        <w:t>сплюснутости</w:t>
      </w:r>
      <w:proofErr w:type="spellEnd"/>
      <w:r w:rsidRPr="007B387B">
        <w:rPr>
          <w:rFonts w:asciiTheme="majorHAnsi" w:eastAsia="Times New Roman" w:hAnsiTheme="majorHAnsi" w:cstheme="majorHAnsi"/>
          <w:lang w:eastAsia="ru-RU"/>
        </w:rPr>
        <w:t>» эллипса и искажению его ориентации относительно прямой y = x, что</w:t>
      </w:r>
      <w:r w:rsidR="009C0BF7">
        <w:rPr>
          <w:rFonts w:asciiTheme="majorHAnsi" w:eastAsia="Times New Roman" w:hAnsiTheme="majorHAnsi" w:cstheme="majorHAnsi"/>
          <w:lang w:eastAsia="ru-RU"/>
        </w:rPr>
        <w:t xml:space="preserve"> не даёт определить исходную зависимость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12751B70" w14:textId="153AD545" w:rsidR="00817230" w:rsidRDefault="00817230" w:rsidP="00817230">
      <w:pPr>
        <w:pStyle w:val="1"/>
      </w:pPr>
      <w:r>
        <w:t>Список литературы</w:t>
      </w:r>
      <w:bookmarkEnd w:id="11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>. и доп. — Москва :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5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6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статистике : учебное пособие. – Санкт-Петербург :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2" w:name="_Toc223095737"/>
      <w:r>
        <w:t>Приложения</w:t>
      </w:r>
      <w:bookmarkEnd w:id="12"/>
    </w:p>
    <w:p w14:paraId="257223FA" w14:textId="693590F8" w:rsidR="00817230" w:rsidRPr="007B387B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7B387B" w:rsidRPr="007B387B">
        <w:t>5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60943" w14:textId="77777777" w:rsidR="00DB5095" w:rsidRDefault="00DB5095" w:rsidP="00761599">
      <w:r>
        <w:separator/>
      </w:r>
    </w:p>
  </w:endnote>
  <w:endnote w:type="continuationSeparator" w:id="0">
    <w:p w14:paraId="02A1B12C" w14:textId="77777777" w:rsidR="00DB5095" w:rsidRDefault="00DB5095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1FB6E" w14:textId="77777777" w:rsidR="00DB5095" w:rsidRDefault="00DB5095" w:rsidP="00761599">
      <w:r>
        <w:separator/>
      </w:r>
    </w:p>
  </w:footnote>
  <w:footnote w:type="continuationSeparator" w:id="0">
    <w:p w14:paraId="413C5CDE" w14:textId="77777777" w:rsidR="00DB5095" w:rsidRDefault="00DB5095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11"/>
  </w:num>
  <w:num w:numId="4">
    <w:abstractNumId w:val="9"/>
  </w:num>
  <w:num w:numId="5">
    <w:abstractNumId w:val="2"/>
  </w:num>
  <w:num w:numId="6">
    <w:abstractNumId w:val="10"/>
  </w:num>
  <w:num w:numId="7">
    <w:abstractNumId w:val="8"/>
  </w:num>
  <w:num w:numId="8">
    <w:abstractNumId w:val="1"/>
  </w:num>
  <w:num w:numId="9">
    <w:abstractNumId w:val="17"/>
  </w:num>
  <w:num w:numId="10">
    <w:abstractNumId w:val="18"/>
  </w:num>
  <w:num w:numId="11">
    <w:abstractNumId w:val="4"/>
  </w:num>
  <w:num w:numId="12">
    <w:abstractNumId w:val="13"/>
  </w:num>
  <w:num w:numId="13">
    <w:abstractNumId w:val="0"/>
  </w:num>
  <w:num w:numId="14">
    <w:abstractNumId w:val="14"/>
  </w:num>
  <w:num w:numId="15">
    <w:abstractNumId w:val="15"/>
  </w:num>
  <w:num w:numId="16">
    <w:abstractNumId w:val="12"/>
  </w:num>
  <w:num w:numId="17">
    <w:abstractNumId w:val="7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D29C7"/>
    <w:rsid w:val="00113956"/>
    <w:rsid w:val="00114702"/>
    <w:rsid w:val="00116DB6"/>
    <w:rsid w:val="0015050A"/>
    <w:rsid w:val="00151059"/>
    <w:rsid w:val="001B5846"/>
    <w:rsid w:val="001C2296"/>
    <w:rsid w:val="002020DF"/>
    <w:rsid w:val="00241EB1"/>
    <w:rsid w:val="00250E0C"/>
    <w:rsid w:val="002876A5"/>
    <w:rsid w:val="002C17FB"/>
    <w:rsid w:val="003A40BE"/>
    <w:rsid w:val="003B57D0"/>
    <w:rsid w:val="003B763F"/>
    <w:rsid w:val="003C77BE"/>
    <w:rsid w:val="00411EB6"/>
    <w:rsid w:val="00420064"/>
    <w:rsid w:val="00486A8E"/>
    <w:rsid w:val="004A5648"/>
    <w:rsid w:val="004C0C83"/>
    <w:rsid w:val="004C63AB"/>
    <w:rsid w:val="004E0105"/>
    <w:rsid w:val="00513565"/>
    <w:rsid w:val="005474B5"/>
    <w:rsid w:val="00555706"/>
    <w:rsid w:val="00583FB0"/>
    <w:rsid w:val="00596519"/>
    <w:rsid w:val="005B3E6E"/>
    <w:rsid w:val="00633EAC"/>
    <w:rsid w:val="00646345"/>
    <w:rsid w:val="006614FF"/>
    <w:rsid w:val="00662D0D"/>
    <w:rsid w:val="00675695"/>
    <w:rsid w:val="0069493D"/>
    <w:rsid w:val="006D2845"/>
    <w:rsid w:val="00725A24"/>
    <w:rsid w:val="00761599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E31F4"/>
    <w:rsid w:val="008F7178"/>
    <w:rsid w:val="009304B6"/>
    <w:rsid w:val="00956164"/>
    <w:rsid w:val="009C0BF7"/>
    <w:rsid w:val="00A00A65"/>
    <w:rsid w:val="00A03F72"/>
    <w:rsid w:val="00A551CD"/>
    <w:rsid w:val="00A66FD1"/>
    <w:rsid w:val="00A712A0"/>
    <w:rsid w:val="00A802F7"/>
    <w:rsid w:val="00AB4D73"/>
    <w:rsid w:val="00B17EC0"/>
    <w:rsid w:val="00BE4FD1"/>
    <w:rsid w:val="00C47FB3"/>
    <w:rsid w:val="00CA64CB"/>
    <w:rsid w:val="00CF6000"/>
    <w:rsid w:val="00D24CE4"/>
    <w:rsid w:val="00DB5095"/>
    <w:rsid w:val="00DE07DA"/>
    <w:rsid w:val="00DF37E5"/>
    <w:rsid w:val="00E05284"/>
    <w:rsid w:val="00E64482"/>
    <w:rsid w:val="00E84100"/>
    <w:rsid w:val="00E84DAF"/>
    <w:rsid w:val="00EA7C4B"/>
    <w:rsid w:val="00EB7B57"/>
    <w:rsid w:val="00F70558"/>
    <w:rsid w:val="00F86A47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A47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F%D0%B4%D1%80%D0%BE_(%D1%81%D1%82%D0%B0%D1%82%D0%B8%D1%81%D1%82%D0%B8%D0%BA%D0%B0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&#1050;&#1086;&#1088;&#1088;&#1077;&#1083;&#1103;&#1094;&#1080;&#1103;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9</Pages>
  <Words>1510</Words>
  <Characters>8608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55</cp:revision>
  <cp:lastPrinted>2026-03-09T21:16:00Z</cp:lastPrinted>
  <dcterms:created xsi:type="dcterms:W3CDTF">2026-02-14T10:22:00Z</dcterms:created>
  <dcterms:modified xsi:type="dcterms:W3CDTF">2026-04-08T13:45:00Z</dcterms:modified>
</cp:coreProperties>
</file>