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9B2" w:rsidRDefault="00F01499" w:rsidP="00F01499">
      <w:pPr>
        <w:pStyle w:val="a5"/>
        <w:jc w:val="center"/>
        <w:rPr>
          <w:b/>
          <w:sz w:val="40"/>
          <w:szCs w:val="40"/>
          <w:lang w:val="uk-UA" w:eastAsia="ru-RU"/>
        </w:rPr>
      </w:pPr>
      <w:r>
        <w:rPr>
          <w:sz w:val="24"/>
          <w:szCs w:val="24"/>
          <w:lang w:val="uk-UA" w:eastAsia="ru-RU"/>
        </w:rPr>
        <w:br/>
      </w:r>
      <w:r w:rsidR="009579B2" w:rsidRPr="00F01499">
        <w:rPr>
          <w:b/>
          <w:sz w:val="40"/>
          <w:szCs w:val="40"/>
          <w:lang w:val="uk-UA" w:eastAsia="ru-RU"/>
        </w:rPr>
        <w:t>Підсумковий тестовий контроль</w:t>
      </w:r>
    </w:p>
    <w:p w:rsidR="004E028B" w:rsidRPr="004E028B" w:rsidRDefault="004E028B" w:rsidP="00F01499">
      <w:pPr>
        <w:pStyle w:val="a5"/>
        <w:jc w:val="center"/>
        <w:rPr>
          <w:b/>
          <w:sz w:val="40"/>
          <w:szCs w:val="40"/>
          <w:lang w:eastAsia="ru-RU"/>
        </w:rPr>
      </w:pPr>
      <w:r>
        <w:rPr>
          <w:b/>
          <w:sz w:val="40"/>
          <w:szCs w:val="40"/>
          <w:lang w:eastAsia="ru-RU"/>
        </w:rPr>
        <w:t xml:space="preserve">(форму </w:t>
      </w:r>
      <w:proofErr w:type="spellStart"/>
      <w:r>
        <w:rPr>
          <w:b/>
          <w:sz w:val="40"/>
          <w:szCs w:val="40"/>
          <w:lang w:eastAsia="ru-RU"/>
        </w:rPr>
        <w:t>можн</w:t>
      </w:r>
      <w:proofErr w:type="spellEnd"/>
      <w:r w:rsidR="00BD2A70">
        <w:rPr>
          <w:b/>
          <w:sz w:val="40"/>
          <w:szCs w:val="40"/>
          <w:lang w:val="uk-UA" w:eastAsia="ru-RU"/>
        </w:rPr>
        <w:t xml:space="preserve">а відправити на оцінку тільки  </w:t>
      </w:r>
      <w:r>
        <w:rPr>
          <w:b/>
          <w:sz w:val="40"/>
          <w:szCs w:val="40"/>
          <w:lang w:eastAsia="ru-RU"/>
        </w:rPr>
        <w:t>1 раз)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pacing w:val="1"/>
          <w:sz w:val="24"/>
          <w:szCs w:val="24"/>
          <w:lang w:val="uk-UA" w:eastAsia="ru-RU"/>
        </w:rPr>
      </w:pPr>
    </w:p>
    <w:p w:rsidR="009579B2" w:rsidRPr="009579B2" w:rsidRDefault="009579B2" w:rsidP="009579B2">
      <w:pPr>
        <w:pStyle w:val="a5"/>
        <w:rPr>
          <w:rFonts w:ascii="Helvetica" w:hAnsi="Helvetica" w:cs="Helvetica"/>
          <w:b/>
          <w:color w:val="202124"/>
          <w:spacing w:val="1"/>
          <w:sz w:val="24"/>
          <w:szCs w:val="24"/>
          <w:lang w:val="uk-UA" w:eastAsia="ru-RU"/>
        </w:rPr>
      </w:pPr>
      <w:r w:rsidRPr="009579B2">
        <w:rPr>
          <w:rFonts w:ascii="Helvetica" w:hAnsi="Helvetica" w:cs="Helvetica"/>
          <w:b/>
          <w:color w:val="202124"/>
          <w:spacing w:val="1"/>
          <w:sz w:val="24"/>
          <w:szCs w:val="24"/>
          <w:lang w:val="uk-UA" w:eastAsia="ru-RU"/>
        </w:rPr>
        <w:t>1. Болонська декларація була підписана</w:t>
      </w:r>
      <w:r w:rsidRPr="009579B2">
        <w:rPr>
          <w:rFonts w:ascii="Helvetica" w:hAnsi="Helvetica" w:cs="Helvetica"/>
          <w:b/>
          <w:color w:val="D93025"/>
          <w:spacing w:val="1"/>
          <w:sz w:val="24"/>
          <w:szCs w:val="24"/>
          <w:lang w:val="uk-UA" w:eastAsia="ru-RU"/>
        </w:rPr>
        <w:t> *</w:t>
      </w:r>
      <w:r w:rsidR="001C4579">
        <w:rPr>
          <w:rFonts w:ascii="Helvetica" w:hAnsi="Helvetica" w:cs="Helvetica"/>
          <w:b/>
          <w:color w:val="D93025"/>
          <w:spacing w:val="1"/>
          <w:sz w:val="24"/>
          <w:szCs w:val="24"/>
          <w:lang w:val="uk-UA" w:eastAsia="ru-RU"/>
        </w:rPr>
        <w:t xml:space="preserve"> 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19 червня 1998 року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29 травня 1999 року</w:t>
      </w:r>
    </w:p>
    <w:p w:rsidR="009579B2" w:rsidRPr="00C31E47" w:rsidRDefault="009579B2" w:rsidP="009579B2">
      <w:pPr>
        <w:pStyle w:val="a5"/>
        <w:rPr>
          <w:rFonts w:ascii="Helvetica" w:hAnsi="Helvetica" w:cs="Helvetica"/>
          <w:color w:val="FF0000"/>
          <w:sz w:val="24"/>
          <w:szCs w:val="24"/>
          <w:lang w:val="uk-UA" w:eastAsia="ru-RU"/>
        </w:rPr>
      </w:pPr>
      <w:r w:rsidRPr="00C31E47">
        <w:rPr>
          <w:rFonts w:ascii="Arial" w:hAnsi="Arial" w:cs="Arial"/>
          <w:color w:val="FF0000"/>
          <w:spacing w:val="2"/>
          <w:sz w:val="24"/>
          <w:szCs w:val="24"/>
          <w:lang w:val="uk-UA" w:eastAsia="ru-RU"/>
        </w:rPr>
        <w:t>19 червня 1999 року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pacing w:val="1"/>
          <w:sz w:val="24"/>
          <w:szCs w:val="24"/>
          <w:lang w:val="uk-UA" w:eastAsia="ru-RU"/>
        </w:rPr>
      </w:pPr>
    </w:p>
    <w:p w:rsidR="009579B2" w:rsidRPr="009579B2" w:rsidRDefault="009579B2" w:rsidP="009579B2">
      <w:pPr>
        <w:pStyle w:val="a5"/>
        <w:rPr>
          <w:rFonts w:ascii="Helvetica" w:hAnsi="Helvetica" w:cs="Helvetica"/>
          <w:b/>
          <w:color w:val="202124"/>
          <w:spacing w:val="1"/>
          <w:sz w:val="24"/>
          <w:szCs w:val="24"/>
          <w:lang w:val="uk-UA" w:eastAsia="ru-RU"/>
        </w:rPr>
      </w:pPr>
      <w:r w:rsidRPr="009579B2">
        <w:rPr>
          <w:rFonts w:ascii="Helvetica" w:hAnsi="Helvetica" w:cs="Helvetica"/>
          <w:b/>
          <w:color w:val="202124"/>
          <w:spacing w:val="1"/>
          <w:sz w:val="24"/>
          <w:szCs w:val="24"/>
          <w:lang w:val="uk-UA" w:eastAsia="ru-RU"/>
        </w:rPr>
        <w:t>2. Принцип Болонського процесу, який передбачає залучення у Європу великої кількості студентів з інших регіонів світу, називається: </w:t>
      </w:r>
      <w:r w:rsidRPr="009579B2">
        <w:rPr>
          <w:rFonts w:ascii="Helvetica" w:hAnsi="Helvetica" w:cs="Helvetica"/>
          <w:b/>
          <w:color w:val="D93025"/>
          <w:spacing w:val="1"/>
          <w:sz w:val="24"/>
          <w:szCs w:val="24"/>
          <w:lang w:val="uk-UA" w:eastAsia="ru-RU"/>
        </w:rPr>
        <w:t>*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розширення мобільності студентів та викладачів</w:t>
      </w:r>
    </w:p>
    <w:p w:rsidR="009579B2" w:rsidRPr="00C31E47" w:rsidRDefault="009579B2" w:rsidP="009579B2">
      <w:pPr>
        <w:pStyle w:val="a5"/>
        <w:rPr>
          <w:rFonts w:ascii="Helvetica" w:hAnsi="Helvetica" w:cs="Helvetica"/>
          <w:color w:val="FF0000"/>
          <w:sz w:val="24"/>
          <w:szCs w:val="24"/>
          <w:lang w:val="uk-UA" w:eastAsia="ru-RU"/>
        </w:rPr>
      </w:pPr>
      <w:r w:rsidRPr="00C31E47">
        <w:rPr>
          <w:rFonts w:ascii="Arial" w:hAnsi="Arial" w:cs="Arial"/>
          <w:color w:val="FF0000"/>
          <w:spacing w:val="2"/>
          <w:sz w:val="24"/>
          <w:szCs w:val="24"/>
          <w:lang w:val="uk-UA" w:eastAsia="ru-RU"/>
        </w:rPr>
        <w:t>забезпечення привабливості європейської системи освіти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забезпечення працевлаштування випускників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pacing w:val="1"/>
          <w:sz w:val="24"/>
          <w:szCs w:val="24"/>
          <w:lang w:val="uk-UA" w:eastAsia="ru-RU"/>
        </w:rPr>
      </w:pPr>
    </w:p>
    <w:p w:rsidR="009579B2" w:rsidRPr="009579B2" w:rsidRDefault="009579B2" w:rsidP="009579B2">
      <w:pPr>
        <w:pStyle w:val="a5"/>
        <w:rPr>
          <w:rFonts w:ascii="Helvetica" w:hAnsi="Helvetica" w:cs="Helvetica"/>
          <w:b/>
          <w:color w:val="202124"/>
          <w:spacing w:val="1"/>
          <w:sz w:val="24"/>
          <w:szCs w:val="24"/>
          <w:lang w:val="uk-UA" w:eastAsia="ru-RU"/>
        </w:rPr>
      </w:pPr>
      <w:r w:rsidRPr="009579B2">
        <w:rPr>
          <w:rFonts w:ascii="Helvetica" w:hAnsi="Helvetica" w:cs="Helvetica"/>
          <w:b/>
          <w:color w:val="202124"/>
          <w:spacing w:val="1"/>
          <w:sz w:val="24"/>
          <w:szCs w:val="24"/>
          <w:lang w:val="uk-UA" w:eastAsia="ru-RU"/>
        </w:rPr>
        <w:t>3. Ключова позиція реформування у контексті Болонського процесу полягає у: </w:t>
      </w:r>
      <w:r w:rsidRPr="009579B2">
        <w:rPr>
          <w:rFonts w:ascii="Helvetica" w:hAnsi="Helvetica" w:cs="Helvetica"/>
          <w:b/>
          <w:color w:val="D93025"/>
          <w:spacing w:val="1"/>
          <w:sz w:val="24"/>
          <w:szCs w:val="24"/>
          <w:lang w:val="uk-UA" w:eastAsia="ru-RU"/>
        </w:rPr>
        <w:t>*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уніфікації вищої освіти у Європейських країнах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створенні умов для порівняння європейських освітніх систем;</w:t>
      </w:r>
    </w:p>
    <w:p w:rsidR="009579B2" w:rsidRPr="00C31E47" w:rsidRDefault="009579B2" w:rsidP="009579B2">
      <w:pPr>
        <w:pStyle w:val="a5"/>
        <w:rPr>
          <w:rFonts w:ascii="Helvetica" w:hAnsi="Helvetica" w:cs="Helvetica"/>
          <w:color w:val="FF0000"/>
          <w:sz w:val="24"/>
          <w:szCs w:val="24"/>
          <w:lang w:val="uk-UA" w:eastAsia="ru-RU"/>
        </w:rPr>
      </w:pPr>
      <w:r w:rsidRPr="00C31E47">
        <w:rPr>
          <w:rFonts w:ascii="Arial" w:hAnsi="Arial" w:cs="Arial"/>
          <w:color w:val="FF0000"/>
          <w:spacing w:val="2"/>
          <w:sz w:val="24"/>
          <w:szCs w:val="24"/>
          <w:lang w:val="uk-UA" w:eastAsia="ru-RU"/>
        </w:rPr>
        <w:t>широкому доступі до освітніх і культурних надбань різних країн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pacing w:val="1"/>
          <w:sz w:val="24"/>
          <w:szCs w:val="24"/>
          <w:lang w:val="uk-UA" w:eastAsia="ru-RU"/>
        </w:rPr>
      </w:pPr>
    </w:p>
    <w:p w:rsidR="009579B2" w:rsidRPr="009579B2" w:rsidRDefault="009579B2" w:rsidP="009579B2">
      <w:pPr>
        <w:pStyle w:val="a5"/>
        <w:rPr>
          <w:rFonts w:ascii="Helvetica" w:hAnsi="Helvetica" w:cs="Helvetica"/>
          <w:b/>
          <w:color w:val="202124"/>
          <w:spacing w:val="1"/>
          <w:sz w:val="24"/>
          <w:szCs w:val="24"/>
          <w:lang w:val="uk-UA" w:eastAsia="ru-RU"/>
        </w:rPr>
      </w:pPr>
      <w:r w:rsidRPr="009579B2">
        <w:rPr>
          <w:rFonts w:ascii="Helvetica" w:hAnsi="Helvetica" w:cs="Helvetica"/>
          <w:b/>
          <w:color w:val="202124"/>
          <w:spacing w:val="1"/>
          <w:sz w:val="24"/>
          <w:szCs w:val="24"/>
          <w:lang w:val="uk-UA" w:eastAsia="ru-RU"/>
        </w:rPr>
        <w:t>4. Болонський процес – це:</w:t>
      </w:r>
      <w:r w:rsidRPr="009579B2">
        <w:rPr>
          <w:rFonts w:ascii="Helvetica" w:hAnsi="Helvetica" w:cs="Helvetica"/>
          <w:b/>
          <w:color w:val="D93025"/>
          <w:spacing w:val="1"/>
          <w:sz w:val="24"/>
          <w:szCs w:val="24"/>
          <w:lang w:val="uk-UA" w:eastAsia="ru-RU"/>
        </w:rPr>
        <w:t> *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процес структурного реформування національних систем вищої освіти країн Європи;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побудова європейського простору вищої освіти, що сприятиме зростанню конкурентоспроможності європейської вищої освіти;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C31E47">
        <w:rPr>
          <w:rFonts w:ascii="Arial" w:hAnsi="Arial" w:cs="Arial"/>
          <w:color w:val="FF0000"/>
          <w:spacing w:val="2"/>
          <w:sz w:val="24"/>
          <w:szCs w:val="24"/>
          <w:lang w:val="uk-UA" w:eastAsia="ru-RU"/>
        </w:rPr>
        <w:t>діяльність європейських країн, спрямована на узгодження систем вищої освіти європейських країн, зведення її до єдиного стандарту</w:t>
      </w: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.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pacing w:val="1"/>
          <w:sz w:val="24"/>
          <w:szCs w:val="24"/>
          <w:lang w:val="uk-UA" w:eastAsia="ru-RU"/>
        </w:rPr>
      </w:pP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pacing w:val="1"/>
          <w:sz w:val="24"/>
          <w:szCs w:val="24"/>
          <w:lang w:val="uk-UA" w:eastAsia="ru-RU"/>
        </w:rPr>
      </w:pPr>
      <w:r w:rsidRPr="009579B2">
        <w:rPr>
          <w:rFonts w:ascii="Helvetica" w:hAnsi="Helvetica" w:cs="Helvetica"/>
          <w:b/>
          <w:color w:val="202124"/>
          <w:spacing w:val="1"/>
          <w:sz w:val="24"/>
          <w:szCs w:val="24"/>
          <w:lang w:val="uk-UA" w:eastAsia="ru-RU"/>
        </w:rPr>
        <w:t>5.Основними функціями ЗВО (закладу вищої освіти) є</w:t>
      </w:r>
      <w:r w:rsidRPr="009579B2">
        <w:rPr>
          <w:rFonts w:ascii="Helvetica" w:hAnsi="Helvetica" w:cs="Helvetica"/>
          <w:color w:val="202124"/>
          <w:spacing w:val="1"/>
          <w:sz w:val="24"/>
          <w:szCs w:val="24"/>
          <w:lang w:val="uk-UA" w:eastAsia="ru-RU"/>
        </w:rPr>
        <w:t>: </w:t>
      </w:r>
      <w:r w:rsidRPr="009579B2">
        <w:rPr>
          <w:rFonts w:ascii="Helvetica" w:hAnsi="Helvetica" w:cs="Helvetica"/>
          <w:color w:val="D93025"/>
          <w:spacing w:val="1"/>
          <w:sz w:val="24"/>
          <w:szCs w:val="24"/>
          <w:lang w:val="uk-UA" w:eastAsia="ru-RU"/>
        </w:rPr>
        <w:t>*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освітня;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proofErr w:type="spellStart"/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культорологічна</w:t>
      </w:r>
      <w:proofErr w:type="spellEnd"/>
    </w:p>
    <w:p w:rsidR="009579B2" w:rsidRPr="003F689D" w:rsidRDefault="009579B2" w:rsidP="009579B2">
      <w:pPr>
        <w:pStyle w:val="a5"/>
        <w:rPr>
          <w:rFonts w:ascii="Helvetica" w:hAnsi="Helvetica" w:cs="Helvetica"/>
          <w:color w:val="FF0000"/>
          <w:sz w:val="24"/>
          <w:szCs w:val="24"/>
          <w:lang w:val="uk-UA" w:eastAsia="ru-RU"/>
        </w:rPr>
      </w:pPr>
      <w:r w:rsidRPr="003F689D">
        <w:rPr>
          <w:rFonts w:ascii="Arial" w:hAnsi="Arial" w:cs="Arial"/>
          <w:color w:val="FF0000"/>
          <w:spacing w:val="2"/>
          <w:sz w:val="24"/>
          <w:szCs w:val="24"/>
          <w:lang w:val="uk-UA" w:eastAsia="ru-RU"/>
        </w:rPr>
        <w:t>навчальна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наукова</w:t>
      </w:r>
    </w:p>
    <w:p w:rsidR="009579B2" w:rsidRPr="00F01499" w:rsidRDefault="009579B2" w:rsidP="009579B2">
      <w:pPr>
        <w:pStyle w:val="a5"/>
        <w:rPr>
          <w:rFonts w:ascii="Helvetica" w:hAnsi="Helvetica" w:cs="Helvetica"/>
          <w:sz w:val="24"/>
          <w:szCs w:val="24"/>
          <w:lang w:val="uk-UA" w:eastAsia="ru-RU"/>
        </w:rPr>
      </w:pPr>
      <w:r w:rsidRPr="00F01499">
        <w:rPr>
          <w:rFonts w:ascii="Arial" w:hAnsi="Arial" w:cs="Arial"/>
          <w:spacing w:val="2"/>
          <w:sz w:val="24"/>
          <w:szCs w:val="24"/>
          <w:lang w:val="uk-UA" w:eastAsia="ru-RU"/>
        </w:rPr>
        <w:t>виховна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pacing w:val="1"/>
          <w:sz w:val="24"/>
          <w:szCs w:val="24"/>
          <w:lang w:val="uk-UA" w:eastAsia="ru-RU"/>
        </w:rPr>
      </w:pP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pacing w:val="1"/>
          <w:sz w:val="24"/>
          <w:szCs w:val="24"/>
          <w:lang w:val="uk-UA" w:eastAsia="ru-RU"/>
        </w:rPr>
      </w:pPr>
      <w:r w:rsidRPr="009579B2">
        <w:rPr>
          <w:rFonts w:ascii="Helvetica" w:hAnsi="Helvetica" w:cs="Helvetica"/>
          <w:b/>
          <w:color w:val="202124"/>
          <w:spacing w:val="1"/>
          <w:sz w:val="24"/>
          <w:szCs w:val="24"/>
          <w:lang w:val="uk-UA" w:eastAsia="ru-RU"/>
        </w:rPr>
        <w:t>6. Єдиним офіційним документом у контексті Болонського процесу про визнання кваліфікацій вважається</w:t>
      </w:r>
      <w:r w:rsidRPr="009579B2">
        <w:rPr>
          <w:rFonts w:ascii="Helvetica" w:hAnsi="Helvetica" w:cs="Helvetica"/>
          <w:color w:val="202124"/>
          <w:spacing w:val="1"/>
          <w:sz w:val="24"/>
          <w:szCs w:val="24"/>
          <w:lang w:val="uk-UA" w:eastAsia="ru-RU"/>
        </w:rPr>
        <w:t>: </w:t>
      </w:r>
      <w:r w:rsidRPr="009579B2">
        <w:rPr>
          <w:rFonts w:ascii="Helvetica" w:hAnsi="Helvetica" w:cs="Helvetica"/>
          <w:color w:val="D93025"/>
          <w:spacing w:val="1"/>
          <w:sz w:val="24"/>
          <w:szCs w:val="24"/>
          <w:lang w:val="uk-UA" w:eastAsia="ru-RU"/>
        </w:rPr>
        <w:t>*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proofErr w:type="spellStart"/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Сорбоннська</w:t>
      </w:r>
      <w:proofErr w:type="spellEnd"/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 xml:space="preserve"> декларація</w:t>
      </w:r>
    </w:p>
    <w:p w:rsidR="009579B2" w:rsidRPr="003F689D" w:rsidRDefault="009579B2" w:rsidP="009579B2">
      <w:pPr>
        <w:pStyle w:val="a5"/>
        <w:rPr>
          <w:rFonts w:ascii="Helvetica" w:hAnsi="Helvetica" w:cs="Helvetica"/>
          <w:color w:val="FF0000"/>
          <w:sz w:val="24"/>
          <w:szCs w:val="24"/>
          <w:lang w:val="uk-UA" w:eastAsia="ru-RU"/>
        </w:rPr>
      </w:pPr>
      <w:r w:rsidRPr="003F689D">
        <w:rPr>
          <w:rFonts w:ascii="Arial" w:hAnsi="Arial" w:cs="Arial"/>
          <w:color w:val="FF0000"/>
          <w:spacing w:val="2"/>
          <w:sz w:val="24"/>
          <w:szCs w:val="24"/>
          <w:lang w:val="uk-UA" w:eastAsia="ru-RU"/>
        </w:rPr>
        <w:t>Лісабонська конвенція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Берлінське комюніке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pacing w:val="1"/>
          <w:sz w:val="24"/>
          <w:szCs w:val="24"/>
          <w:lang w:val="uk-UA" w:eastAsia="ru-RU"/>
        </w:rPr>
      </w:pPr>
    </w:p>
    <w:p w:rsidR="009579B2" w:rsidRPr="009579B2" w:rsidRDefault="009579B2" w:rsidP="009579B2">
      <w:pPr>
        <w:pStyle w:val="a5"/>
        <w:rPr>
          <w:rFonts w:ascii="Helvetica" w:hAnsi="Helvetica" w:cs="Helvetica"/>
          <w:b/>
          <w:color w:val="202124"/>
          <w:spacing w:val="1"/>
          <w:sz w:val="24"/>
          <w:szCs w:val="24"/>
          <w:lang w:val="uk-UA" w:eastAsia="ru-RU"/>
        </w:rPr>
      </w:pPr>
      <w:r w:rsidRPr="009579B2">
        <w:rPr>
          <w:rFonts w:ascii="Helvetica" w:hAnsi="Helvetica" w:cs="Helvetica"/>
          <w:b/>
          <w:color w:val="202124"/>
          <w:spacing w:val="1"/>
          <w:sz w:val="24"/>
          <w:szCs w:val="24"/>
          <w:lang w:val="uk-UA" w:eastAsia="ru-RU"/>
        </w:rPr>
        <w:t>7. Основним документом, який визначає зміст Болонського процесу є: </w:t>
      </w:r>
      <w:r w:rsidRPr="009579B2">
        <w:rPr>
          <w:rFonts w:ascii="Helvetica" w:hAnsi="Helvetica" w:cs="Helvetica"/>
          <w:b/>
          <w:color w:val="D93025"/>
          <w:spacing w:val="1"/>
          <w:sz w:val="24"/>
          <w:szCs w:val="24"/>
          <w:lang w:val="uk-UA" w:eastAsia="ru-RU"/>
        </w:rPr>
        <w:t>*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3F689D">
        <w:rPr>
          <w:rFonts w:ascii="Arial" w:hAnsi="Arial" w:cs="Arial"/>
          <w:color w:val="FF0000"/>
          <w:spacing w:val="2"/>
          <w:sz w:val="24"/>
          <w:szCs w:val="24"/>
          <w:lang w:val="uk-UA" w:eastAsia="ru-RU"/>
        </w:rPr>
        <w:t>Велика хартія університетів</w:t>
      </w: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;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proofErr w:type="spellStart"/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Саламанкська</w:t>
      </w:r>
      <w:proofErr w:type="spellEnd"/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 xml:space="preserve"> конвенція;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Болонська декларація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pacing w:val="1"/>
          <w:sz w:val="24"/>
          <w:szCs w:val="24"/>
          <w:lang w:val="uk-UA" w:eastAsia="ru-RU"/>
        </w:rPr>
      </w:pPr>
    </w:p>
    <w:p w:rsidR="009579B2" w:rsidRPr="009579B2" w:rsidRDefault="009579B2" w:rsidP="009579B2">
      <w:pPr>
        <w:pStyle w:val="a5"/>
        <w:rPr>
          <w:rFonts w:ascii="Helvetica" w:hAnsi="Helvetica" w:cs="Helvetica"/>
          <w:b/>
          <w:color w:val="202124"/>
          <w:spacing w:val="1"/>
          <w:sz w:val="24"/>
          <w:szCs w:val="24"/>
          <w:lang w:val="uk-UA" w:eastAsia="ru-RU"/>
        </w:rPr>
      </w:pPr>
      <w:r w:rsidRPr="009579B2">
        <w:rPr>
          <w:rFonts w:ascii="Helvetica" w:hAnsi="Helvetica" w:cs="Helvetica"/>
          <w:b/>
          <w:color w:val="202124"/>
          <w:spacing w:val="1"/>
          <w:sz w:val="24"/>
          <w:szCs w:val="24"/>
          <w:lang w:val="uk-UA" w:eastAsia="ru-RU"/>
        </w:rPr>
        <w:t>8. Визначте Закон України, у якому освіта проголошується основою інтелектуального, культурного, духовного, соціального, економічного розвитку суспільства і держави: </w:t>
      </w:r>
      <w:r w:rsidRPr="009579B2">
        <w:rPr>
          <w:rFonts w:ascii="Helvetica" w:hAnsi="Helvetica" w:cs="Helvetica"/>
          <w:b/>
          <w:color w:val="D93025"/>
          <w:spacing w:val="1"/>
          <w:sz w:val="24"/>
          <w:szCs w:val="24"/>
          <w:lang w:val="uk-UA" w:eastAsia="ru-RU"/>
        </w:rPr>
        <w:t>*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 xml:space="preserve"> «Про вищу освіту»;</w:t>
      </w:r>
    </w:p>
    <w:p w:rsidR="009579B2" w:rsidRPr="003F689D" w:rsidRDefault="009579B2" w:rsidP="009579B2">
      <w:pPr>
        <w:pStyle w:val="a5"/>
        <w:rPr>
          <w:rFonts w:ascii="Helvetica" w:hAnsi="Helvetica" w:cs="Helvetica"/>
          <w:color w:val="FF0000"/>
          <w:sz w:val="24"/>
          <w:szCs w:val="24"/>
          <w:lang w:val="uk-UA" w:eastAsia="ru-RU"/>
        </w:rPr>
      </w:pPr>
      <w:r w:rsidRPr="003F689D">
        <w:rPr>
          <w:rFonts w:ascii="Arial" w:hAnsi="Arial" w:cs="Arial"/>
          <w:color w:val="FF0000"/>
          <w:spacing w:val="2"/>
          <w:sz w:val="24"/>
          <w:szCs w:val="24"/>
          <w:lang w:val="uk-UA" w:eastAsia="ru-RU"/>
        </w:rPr>
        <w:lastRenderedPageBreak/>
        <w:t>«Про освіту»;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«Про загальну середню освіту».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pacing w:val="1"/>
          <w:sz w:val="24"/>
          <w:szCs w:val="24"/>
          <w:lang w:val="uk-UA" w:eastAsia="ru-RU"/>
        </w:rPr>
      </w:pPr>
    </w:p>
    <w:p w:rsidR="003F689D" w:rsidRDefault="003F689D" w:rsidP="009579B2">
      <w:pPr>
        <w:pStyle w:val="a5"/>
        <w:rPr>
          <w:rFonts w:ascii="Helvetica" w:hAnsi="Helvetica" w:cs="Helvetica"/>
          <w:b/>
          <w:color w:val="202124"/>
          <w:spacing w:val="1"/>
          <w:sz w:val="24"/>
          <w:szCs w:val="24"/>
          <w:lang w:val="uk-UA" w:eastAsia="ru-RU"/>
        </w:rPr>
      </w:pP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pacing w:val="1"/>
          <w:sz w:val="24"/>
          <w:szCs w:val="24"/>
          <w:lang w:val="uk-UA" w:eastAsia="ru-RU"/>
        </w:rPr>
      </w:pPr>
      <w:r w:rsidRPr="009579B2">
        <w:rPr>
          <w:rFonts w:ascii="Helvetica" w:hAnsi="Helvetica" w:cs="Helvetica"/>
          <w:b/>
          <w:color w:val="202124"/>
          <w:spacing w:val="1"/>
          <w:sz w:val="24"/>
          <w:szCs w:val="24"/>
          <w:lang w:val="uk-UA" w:eastAsia="ru-RU"/>
        </w:rPr>
        <w:t>9. Нормативний документ ЗВО, який складається на підставі освітньо-професійної програми і структурно-логічної схеми підготовки фахівців та визначає організацію їх навчальної діяльності називається</w:t>
      </w:r>
      <w:r w:rsidRPr="009579B2">
        <w:rPr>
          <w:rFonts w:ascii="Helvetica" w:hAnsi="Helvetica" w:cs="Helvetica"/>
          <w:color w:val="202124"/>
          <w:spacing w:val="1"/>
          <w:sz w:val="24"/>
          <w:szCs w:val="24"/>
          <w:lang w:val="uk-UA" w:eastAsia="ru-RU"/>
        </w:rPr>
        <w:t>:</w:t>
      </w:r>
      <w:r w:rsidRPr="009579B2">
        <w:rPr>
          <w:rFonts w:ascii="Helvetica" w:hAnsi="Helvetica" w:cs="Helvetica"/>
          <w:color w:val="D93025"/>
          <w:spacing w:val="1"/>
          <w:sz w:val="24"/>
          <w:szCs w:val="24"/>
          <w:lang w:val="uk-UA" w:eastAsia="ru-RU"/>
        </w:rPr>
        <w:t> *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навчальна програма;</w:t>
      </w:r>
    </w:p>
    <w:p w:rsidR="009579B2" w:rsidRPr="001B7B4B" w:rsidRDefault="009579B2" w:rsidP="009579B2">
      <w:pPr>
        <w:pStyle w:val="a5"/>
        <w:rPr>
          <w:rFonts w:ascii="Helvetica" w:hAnsi="Helvetica" w:cs="Helvetica"/>
          <w:color w:val="FF0000"/>
          <w:sz w:val="24"/>
          <w:szCs w:val="24"/>
          <w:lang w:val="uk-UA" w:eastAsia="ru-RU"/>
        </w:rPr>
      </w:pPr>
      <w:r w:rsidRPr="001B7B4B">
        <w:rPr>
          <w:rFonts w:ascii="Arial" w:hAnsi="Arial" w:cs="Arial"/>
          <w:color w:val="FF0000"/>
          <w:spacing w:val="2"/>
          <w:sz w:val="24"/>
          <w:szCs w:val="24"/>
          <w:lang w:val="uk-UA" w:eastAsia="ru-RU"/>
        </w:rPr>
        <w:t>навчальний план;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робоча навчальна програма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pacing w:val="1"/>
          <w:sz w:val="24"/>
          <w:szCs w:val="24"/>
          <w:lang w:val="uk-UA" w:eastAsia="ru-RU"/>
        </w:rPr>
      </w:pP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pacing w:val="1"/>
          <w:sz w:val="24"/>
          <w:szCs w:val="24"/>
          <w:lang w:val="uk-UA" w:eastAsia="ru-RU"/>
        </w:rPr>
      </w:pPr>
      <w:r w:rsidRPr="009579B2">
        <w:rPr>
          <w:rFonts w:ascii="Helvetica" w:hAnsi="Helvetica" w:cs="Helvetica"/>
          <w:b/>
          <w:color w:val="202124"/>
          <w:spacing w:val="1"/>
          <w:sz w:val="24"/>
          <w:szCs w:val="24"/>
          <w:lang w:val="uk-UA" w:eastAsia="ru-RU"/>
        </w:rPr>
        <w:t xml:space="preserve">10. Форма підсумкового контролю, яка проводиться на завершенні певного освітньо-кваліфікаційного рівня з метою визначення фактичної відповідності підготовки випускників нормативним </w:t>
      </w:r>
      <w:proofErr w:type="spellStart"/>
      <w:r w:rsidRPr="009579B2">
        <w:rPr>
          <w:rFonts w:ascii="Helvetica" w:hAnsi="Helvetica" w:cs="Helvetica"/>
          <w:b/>
          <w:color w:val="202124"/>
          <w:spacing w:val="1"/>
          <w:sz w:val="24"/>
          <w:szCs w:val="24"/>
          <w:lang w:val="uk-UA" w:eastAsia="ru-RU"/>
        </w:rPr>
        <w:t>компетентностям</w:t>
      </w:r>
      <w:proofErr w:type="spellEnd"/>
      <w:r w:rsidRPr="009579B2">
        <w:rPr>
          <w:rFonts w:ascii="Helvetica" w:hAnsi="Helvetica" w:cs="Helvetica"/>
          <w:b/>
          <w:color w:val="202124"/>
          <w:spacing w:val="1"/>
          <w:sz w:val="24"/>
          <w:szCs w:val="24"/>
          <w:lang w:val="uk-UA" w:eastAsia="ru-RU"/>
        </w:rPr>
        <w:t xml:space="preserve"> і програмним результатам навчання – це:</w:t>
      </w:r>
      <w:r w:rsidRPr="009579B2">
        <w:rPr>
          <w:rFonts w:ascii="Helvetica" w:hAnsi="Helvetica" w:cs="Helvetica"/>
          <w:color w:val="D93025"/>
          <w:spacing w:val="1"/>
          <w:sz w:val="24"/>
          <w:szCs w:val="24"/>
          <w:lang w:val="uk-UA" w:eastAsia="ru-RU"/>
        </w:rPr>
        <w:t> *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семестровий контроль;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річний контроль;</w:t>
      </w:r>
    </w:p>
    <w:p w:rsidR="009579B2" w:rsidRDefault="009579B2" w:rsidP="009579B2">
      <w:pPr>
        <w:pStyle w:val="a5"/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</w:pPr>
      <w:r w:rsidRPr="00F9435C">
        <w:rPr>
          <w:rFonts w:ascii="Arial" w:hAnsi="Arial" w:cs="Arial"/>
          <w:color w:val="FF0000"/>
          <w:spacing w:val="2"/>
          <w:sz w:val="24"/>
          <w:szCs w:val="24"/>
          <w:lang w:val="uk-UA" w:eastAsia="ru-RU"/>
        </w:rPr>
        <w:t>державна атестація студента</w:t>
      </w: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.</w:t>
      </w:r>
    </w:p>
    <w:p w:rsidR="001B7B4B" w:rsidRDefault="001B7B4B" w:rsidP="009579B2">
      <w:pPr>
        <w:pStyle w:val="a5"/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</w:pP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pacing w:val="1"/>
          <w:sz w:val="24"/>
          <w:szCs w:val="24"/>
          <w:lang w:val="uk-UA" w:eastAsia="ru-RU"/>
        </w:rPr>
      </w:pP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pacing w:val="1"/>
          <w:sz w:val="24"/>
          <w:szCs w:val="24"/>
          <w:lang w:val="uk-UA" w:eastAsia="ru-RU"/>
        </w:rPr>
      </w:pPr>
      <w:r w:rsidRPr="009579B2">
        <w:rPr>
          <w:rFonts w:ascii="Helvetica" w:hAnsi="Helvetica" w:cs="Helvetica"/>
          <w:b/>
          <w:color w:val="202124"/>
          <w:spacing w:val="1"/>
          <w:sz w:val="24"/>
          <w:szCs w:val="24"/>
          <w:lang w:val="uk-UA" w:eastAsia="ru-RU"/>
        </w:rPr>
        <w:t>11. План наукової (бакалаврської, магістерської) роботи включає</w:t>
      </w:r>
      <w:r w:rsidRPr="009579B2">
        <w:rPr>
          <w:rFonts w:ascii="Helvetica" w:hAnsi="Helvetica" w:cs="Helvetica"/>
          <w:color w:val="202124"/>
          <w:spacing w:val="1"/>
          <w:sz w:val="24"/>
          <w:szCs w:val="24"/>
          <w:lang w:val="uk-UA" w:eastAsia="ru-RU"/>
        </w:rPr>
        <w:t>: </w:t>
      </w:r>
      <w:r w:rsidRPr="009579B2">
        <w:rPr>
          <w:rFonts w:ascii="Helvetica" w:hAnsi="Helvetica" w:cs="Helvetica"/>
          <w:color w:val="D93025"/>
          <w:spacing w:val="1"/>
          <w:sz w:val="24"/>
          <w:szCs w:val="24"/>
          <w:lang w:val="uk-UA" w:eastAsia="ru-RU"/>
        </w:rPr>
        <w:t>*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вступ, 2-3 розділи, висновки;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вступ, 3-4 розділи, висновки, додатки;</w:t>
      </w:r>
    </w:p>
    <w:p w:rsidR="009579B2" w:rsidRPr="00F9435C" w:rsidRDefault="009579B2" w:rsidP="009579B2">
      <w:pPr>
        <w:pStyle w:val="a5"/>
        <w:rPr>
          <w:rFonts w:ascii="Helvetica" w:hAnsi="Helvetica" w:cs="Helvetica"/>
          <w:color w:val="FF0000"/>
          <w:sz w:val="24"/>
          <w:szCs w:val="24"/>
          <w:lang w:val="uk-UA" w:eastAsia="ru-RU"/>
        </w:rPr>
      </w:pPr>
      <w:r w:rsidRPr="00F9435C">
        <w:rPr>
          <w:rFonts w:ascii="Arial" w:hAnsi="Arial" w:cs="Arial"/>
          <w:color w:val="FF0000"/>
          <w:spacing w:val="2"/>
          <w:sz w:val="24"/>
          <w:szCs w:val="24"/>
          <w:lang w:val="uk-UA" w:eastAsia="ru-RU"/>
        </w:rPr>
        <w:t>вступ, 2-3 розділи, висновки, список використаних джерел.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pacing w:val="1"/>
          <w:sz w:val="24"/>
          <w:szCs w:val="24"/>
          <w:lang w:val="uk-UA" w:eastAsia="ru-RU"/>
        </w:rPr>
      </w:pP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pacing w:val="1"/>
          <w:sz w:val="24"/>
          <w:szCs w:val="24"/>
          <w:lang w:val="uk-UA" w:eastAsia="ru-RU"/>
        </w:rPr>
      </w:pPr>
      <w:r w:rsidRPr="009579B2">
        <w:rPr>
          <w:rFonts w:ascii="Helvetica" w:hAnsi="Helvetica" w:cs="Helvetica"/>
          <w:b/>
          <w:color w:val="202124"/>
          <w:spacing w:val="1"/>
          <w:sz w:val="24"/>
          <w:szCs w:val="24"/>
          <w:lang w:val="uk-UA" w:eastAsia="ru-RU"/>
        </w:rPr>
        <w:t>12. Університетською освітою називають універсальне оволодіння:</w:t>
      </w:r>
      <w:r w:rsidRPr="009579B2">
        <w:rPr>
          <w:rFonts w:ascii="Helvetica" w:hAnsi="Helvetica" w:cs="Helvetica"/>
          <w:color w:val="202124"/>
          <w:spacing w:val="1"/>
          <w:sz w:val="24"/>
          <w:szCs w:val="24"/>
          <w:lang w:val="uk-UA" w:eastAsia="ru-RU"/>
        </w:rPr>
        <w:t> </w:t>
      </w:r>
      <w:r w:rsidRPr="009579B2">
        <w:rPr>
          <w:rFonts w:ascii="Helvetica" w:hAnsi="Helvetica" w:cs="Helvetica"/>
          <w:color w:val="D93025"/>
          <w:spacing w:val="1"/>
          <w:sz w:val="24"/>
          <w:szCs w:val="24"/>
          <w:lang w:val="uk-UA" w:eastAsia="ru-RU"/>
        </w:rPr>
        <w:t>*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F9435C">
        <w:rPr>
          <w:rFonts w:ascii="Arial" w:hAnsi="Arial" w:cs="Arial"/>
          <w:color w:val="FF0000"/>
          <w:spacing w:val="2"/>
          <w:sz w:val="24"/>
          <w:szCs w:val="24"/>
          <w:lang w:val="uk-UA" w:eastAsia="ru-RU"/>
        </w:rPr>
        <w:t>фаховими дисциплінами за допомогою наукових досліджень та навчання, щоб відповідати потребам суспільства</w:t>
      </w: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;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спеціальністю, світовими загальнокультурними цінностями і придбання знань національної історії, культури та економічної думки;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знаннями, уміннями і навичками, підготовка незалежних, самодостатніх кадрів з активною громадянською позицією.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pacing w:val="1"/>
          <w:sz w:val="24"/>
          <w:szCs w:val="24"/>
          <w:lang w:val="uk-UA" w:eastAsia="ru-RU"/>
        </w:rPr>
      </w:pPr>
    </w:p>
    <w:p w:rsidR="00F9435C" w:rsidRDefault="00F9435C" w:rsidP="009579B2">
      <w:pPr>
        <w:pStyle w:val="a5"/>
        <w:rPr>
          <w:rFonts w:ascii="Helvetica" w:hAnsi="Helvetica" w:cs="Helvetica"/>
          <w:b/>
          <w:color w:val="202124"/>
          <w:spacing w:val="1"/>
          <w:sz w:val="24"/>
          <w:szCs w:val="24"/>
          <w:lang w:val="uk-UA" w:eastAsia="ru-RU"/>
        </w:rPr>
      </w:pPr>
    </w:p>
    <w:p w:rsidR="009579B2" w:rsidRPr="009579B2" w:rsidRDefault="009579B2" w:rsidP="009579B2">
      <w:pPr>
        <w:pStyle w:val="a5"/>
        <w:rPr>
          <w:rFonts w:ascii="Helvetica" w:hAnsi="Helvetica" w:cs="Helvetica"/>
          <w:b/>
          <w:color w:val="202124"/>
          <w:spacing w:val="1"/>
          <w:sz w:val="24"/>
          <w:szCs w:val="24"/>
          <w:lang w:val="uk-UA" w:eastAsia="ru-RU"/>
        </w:rPr>
      </w:pPr>
      <w:r w:rsidRPr="009579B2">
        <w:rPr>
          <w:rFonts w:ascii="Helvetica" w:hAnsi="Helvetica" w:cs="Helvetica"/>
          <w:b/>
          <w:color w:val="202124"/>
          <w:spacing w:val="1"/>
          <w:sz w:val="24"/>
          <w:szCs w:val="24"/>
          <w:lang w:val="uk-UA" w:eastAsia="ru-RU"/>
        </w:rPr>
        <w:t>13. Нехтування національними культурними традиціями було характерною особливістю розвитку університетської освіти після:</w:t>
      </w:r>
      <w:r w:rsidRPr="009579B2">
        <w:rPr>
          <w:rFonts w:ascii="Helvetica" w:hAnsi="Helvetica" w:cs="Helvetica"/>
          <w:b/>
          <w:color w:val="D93025"/>
          <w:spacing w:val="1"/>
          <w:sz w:val="24"/>
          <w:szCs w:val="24"/>
          <w:lang w:val="uk-UA" w:eastAsia="ru-RU"/>
        </w:rPr>
        <w:t> *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Другої світової війни;</w:t>
      </w:r>
    </w:p>
    <w:p w:rsidR="009579B2" w:rsidRPr="00D22990" w:rsidRDefault="009579B2" w:rsidP="009579B2">
      <w:pPr>
        <w:pStyle w:val="a5"/>
        <w:rPr>
          <w:rFonts w:ascii="Helvetica" w:hAnsi="Helvetica" w:cs="Helvetica"/>
          <w:color w:val="FF0000"/>
          <w:sz w:val="24"/>
          <w:szCs w:val="24"/>
          <w:lang w:val="uk-UA" w:eastAsia="ru-RU"/>
        </w:rPr>
      </w:pPr>
      <w:r w:rsidRPr="00D22990">
        <w:rPr>
          <w:rFonts w:ascii="Arial" w:hAnsi="Arial" w:cs="Arial"/>
          <w:color w:val="FF0000"/>
          <w:spacing w:val="2"/>
          <w:sz w:val="24"/>
          <w:szCs w:val="24"/>
          <w:lang w:val="uk-UA" w:eastAsia="ru-RU"/>
        </w:rPr>
        <w:t>Жовтневого перевороту 1917 року;</w:t>
      </w:r>
    </w:p>
    <w:p w:rsidR="00D22990" w:rsidRDefault="009579B2" w:rsidP="00D22990">
      <w:pPr>
        <w:pStyle w:val="a5"/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</w:pP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Першої світової війни.</w:t>
      </w:r>
    </w:p>
    <w:p w:rsidR="00D22990" w:rsidRPr="00D22990" w:rsidRDefault="00D22990" w:rsidP="00D22990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</w:p>
    <w:p w:rsidR="009579B2" w:rsidRPr="009579B2" w:rsidRDefault="009579B2" w:rsidP="009579B2">
      <w:pPr>
        <w:pStyle w:val="a5"/>
        <w:rPr>
          <w:rFonts w:ascii="Helvetica" w:hAnsi="Helvetica" w:cs="Helvetica"/>
          <w:b/>
          <w:color w:val="202124"/>
          <w:spacing w:val="1"/>
          <w:sz w:val="24"/>
          <w:szCs w:val="24"/>
          <w:lang w:val="uk-UA" w:eastAsia="ru-RU"/>
        </w:rPr>
      </w:pPr>
      <w:r w:rsidRPr="009579B2">
        <w:rPr>
          <w:rFonts w:ascii="Helvetica" w:hAnsi="Helvetica" w:cs="Helvetica"/>
          <w:b/>
          <w:color w:val="202124"/>
          <w:spacing w:val="1"/>
          <w:sz w:val="24"/>
          <w:szCs w:val="24"/>
          <w:lang w:val="uk-UA" w:eastAsia="ru-RU"/>
        </w:rPr>
        <w:t>14. З погляду автономії функціонування ЗВО, країни можна поділити на такі типи: </w:t>
      </w:r>
      <w:r w:rsidRPr="009579B2">
        <w:rPr>
          <w:rFonts w:ascii="Helvetica" w:hAnsi="Helvetica" w:cs="Helvetica"/>
          <w:b/>
          <w:color w:val="D93025"/>
          <w:spacing w:val="1"/>
          <w:sz w:val="24"/>
          <w:szCs w:val="24"/>
          <w:lang w:val="uk-UA" w:eastAsia="ru-RU"/>
        </w:rPr>
        <w:t>*</w:t>
      </w:r>
    </w:p>
    <w:p w:rsidR="009579B2" w:rsidRPr="00F01499" w:rsidRDefault="009579B2" w:rsidP="009579B2">
      <w:pPr>
        <w:pStyle w:val="a5"/>
        <w:rPr>
          <w:rFonts w:ascii="Helvetica" w:hAnsi="Helvetica" w:cs="Helvetica"/>
          <w:color w:val="FF0000"/>
          <w:sz w:val="24"/>
          <w:szCs w:val="24"/>
          <w:lang w:val="uk-UA" w:eastAsia="ru-RU"/>
        </w:rPr>
      </w:pPr>
      <w:r w:rsidRPr="00F01499">
        <w:rPr>
          <w:rFonts w:ascii="Arial" w:hAnsi="Arial" w:cs="Arial"/>
          <w:color w:val="FF0000"/>
          <w:spacing w:val="2"/>
          <w:sz w:val="24"/>
          <w:szCs w:val="24"/>
          <w:lang w:val="uk-UA" w:eastAsia="ru-RU"/>
        </w:rPr>
        <w:t>англо-американська група; європейська група; азіатська група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американсько-європейська група; азійська група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американська група; європейсько-азійська група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pacing w:val="1"/>
          <w:sz w:val="24"/>
          <w:szCs w:val="24"/>
          <w:lang w:val="uk-UA" w:eastAsia="ru-RU"/>
        </w:rPr>
      </w:pPr>
    </w:p>
    <w:p w:rsidR="00F01499" w:rsidRDefault="00F01499" w:rsidP="009579B2">
      <w:pPr>
        <w:pStyle w:val="a5"/>
        <w:rPr>
          <w:rFonts w:ascii="Helvetica" w:hAnsi="Helvetica" w:cs="Helvetica"/>
          <w:b/>
          <w:color w:val="202124"/>
          <w:spacing w:val="1"/>
          <w:sz w:val="24"/>
          <w:szCs w:val="24"/>
          <w:lang w:val="uk-UA" w:eastAsia="ru-RU"/>
        </w:rPr>
      </w:pP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pacing w:val="1"/>
          <w:sz w:val="24"/>
          <w:szCs w:val="24"/>
          <w:lang w:val="uk-UA" w:eastAsia="ru-RU"/>
        </w:rPr>
      </w:pPr>
      <w:r w:rsidRPr="009579B2">
        <w:rPr>
          <w:rFonts w:ascii="Helvetica" w:hAnsi="Helvetica" w:cs="Helvetica"/>
          <w:b/>
          <w:color w:val="202124"/>
          <w:spacing w:val="1"/>
          <w:sz w:val="24"/>
          <w:szCs w:val="24"/>
          <w:lang w:val="uk-UA" w:eastAsia="ru-RU"/>
        </w:rPr>
        <w:t>15. Академічна автономія університету охоплює:</w:t>
      </w:r>
      <w:r w:rsidRPr="009579B2">
        <w:rPr>
          <w:rFonts w:ascii="Helvetica" w:hAnsi="Helvetica" w:cs="Helvetica"/>
          <w:color w:val="D93025"/>
          <w:spacing w:val="1"/>
          <w:sz w:val="24"/>
          <w:szCs w:val="24"/>
          <w:lang w:val="uk-UA" w:eastAsia="ru-RU"/>
        </w:rPr>
        <w:t> *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внутрішню стратегію і структуру призначення ректорів, проректорів та органів управління;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F01499">
        <w:rPr>
          <w:rFonts w:ascii="Arial" w:hAnsi="Arial" w:cs="Arial"/>
          <w:color w:val="FF0000"/>
          <w:spacing w:val="2"/>
          <w:sz w:val="24"/>
          <w:szCs w:val="24"/>
          <w:lang w:val="uk-UA" w:eastAsia="ru-RU"/>
        </w:rPr>
        <w:t>спеціалізацію ЗВО, рівні освіти, кількість студентів і навчальних дисциплін, критерії набору, квоти та гарантії якості</w:t>
      </w: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;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lastRenderedPageBreak/>
        <w:t>питання штату, відношення до статусу державних службовців, просування персоналу</w:t>
      </w:r>
    </w:p>
    <w:p w:rsidR="00F01499" w:rsidRDefault="00F01499" w:rsidP="009579B2">
      <w:pPr>
        <w:pStyle w:val="a5"/>
        <w:rPr>
          <w:rStyle w:val="a6"/>
          <w:rFonts w:ascii="Arial" w:hAnsi="Arial" w:cs="Arial"/>
          <w:b/>
          <w:bCs/>
          <w:i w:val="0"/>
          <w:iCs w:val="0"/>
          <w:color w:val="5F6368"/>
          <w:sz w:val="14"/>
          <w:szCs w:val="14"/>
          <w:shd w:val="clear" w:color="auto" w:fill="FFFFFF"/>
          <w:lang w:val="uk-UA"/>
        </w:rPr>
      </w:pPr>
    </w:p>
    <w:p w:rsidR="009579B2" w:rsidRPr="009579B2" w:rsidRDefault="009579B2" w:rsidP="009579B2">
      <w:pPr>
        <w:pStyle w:val="a5"/>
        <w:rPr>
          <w:rFonts w:ascii="Helvetica" w:hAnsi="Helvetica" w:cs="Helvetica"/>
          <w:b/>
          <w:color w:val="202124"/>
          <w:spacing w:val="1"/>
          <w:sz w:val="24"/>
          <w:szCs w:val="24"/>
          <w:lang w:val="uk-UA" w:eastAsia="ru-RU"/>
        </w:rPr>
      </w:pPr>
      <w:r w:rsidRPr="009579B2">
        <w:rPr>
          <w:rFonts w:ascii="Helvetica" w:hAnsi="Helvetica" w:cs="Helvetica"/>
          <w:b/>
          <w:color w:val="202124"/>
          <w:spacing w:val="1"/>
          <w:sz w:val="24"/>
          <w:szCs w:val="24"/>
          <w:lang w:val="uk-UA" w:eastAsia="ru-RU"/>
        </w:rPr>
        <w:t>16. Освітній ступінь «бакалавр» відповідає такому освітньому рівню: </w:t>
      </w:r>
      <w:r w:rsidRPr="009579B2">
        <w:rPr>
          <w:rFonts w:ascii="Helvetica" w:hAnsi="Helvetica" w:cs="Helvetica"/>
          <w:b/>
          <w:color w:val="D93025"/>
          <w:spacing w:val="1"/>
          <w:sz w:val="24"/>
          <w:szCs w:val="24"/>
          <w:lang w:val="uk-UA" w:eastAsia="ru-RU"/>
        </w:rPr>
        <w:t>*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початковий рівень;</w:t>
      </w:r>
    </w:p>
    <w:p w:rsidR="009579B2" w:rsidRPr="00F01499" w:rsidRDefault="009579B2" w:rsidP="009579B2">
      <w:pPr>
        <w:pStyle w:val="a5"/>
        <w:rPr>
          <w:rFonts w:ascii="Helvetica" w:hAnsi="Helvetica" w:cs="Helvetica"/>
          <w:color w:val="FF0000"/>
          <w:sz w:val="24"/>
          <w:szCs w:val="24"/>
          <w:lang w:val="uk-UA" w:eastAsia="ru-RU"/>
        </w:rPr>
      </w:pPr>
      <w:r w:rsidRPr="00F01499">
        <w:rPr>
          <w:rFonts w:ascii="Arial" w:hAnsi="Arial" w:cs="Arial"/>
          <w:color w:val="FF0000"/>
          <w:spacing w:val="2"/>
          <w:sz w:val="24"/>
          <w:szCs w:val="24"/>
          <w:lang w:val="uk-UA" w:eastAsia="ru-RU"/>
        </w:rPr>
        <w:t>перший рівень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другий рівень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третій рівень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науковий рівень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pacing w:val="1"/>
          <w:sz w:val="24"/>
          <w:szCs w:val="24"/>
          <w:lang w:val="uk-UA" w:eastAsia="ru-RU"/>
        </w:rPr>
      </w:pPr>
    </w:p>
    <w:p w:rsidR="009579B2" w:rsidRPr="009579B2" w:rsidRDefault="009579B2" w:rsidP="009579B2">
      <w:pPr>
        <w:pStyle w:val="a5"/>
        <w:rPr>
          <w:rFonts w:ascii="Helvetica" w:hAnsi="Helvetica" w:cs="Helvetica"/>
          <w:b/>
          <w:color w:val="202124"/>
          <w:spacing w:val="1"/>
          <w:sz w:val="24"/>
          <w:szCs w:val="24"/>
          <w:lang w:val="uk-UA" w:eastAsia="ru-RU"/>
        </w:rPr>
      </w:pPr>
      <w:r w:rsidRPr="009579B2">
        <w:rPr>
          <w:rFonts w:ascii="Helvetica" w:hAnsi="Helvetica" w:cs="Helvetica"/>
          <w:b/>
          <w:color w:val="202124"/>
          <w:spacing w:val="1"/>
          <w:sz w:val="24"/>
          <w:szCs w:val="24"/>
          <w:lang w:val="uk-UA" w:eastAsia="ru-RU"/>
        </w:rPr>
        <w:t>17. У рамках ECTS кредит становить: </w:t>
      </w:r>
      <w:r w:rsidRPr="009579B2">
        <w:rPr>
          <w:rFonts w:ascii="Helvetica" w:hAnsi="Helvetica" w:cs="Helvetica"/>
          <w:b/>
          <w:color w:val="D93025"/>
          <w:spacing w:val="1"/>
          <w:sz w:val="24"/>
          <w:szCs w:val="24"/>
          <w:lang w:val="uk-UA" w:eastAsia="ru-RU"/>
        </w:rPr>
        <w:t>*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26 академічних годин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30 академічних годин</w:t>
      </w:r>
    </w:p>
    <w:p w:rsidR="009579B2" w:rsidRPr="00F01499" w:rsidRDefault="009579B2" w:rsidP="009579B2">
      <w:pPr>
        <w:pStyle w:val="a5"/>
        <w:rPr>
          <w:rFonts w:ascii="Helvetica" w:hAnsi="Helvetica" w:cs="Helvetica"/>
          <w:color w:val="FF0000"/>
          <w:sz w:val="24"/>
          <w:szCs w:val="24"/>
          <w:lang w:val="uk-UA" w:eastAsia="ru-RU"/>
        </w:rPr>
      </w:pPr>
      <w:r w:rsidRPr="00F01499">
        <w:rPr>
          <w:rFonts w:ascii="Arial" w:hAnsi="Arial" w:cs="Arial"/>
          <w:color w:val="FF0000"/>
          <w:spacing w:val="2"/>
          <w:sz w:val="24"/>
          <w:szCs w:val="24"/>
          <w:lang w:val="uk-UA" w:eastAsia="ru-RU"/>
        </w:rPr>
        <w:t>36 академічних годин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42 академічні години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pacing w:val="1"/>
          <w:sz w:val="24"/>
          <w:szCs w:val="24"/>
          <w:lang w:val="uk-UA" w:eastAsia="ru-RU"/>
        </w:rPr>
      </w:pPr>
    </w:p>
    <w:p w:rsidR="009579B2" w:rsidRPr="009579B2" w:rsidRDefault="009579B2" w:rsidP="009579B2">
      <w:pPr>
        <w:pStyle w:val="a5"/>
        <w:rPr>
          <w:rFonts w:ascii="Helvetica" w:hAnsi="Helvetica" w:cs="Helvetica"/>
          <w:b/>
          <w:color w:val="202124"/>
          <w:spacing w:val="1"/>
          <w:sz w:val="24"/>
          <w:szCs w:val="24"/>
          <w:lang w:val="uk-UA" w:eastAsia="ru-RU"/>
        </w:rPr>
      </w:pPr>
      <w:r w:rsidRPr="009579B2">
        <w:rPr>
          <w:rFonts w:ascii="Helvetica" w:hAnsi="Helvetica" w:cs="Helvetica"/>
          <w:b/>
          <w:color w:val="202124"/>
          <w:spacing w:val="1"/>
          <w:sz w:val="24"/>
          <w:szCs w:val="24"/>
          <w:lang w:val="uk-UA" w:eastAsia="ru-RU"/>
        </w:rPr>
        <w:t>18. Критерій оцінювання, згідно з яким студент виявляє особливі творчі здібності, вміє самостійно здобувати знання та вміння для прийняття рішень у нестандартних ситуаціях, переконливо аргументує відповіді, самостійно розкриває власні обдарування і нахили за шкалою ECTS, відповідає оцінці: </w:t>
      </w:r>
      <w:r w:rsidRPr="009579B2">
        <w:rPr>
          <w:rFonts w:ascii="Helvetica" w:hAnsi="Helvetica" w:cs="Helvetica"/>
          <w:b/>
          <w:color w:val="D93025"/>
          <w:spacing w:val="1"/>
          <w:sz w:val="24"/>
          <w:szCs w:val="24"/>
          <w:lang w:val="uk-UA" w:eastAsia="ru-RU"/>
        </w:rPr>
        <w:t>*</w:t>
      </w:r>
    </w:p>
    <w:p w:rsidR="009579B2" w:rsidRPr="00F01499" w:rsidRDefault="009579B2" w:rsidP="009579B2">
      <w:pPr>
        <w:pStyle w:val="a5"/>
        <w:rPr>
          <w:rFonts w:ascii="Helvetica" w:hAnsi="Helvetica" w:cs="Helvetica"/>
          <w:color w:val="FF0000"/>
          <w:sz w:val="24"/>
          <w:szCs w:val="24"/>
          <w:lang w:val="uk-UA" w:eastAsia="ru-RU"/>
        </w:rPr>
      </w:pPr>
      <w:r w:rsidRPr="00F01499">
        <w:rPr>
          <w:rFonts w:ascii="Arial" w:hAnsi="Arial" w:cs="Arial"/>
          <w:color w:val="FF0000"/>
          <w:spacing w:val="2"/>
          <w:sz w:val="24"/>
          <w:szCs w:val="24"/>
          <w:lang w:val="uk-UA" w:eastAsia="ru-RU"/>
        </w:rPr>
        <w:t>A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B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C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D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E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FX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pacing w:val="1"/>
          <w:sz w:val="24"/>
          <w:szCs w:val="24"/>
          <w:lang w:val="uk-UA" w:eastAsia="ru-RU"/>
        </w:rPr>
      </w:pPr>
    </w:p>
    <w:p w:rsidR="009579B2" w:rsidRPr="009579B2" w:rsidRDefault="009579B2" w:rsidP="009579B2">
      <w:pPr>
        <w:pStyle w:val="a5"/>
        <w:rPr>
          <w:rFonts w:ascii="Helvetica" w:hAnsi="Helvetica" w:cs="Helvetica"/>
          <w:b/>
          <w:color w:val="202124"/>
          <w:spacing w:val="1"/>
          <w:sz w:val="24"/>
          <w:szCs w:val="24"/>
          <w:lang w:val="uk-UA" w:eastAsia="ru-RU"/>
        </w:rPr>
      </w:pPr>
      <w:r w:rsidRPr="009579B2">
        <w:rPr>
          <w:rFonts w:ascii="Helvetica" w:hAnsi="Helvetica" w:cs="Helvetica"/>
          <w:b/>
          <w:color w:val="202124"/>
          <w:spacing w:val="1"/>
          <w:sz w:val="24"/>
          <w:szCs w:val="24"/>
          <w:lang w:val="uk-UA" w:eastAsia="ru-RU"/>
        </w:rPr>
        <w:t>19. Нормативний документ ЗВО, який складається на підставі освітньо-професійної програми та структурно-логічної схеми підготовки і визначає перелік та обсяг нормативних і вибіркових навчальних дисциплін, послідовність їх вивчення, конкретні форми проведення навчальних занять та їх обсяг, графік навчального процесу, форми та засоби проведення поточного і підсумкового контролю, – це: </w:t>
      </w:r>
      <w:r w:rsidRPr="009579B2">
        <w:rPr>
          <w:rFonts w:ascii="Helvetica" w:hAnsi="Helvetica" w:cs="Helvetica"/>
          <w:b/>
          <w:color w:val="D93025"/>
          <w:spacing w:val="1"/>
          <w:sz w:val="24"/>
          <w:szCs w:val="24"/>
          <w:lang w:val="uk-UA" w:eastAsia="ru-RU"/>
        </w:rPr>
        <w:t>*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навчальний процес</w:t>
      </w:r>
    </w:p>
    <w:p w:rsidR="009579B2" w:rsidRPr="00F01499" w:rsidRDefault="009579B2" w:rsidP="009579B2">
      <w:pPr>
        <w:pStyle w:val="a5"/>
        <w:rPr>
          <w:rFonts w:ascii="Helvetica" w:hAnsi="Helvetica" w:cs="Helvetica"/>
          <w:color w:val="FF0000"/>
          <w:sz w:val="24"/>
          <w:szCs w:val="24"/>
          <w:lang w:val="uk-UA" w:eastAsia="ru-RU"/>
        </w:rPr>
      </w:pPr>
      <w:r w:rsidRPr="00F01499">
        <w:rPr>
          <w:rFonts w:ascii="Arial" w:hAnsi="Arial" w:cs="Arial"/>
          <w:color w:val="FF0000"/>
          <w:spacing w:val="2"/>
          <w:sz w:val="24"/>
          <w:szCs w:val="24"/>
          <w:lang w:val="uk-UA" w:eastAsia="ru-RU"/>
        </w:rPr>
        <w:t>навчальний план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змістовий модуль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pacing w:val="1"/>
          <w:sz w:val="24"/>
          <w:szCs w:val="24"/>
          <w:lang w:val="uk-UA" w:eastAsia="ru-RU"/>
        </w:rPr>
      </w:pPr>
    </w:p>
    <w:p w:rsidR="009579B2" w:rsidRPr="009579B2" w:rsidRDefault="009579B2" w:rsidP="009579B2">
      <w:pPr>
        <w:pStyle w:val="a5"/>
        <w:rPr>
          <w:rFonts w:ascii="Helvetica" w:hAnsi="Helvetica" w:cs="Helvetica"/>
          <w:b/>
          <w:color w:val="202124"/>
          <w:spacing w:val="1"/>
          <w:sz w:val="24"/>
          <w:szCs w:val="24"/>
          <w:lang w:val="uk-UA" w:eastAsia="ru-RU"/>
        </w:rPr>
      </w:pPr>
      <w:r w:rsidRPr="009579B2">
        <w:rPr>
          <w:rFonts w:ascii="Helvetica" w:hAnsi="Helvetica" w:cs="Helvetica"/>
          <w:b/>
          <w:color w:val="202124"/>
          <w:spacing w:val="1"/>
          <w:sz w:val="24"/>
          <w:szCs w:val="24"/>
          <w:lang w:val="uk-UA" w:eastAsia="ru-RU"/>
        </w:rPr>
        <w:t>20. На національному рівні Болонського процесу задіяні такі учасники:</w:t>
      </w:r>
      <w:r w:rsidRPr="009579B2">
        <w:rPr>
          <w:rFonts w:ascii="Helvetica" w:hAnsi="Helvetica" w:cs="Helvetica"/>
          <w:b/>
          <w:color w:val="D93025"/>
          <w:spacing w:val="1"/>
          <w:sz w:val="24"/>
          <w:szCs w:val="24"/>
          <w:lang w:val="uk-UA" w:eastAsia="ru-RU"/>
        </w:rPr>
        <w:t> *</w:t>
      </w:r>
    </w:p>
    <w:p w:rsidR="009579B2" w:rsidRPr="00F01499" w:rsidRDefault="009579B2" w:rsidP="009579B2">
      <w:pPr>
        <w:pStyle w:val="a5"/>
        <w:rPr>
          <w:rFonts w:ascii="Helvetica" w:hAnsi="Helvetica" w:cs="Helvetica"/>
          <w:color w:val="FF0000"/>
          <w:sz w:val="24"/>
          <w:szCs w:val="24"/>
          <w:lang w:val="uk-UA" w:eastAsia="ru-RU"/>
        </w:rPr>
      </w:pPr>
      <w:r w:rsidRPr="00F01499">
        <w:rPr>
          <w:rFonts w:ascii="Arial" w:hAnsi="Arial" w:cs="Arial"/>
          <w:color w:val="FF0000"/>
          <w:spacing w:val="2"/>
          <w:sz w:val="24"/>
          <w:szCs w:val="24"/>
          <w:lang w:val="uk-UA" w:eastAsia="ru-RU"/>
        </w:rPr>
        <w:t>заклади вищої освіти; асоціації вищої школи; уряд, міністерство, відповідальне за вищу освіту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заклади вищої освіти; студентські спілки; роботодавці</w:t>
      </w:r>
    </w:p>
    <w:p w:rsidR="009579B2" w:rsidRPr="009579B2" w:rsidRDefault="009579B2" w:rsidP="009579B2">
      <w:pPr>
        <w:pStyle w:val="a5"/>
        <w:rPr>
          <w:rFonts w:ascii="Helvetica" w:hAnsi="Helvetica" w:cs="Helvetica"/>
          <w:color w:val="202124"/>
          <w:sz w:val="24"/>
          <w:szCs w:val="24"/>
          <w:lang w:val="uk-UA" w:eastAsia="ru-RU"/>
        </w:rPr>
      </w:pPr>
      <w:r w:rsidRPr="009579B2">
        <w:rPr>
          <w:rFonts w:ascii="Arial" w:hAnsi="Arial" w:cs="Arial"/>
          <w:color w:val="202124"/>
          <w:spacing w:val="2"/>
          <w:sz w:val="24"/>
          <w:szCs w:val="24"/>
          <w:lang w:val="uk-UA" w:eastAsia="ru-RU"/>
        </w:rPr>
        <w:t>уряд, міністерство відповідальне за вищу освіту</w:t>
      </w:r>
    </w:p>
    <w:p w:rsidR="00B96CF5" w:rsidRPr="009579B2" w:rsidRDefault="00B96CF5" w:rsidP="009579B2">
      <w:pPr>
        <w:pStyle w:val="a5"/>
        <w:rPr>
          <w:sz w:val="24"/>
          <w:szCs w:val="24"/>
          <w:lang w:val="uk-UA"/>
        </w:rPr>
      </w:pPr>
    </w:p>
    <w:sectPr w:rsidR="00B96CF5" w:rsidRPr="009579B2" w:rsidSect="00B96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A27A1"/>
    <w:multiLevelType w:val="multilevel"/>
    <w:tmpl w:val="4C78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9579B2"/>
    <w:rsid w:val="0010421A"/>
    <w:rsid w:val="001B7B4B"/>
    <w:rsid w:val="001C4579"/>
    <w:rsid w:val="003F689D"/>
    <w:rsid w:val="0046365B"/>
    <w:rsid w:val="004E028B"/>
    <w:rsid w:val="009579B2"/>
    <w:rsid w:val="00B96CF5"/>
    <w:rsid w:val="00BD2A70"/>
    <w:rsid w:val="00C31E47"/>
    <w:rsid w:val="00D22990"/>
    <w:rsid w:val="00ED0732"/>
    <w:rsid w:val="00F01499"/>
    <w:rsid w:val="00F9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CF5"/>
  </w:style>
  <w:style w:type="paragraph" w:styleId="3">
    <w:name w:val="heading 3"/>
    <w:basedOn w:val="a"/>
    <w:link w:val="30"/>
    <w:uiPriority w:val="9"/>
    <w:qFormat/>
    <w:rsid w:val="009579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579B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957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579B2"/>
    <w:rPr>
      <w:color w:val="0000FF" w:themeColor="hyperlink"/>
      <w:u w:val="single"/>
    </w:rPr>
  </w:style>
  <w:style w:type="character" w:customStyle="1" w:styleId="freebirdformviewercomponentsquestionbaserequiredasterisk">
    <w:name w:val="freebirdformviewercomponentsquestionbaserequiredasterisk"/>
    <w:basedOn w:val="a0"/>
    <w:rsid w:val="009579B2"/>
  </w:style>
  <w:style w:type="character" w:customStyle="1" w:styleId="docssharedwiztogglelabeledlabeltext">
    <w:name w:val="docssharedwiztogglelabeledlabeltext"/>
    <w:basedOn w:val="a0"/>
    <w:rsid w:val="009579B2"/>
  </w:style>
  <w:style w:type="paragraph" w:styleId="a5">
    <w:name w:val="No Spacing"/>
    <w:uiPriority w:val="1"/>
    <w:qFormat/>
    <w:rsid w:val="009579B2"/>
    <w:pPr>
      <w:spacing w:after="0" w:line="240" w:lineRule="auto"/>
    </w:pPr>
  </w:style>
  <w:style w:type="character" w:styleId="a6">
    <w:name w:val="Emphasis"/>
    <w:basedOn w:val="a0"/>
    <w:uiPriority w:val="20"/>
    <w:qFormat/>
    <w:rsid w:val="00F0149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66639">
                  <w:marLeft w:val="0"/>
                  <w:marRight w:val="0"/>
                  <w:marTop w:val="0"/>
                  <w:marBottom w:val="120"/>
                  <w:divBdr>
                    <w:top w:val="single" w:sz="4" w:space="12" w:color="DADCE0"/>
                    <w:left w:val="single" w:sz="4" w:space="12" w:color="DADCE0"/>
                    <w:bottom w:val="single" w:sz="4" w:space="12" w:color="DADCE0"/>
                    <w:right w:val="single" w:sz="4" w:space="12" w:color="DADCE0"/>
                  </w:divBdr>
                  <w:divsChild>
                    <w:div w:id="776873478">
                      <w:marLeft w:val="0"/>
                      <w:marRight w:val="0"/>
                      <w:marTop w:val="0"/>
                      <w:marBottom w:val="1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84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0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55361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3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3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23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0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53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5664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3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915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21613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91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97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260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97307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4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4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20166">
                  <w:marLeft w:val="0"/>
                  <w:marRight w:val="0"/>
                  <w:marTop w:val="0"/>
                  <w:marBottom w:val="120"/>
                  <w:divBdr>
                    <w:top w:val="single" w:sz="4" w:space="12" w:color="DADCE0"/>
                    <w:left w:val="single" w:sz="4" w:space="12" w:color="DADCE0"/>
                    <w:bottom w:val="single" w:sz="4" w:space="12" w:color="DADCE0"/>
                    <w:right w:val="single" w:sz="4" w:space="12" w:color="DADCE0"/>
                  </w:divBdr>
                  <w:divsChild>
                    <w:div w:id="1160736747">
                      <w:marLeft w:val="0"/>
                      <w:marRight w:val="0"/>
                      <w:marTop w:val="0"/>
                      <w:marBottom w:val="1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9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362828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82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59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21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26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30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7313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77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712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8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2353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32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56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70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47996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823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4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7803">
                  <w:marLeft w:val="0"/>
                  <w:marRight w:val="0"/>
                  <w:marTop w:val="0"/>
                  <w:marBottom w:val="120"/>
                  <w:divBdr>
                    <w:top w:val="single" w:sz="4" w:space="12" w:color="DADCE0"/>
                    <w:left w:val="single" w:sz="4" w:space="12" w:color="DADCE0"/>
                    <w:bottom w:val="single" w:sz="4" w:space="12" w:color="DADCE0"/>
                    <w:right w:val="single" w:sz="4" w:space="12" w:color="DADCE0"/>
                  </w:divBdr>
                  <w:divsChild>
                    <w:div w:id="2129347947">
                      <w:marLeft w:val="0"/>
                      <w:marRight w:val="0"/>
                      <w:marTop w:val="0"/>
                      <w:marBottom w:val="1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1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425638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8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1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30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11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0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39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4328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10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506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7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4908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70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035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03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42915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047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9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00015">
                  <w:marLeft w:val="0"/>
                  <w:marRight w:val="0"/>
                  <w:marTop w:val="0"/>
                  <w:marBottom w:val="120"/>
                  <w:divBdr>
                    <w:top w:val="single" w:sz="4" w:space="12" w:color="DADCE0"/>
                    <w:left w:val="single" w:sz="4" w:space="12" w:color="DADCE0"/>
                    <w:bottom w:val="single" w:sz="4" w:space="12" w:color="DADCE0"/>
                    <w:right w:val="single" w:sz="4" w:space="12" w:color="DADCE0"/>
                  </w:divBdr>
                  <w:divsChild>
                    <w:div w:id="464852002">
                      <w:marLeft w:val="0"/>
                      <w:marRight w:val="0"/>
                      <w:marTop w:val="0"/>
                      <w:marBottom w:val="1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5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62244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8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15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47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14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21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07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4308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88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84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58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440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23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97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78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72537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5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6126">
                  <w:marLeft w:val="0"/>
                  <w:marRight w:val="0"/>
                  <w:marTop w:val="0"/>
                  <w:marBottom w:val="120"/>
                  <w:divBdr>
                    <w:top w:val="single" w:sz="4" w:space="12" w:color="DADCE0"/>
                    <w:left w:val="single" w:sz="4" w:space="12" w:color="DADCE0"/>
                    <w:bottom w:val="single" w:sz="4" w:space="12" w:color="DADCE0"/>
                    <w:right w:val="single" w:sz="4" w:space="12" w:color="DADCE0"/>
                  </w:divBdr>
                  <w:divsChild>
                    <w:div w:id="542140413">
                      <w:marLeft w:val="0"/>
                      <w:marRight w:val="0"/>
                      <w:marTop w:val="0"/>
                      <w:marBottom w:val="1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2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85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26495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80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8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7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2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26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97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2367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354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1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59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83666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6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1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23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7926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8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599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79101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819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989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14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87862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7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7685">
                  <w:marLeft w:val="0"/>
                  <w:marRight w:val="0"/>
                  <w:marTop w:val="0"/>
                  <w:marBottom w:val="120"/>
                  <w:divBdr>
                    <w:top w:val="single" w:sz="4" w:space="12" w:color="DADCE0"/>
                    <w:left w:val="single" w:sz="4" w:space="12" w:color="DADCE0"/>
                    <w:bottom w:val="single" w:sz="4" w:space="12" w:color="DADCE0"/>
                    <w:right w:val="single" w:sz="4" w:space="12" w:color="DADCE0"/>
                  </w:divBdr>
                  <w:divsChild>
                    <w:div w:id="625113932">
                      <w:marLeft w:val="0"/>
                      <w:marRight w:val="0"/>
                      <w:marTop w:val="0"/>
                      <w:marBottom w:val="1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89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3829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80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0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67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29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35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46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24196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21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64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2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59858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367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37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81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301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06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8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5399">
                  <w:marLeft w:val="0"/>
                  <w:marRight w:val="0"/>
                  <w:marTop w:val="0"/>
                  <w:marBottom w:val="120"/>
                  <w:divBdr>
                    <w:top w:val="single" w:sz="4" w:space="12" w:color="DADCE0"/>
                    <w:left w:val="single" w:sz="4" w:space="12" w:color="DADCE0"/>
                    <w:bottom w:val="single" w:sz="4" w:space="12" w:color="DADCE0"/>
                    <w:right w:val="single" w:sz="4" w:space="12" w:color="DADCE0"/>
                  </w:divBdr>
                  <w:divsChild>
                    <w:div w:id="318071794">
                      <w:marLeft w:val="0"/>
                      <w:marRight w:val="0"/>
                      <w:marTop w:val="0"/>
                      <w:marBottom w:val="1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9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66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79992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1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38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77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69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87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9014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62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746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05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6021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42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16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4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3719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469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2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0103">
                  <w:marLeft w:val="0"/>
                  <w:marRight w:val="0"/>
                  <w:marTop w:val="0"/>
                  <w:marBottom w:val="120"/>
                  <w:divBdr>
                    <w:top w:val="single" w:sz="4" w:space="12" w:color="DADCE0"/>
                    <w:left w:val="single" w:sz="4" w:space="12" w:color="DADCE0"/>
                    <w:bottom w:val="single" w:sz="4" w:space="12" w:color="DADCE0"/>
                    <w:right w:val="single" w:sz="4" w:space="12" w:color="DADCE0"/>
                  </w:divBdr>
                  <w:divsChild>
                    <w:div w:id="801726649">
                      <w:marLeft w:val="0"/>
                      <w:marRight w:val="0"/>
                      <w:marTop w:val="0"/>
                      <w:marBottom w:val="1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44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9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192730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74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88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88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4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99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5782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60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6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73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29502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941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871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72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73959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2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0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56758">
                  <w:marLeft w:val="0"/>
                  <w:marRight w:val="0"/>
                  <w:marTop w:val="0"/>
                  <w:marBottom w:val="120"/>
                  <w:divBdr>
                    <w:top w:val="single" w:sz="4" w:space="12" w:color="DADCE0"/>
                    <w:left w:val="single" w:sz="4" w:space="12" w:color="DADCE0"/>
                    <w:bottom w:val="single" w:sz="4" w:space="12" w:color="DADCE0"/>
                    <w:right w:val="single" w:sz="4" w:space="12" w:color="DADCE0"/>
                  </w:divBdr>
                  <w:divsChild>
                    <w:div w:id="716198107">
                      <w:marLeft w:val="0"/>
                      <w:marRight w:val="0"/>
                      <w:marTop w:val="0"/>
                      <w:marBottom w:val="1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9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716692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14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95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3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76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15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68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1855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172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220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70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67732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22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47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79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04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987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3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662">
                  <w:marLeft w:val="0"/>
                  <w:marRight w:val="0"/>
                  <w:marTop w:val="0"/>
                  <w:marBottom w:val="120"/>
                  <w:divBdr>
                    <w:top w:val="single" w:sz="4" w:space="12" w:color="DADCE0"/>
                    <w:left w:val="single" w:sz="4" w:space="12" w:color="DADCE0"/>
                    <w:bottom w:val="single" w:sz="4" w:space="12" w:color="DADCE0"/>
                    <w:right w:val="single" w:sz="4" w:space="12" w:color="DADCE0"/>
                  </w:divBdr>
                  <w:divsChild>
                    <w:div w:id="1376924184">
                      <w:marLeft w:val="0"/>
                      <w:marRight w:val="0"/>
                      <w:marTop w:val="0"/>
                      <w:marBottom w:val="1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0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8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057329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63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6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66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44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62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15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117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7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53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12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22525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93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67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07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3670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098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4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48875">
                  <w:marLeft w:val="0"/>
                  <w:marRight w:val="0"/>
                  <w:marTop w:val="0"/>
                  <w:marBottom w:val="120"/>
                  <w:divBdr>
                    <w:top w:val="single" w:sz="4" w:space="12" w:color="DADCE0"/>
                    <w:left w:val="single" w:sz="4" w:space="12" w:color="DADCE0"/>
                    <w:bottom w:val="single" w:sz="4" w:space="12" w:color="DADCE0"/>
                    <w:right w:val="single" w:sz="4" w:space="12" w:color="DADCE0"/>
                  </w:divBdr>
                  <w:divsChild>
                    <w:div w:id="1651052234">
                      <w:marLeft w:val="0"/>
                      <w:marRight w:val="0"/>
                      <w:marTop w:val="0"/>
                      <w:marBottom w:val="1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56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1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240906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91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46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61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47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4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9132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96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665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022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3605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53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955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150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275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2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9352">
                  <w:marLeft w:val="0"/>
                  <w:marRight w:val="0"/>
                  <w:marTop w:val="0"/>
                  <w:marBottom w:val="120"/>
                  <w:divBdr>
                    <w:top w:val="single" w:sz="4" w:space="12" w:color="DADCE0"/>
                    <w:left w:val="single" w:sz="4" w:space="12" w:color="DADCE0"/>
                    <w:bottom w:val="single" w:sz="4" w:space="12" w:color="DADCE0"/>
                    <w:right w:val="single" w:sz="4" w:space="12" w:color="DADCE0"/>
                  </w:divBdr>
                  <w:divsChild>
                    <w:div w:id="735975404">
                      <w:marLeft w:val="0"/>
                      <w:marRight w:val="0"/>
                      <w:marTop w:val="0"/>
                      <w:marBottom w:val="1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1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12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856637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64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99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86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8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72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7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2203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62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93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8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0508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55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84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72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95221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05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7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0482">
                  <w:marLeft w:val="0"/>
                  <w:marRight w:val="0"/>
                  <w:marTop w:val="0"/>
                  <w:marBottom w:val="120"/>
                  <w:divBdr>
                    <w:top w:val="single" w:sz="4" w:space="12" w:color="DADCE0"/>
                    <w:left w:val="single" w:sz="4" w:space="12" w:color="DADCE0"/>
                    <w:bottom w:val="single" w:sz="4" w:space="12" w:color="DADCE0"/>
                    <w:right w:val="single" w:sz="4" w:space="12" w:color="DADCE0"/>
                  </w:divBdr>
                  <w:divsChild>
                    <w:div w:id="1541893452">
                      <w:marLeft w:val="0"/>
                      <w:marRight w:val="0"/>
                      <w:marTop w:val="0"/>
                      <w:marBottom w:val="1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1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96181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71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3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3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78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06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43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5932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80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76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34929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51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982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12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923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39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60136">
                  <w:marLeft w:val="0"/>
                  <w:marRight w:val="0"/>
                  <w:marTop w:val="0"/>
                  <w:marBottom w:val="120"/>
                  <w:divBdr>
                    <w:top w:val="single" w:sz="4" w:space="12" w:color="DADCE0"/>
                    <w:left w:val="single" w:sz="4" w:space="12" w:color="DADCE0"/>
                    <w:bottom w:val="single" w:sz="4" w:space="12" w:color="DADCE0"/>
                    <w:right w:val="single" w:sz="4" w:space="12" w:color="DADCE0"/>
                  </w:divBdr>
                  <w:divsChild>
                    <w:div w:id="1814757818">
                      <w:marLeft w:val="0"/>
                      <w:marRight w:val="0"/>
                      <w:marTop w:val="0"/>
                      <w:marBottom w:val="1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99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1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384111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5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34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6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91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72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49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6845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42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251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75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4185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38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48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77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2246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8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6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42400">
                  <w:marLeft w:val="0"/>
                  <w:marRight w:val="0"/>
                  <w:marTop w:val="0"/>
                  <w:marBottom w:val="120"/>
                  <w:divBdr>
                    <w:top w:val="single" w:sz="4" w:space="12" w:color="DADCE0"/>
                    <w:left w:val="single" w:sz="4" w:space="12" w:color="DADCE0"/>
                    <w:bottom w:val="single" w:sz="4" w:space="12" w:color="DADCE0"/>
                    <w:right w:val="single" w:sz="4" w:space="12" w:color="DADCE0"/>
                  </w:divBdr>
                  <w:divsChild>
                    <w:div w:id="571889553">
                      <w:marLeft w:val="0"/>
                      <w:marRight w:val="0"/>
                      <w:marTop w:val="0"/>
                      <w:marBottom w:val="1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0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2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25877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20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7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0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09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59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53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896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39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40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94830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496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8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1977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22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5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5866">
                  <w:marLeft w:val="0"/>
                  <w:marRight w:val="0"/>
                  <w:marTop w:val="0"/>
                  <w:marBottom w:val="120"/>
                  <w:divBdr>
                    <w:top w:val="single" w:sz="4" w:space="12" w:color="DADCE0"/>
                    <w:left w:val="single" w:sz="4" w:space="12" w:color="DADCE0"/>
                    <w:bottom w:val="single" w:sz="4" w:space="12" w:color="DADCE0"/>
                    <w:right w:val="single" w:sz="4" w:space="12" w:color="DADCE0"/>
                  </w:divBdr>
                  <w:divsChild>
                    <w:div w:id="625887418">
                      <w:marLeft w:val="0"/>
                      <w:marRight w:val="0"/>
                      <w:marTop w:val="0"/>
                      <w:marBottom w:val="1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2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84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52515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92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6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97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99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50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075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7725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10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929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71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32414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0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95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26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8917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67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651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3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24695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060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55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12169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67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8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0179">
                  <w:marLeft w:val="0"/>
                  <w:marRight w:val="0"/>
                  <w:marTop w:val="0"/>
                  <w:marBottom w:val="120"/>
                  <w:divBdr>
                    <w:top w:val="single" w:sz="4" w:space="12" w:color="DADCE0"/>
                    <w:left w:val="single" w:sz="4" w:space="12" w:color="DADCE0"/>
                    <w:bottom w:val="single" w:sz="4" w:space="12" w:color="DADCE0"/>
                    <w:right w:val="single" w:sz="4" w:space="12" w:color="DADCE0"/>
                  </w:divBdr>
                  <w:divsChild>
                    <w:div w:id="584651861">
                      <w:marLeft w:val="0"/>
                      <w:marRight w:val="0"/>
                      <w:marTop w:val="0"/>
                      <w:marBottom w:val="1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4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05187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67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6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4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71735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324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682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16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9722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627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599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86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7364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948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99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42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30833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303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8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9399">
                  <w:marLeft w:val="0"/>
                  <w:marRight w:val="0"/>
                  <w:marTop w:val="0"/>
                  <w:marBottom w:val="120"/>
                  <w:divBdr>
                    <w:top w:val="single" w:sz="4" w:space="12" w:color="DADCE0"/>
                    <w:left w:val="single" w:sz="4" w:space="12" w:color="DADCE0"/>
                    <w:bottom w:val="single" w:sz="4" w:space="12" w:color="DADCE0"/>
                    <w:right w:val="single" w:sz="4" w:space="12" w:color="DADCE0"/>
                  </w:divBdr>
                  <w:divsChild>
                    <w:div w:id="1902786696">
                      <w:marLeft w:val="0"/>
                      <w:marRight w:val="0"/>
                      <w:marTop w:val="0"/>
                      <w:marBottom w:val="1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1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74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228486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69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03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66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24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312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2185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82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24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49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5507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3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45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91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79101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20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24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61956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288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36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25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6546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7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832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73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95273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217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6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65212">
                  <w:marLeft w:val="0"/>
                  <w:marRight w:val="0"/>
                  <w:marTop w:val="0"/>
                  <w:marBottom w:val="120"/>
                  <w:divBdr>
                    <w:top w:val="single" w:sz="4" w:space="12" w:color="DADCE0"/>
                    <w:left w:val="single" w:sz="4" w:space="12" w:color="DADCE0"/>
                    <w:bottom w:val="single" w:sz="4" w:space="12" w:color="DADCE0"/>
                    <w:right w:val="single" w:sz="4" w:space="12" w:color="DADCE0"/>
                  </w:divBdr>
                  <w:divsChild>
                    <w:div w:id="2134906056">
                      <w:marLeft w:val="0"/>
                      <w:marRight w:val="0"/>
                      <w:marTop w:val="0"/>
                      <w:marBottom w:val="1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9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01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35706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0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09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34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38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8276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25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54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78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28085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13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51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20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4873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78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7323">
                  <w:marLeft w:val="0"/>
                  <w:marRight w:val="0"/>
                  <w:marTop w:val="0"/>
                  <w:marBottom w:val="120"/>
                  <w:divBdr>
                    <w:top w:val="single" w:sz="4" w:space="12" w:color="DADCE0"/>
                    <w:left w:val="single" w:sz="4" w:space="12" w:color="DADCE0"/>
                    <w:bottom w:val="single" w:sz="4" w:space="12" w:color="DADCE0"/>
                    <w:right w:val="single" w:sz="4" w:space="12" w:color="DADCE0"/>
                  </w:divBdr>
                  <w:divsChild>
                    <w:div w:id="634600879">
                      <w:marLeft w:val="0"/>
                      <w:marRight w:val="0"/>
                      <w:marTop w:val="0"/>
                      <w:marBottom w:val="1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5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6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92121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72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7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9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3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51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81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83097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98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87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350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74563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292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660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7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1408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8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5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4465">
              <w:marLeft w:val="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6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5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8</cp:revision>
  <dcterms:created xsi:type="dcterms:W3CDTF">2021-07-02T18:04:00Z</dcterms:created>
  <dcterms:modified xsi:type="dcterms:W3CDTF">2021-07-03T13:49:00Z</dcterms:modified>
</cp:coreProperties>
</file>