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spacing w:before="0" w:after="0" w:line="360" w:lineRule="auto"/>
        <w:ind w:firstLine="709"/>
        <w:jc w:val="center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Тести до теми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5</w:t>
      </w:r>
    </w:p>
    <w:p>
      <w:pPr>
        <w:pStyle w:val="Normal (Web)"/>
        <w:spacing w:before="0" w:after="0" w:line="360" w:lineRule="auto"/>
        <w:ind w:firstLine="709"/>
        <w:jc w:val="center"/>
      </w:pPr>
    </w:p>
    <w:p>
      <w:pPr>
        <w:pStyle w:val="Normal (Web)"/>
        <w:spacing w:before="0" w:after="0" w:line="360" w:lineRule="auto"/>
        <w:ind w:firstLine="709"/>
        <w:jc w:val="both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Найменше мовленнєве висловлювання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утворення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),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 є  більшим за фразу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передбачає продукування і відповідно наявність  адресата і адресанта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що має на меті вплив на адресата це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есе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дискурс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лінгвістичне розуміння тексту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академічний текст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2.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Ознаками академічного дискурсу є всі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окрім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лінійність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креативність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верифікативність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полілогічність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Ознаками академічного дискурсу є всі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окрім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нециклічність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креативність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суб’ктивність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полілогічність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Найпростішим принципом організації академічного тексту є  принцип тріади тому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що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допомагає організувати текст відповідно до вимог учасників  спеціальної комунікації блоки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допомагає організувати думки логічно в три зручних для самого  автора блоки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допомагає реалізація творчих можливостей мовної особистості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забезпечує рівень професійної компетенції мовця як ключ для  доступу до інформації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5.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Коли в академічному тексті неможливо виконати умови тріади  за браком третього компоненту необхідно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об’єднати два компоненти в один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перерахувати їх в окремому абзаці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 потім представити їх в тексті в  тій же послідовності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скористатися бінарним принципом організації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виділити критерії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організувати їх переважно в три блоки і  впорядкувати за ступенем важливості або в інший логіці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6.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підручниках з культури наукової мови рамковою структурою  тексту називають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трикомпонентну модель Б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Гріна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гамбургер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модель 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риторичну тріаду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базову модель академічного тексту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7.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В основній частині базової моделі академічного тексту  обов’язковим елементом у кожному абзаці є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рекомендація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оцінка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прогнозування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обґрунтування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інтрига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D.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теза 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8.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риторичній тріаді механіка відповідає за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організацію тексту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принципи правильного налаштування на предмет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оформлення тексту за допомогою синтаксису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граматики і частково  стилістики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організацію тексту за принципами логіки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психології і філософії </w:t>
      </w:r>
    </w:p>
    <w:p>
      <w:pPr>
        <w:pStyle w:val="Normal (Web)"/>
        <w:spacing w:before="0" w:after="0" w:line="360" w:lineRule="auto"/>
        <w:ind w:firstLine="709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9.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риторичній тріаді фокус відповідає за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організацію тексту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принципи правильного налаштування на предмет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оформлення тексту за допомогою синтаксису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граматики і частково  стилістики </w:t>
      </w:r>
    </w:p>
    <w:p>
      <w:pPr>
        <w:pStyle w:val="Normal (Web)"/>
        <w:spacing w:before="0" w:after="0" w:line="360" w:lineRule="auto"/>
        <w:ind w:firstLine="709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організацію тексту за принципами логіки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психології і філософії </w:t>
      </w:r>
    </w:p>
    <w:p>
      <w:pPr>
        <w:pStyle w:val="Normal (Web)"/>
        <w:spacing w:before="0" w:after="0" w:line="360" w:lineRule="auto"/>
        <w:ind w:firstLine="709"/>
        <w:jc w:val="both"/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10.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У риторичній тріаді поняття організації тексту тотожне  риторичному поняттю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А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елокуція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B.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диспозиція </w:t>
      </w:r>
    </w:p>
    <w:p>
      <w:pPr>
        <w:pStyle w:val="Normal (Web)"/>
        <w:spacing w:before="0" w:after="0" w:line="360" w:lineRule="auto"/>
        <w:ind w:firstLine="709"/>
        <w:rPr>
          <w:u w:val="single"/>
        </w:rPr>
      </w:pPr>
      <w:r>
        <w:rPr>
          <w:outline w:val="0"/>
          <w:color w:val="000000"/>
          <w:sz w:val="28"/>
          <w:szCs w:val="28"/>
          <w:u w:val="single"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C. </w:t>
      </w:r>
      <w:r>
        <w:rPr>
          <w:outline w:val="0"/>
          <w:color w:val="000000"/>
          <w:sz w:val="28"/>
          <w:szCs w:val="28"/>
          <w:u w:val="single" w:color="000000"/>
          <w:rtl w:val="0"/>
          <w14:textFill>
            <w14:solidFill>
              <w14:srgbClr w14:val="000000"/>
            </w14:solidFill>
          </w14:textFill>
        </w:rPr>
        <w:t>елоквенція </w:t>
      </w:r>
    </w:p>
    <w:p>
      <w:pPr>
        <w:pStyle w:val="Normal (Web)"/>
        <w:spacing w:before="0" w:after="0" w:line="360" w:lineRule="auto"/>
        <w:ind w:firstLine="709"/>
      </w:pP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 xml:space="preserve">D. </w:t>
      </w:r>
      <w:r>
        <w:rPr>
          <w:outline w:val="0"/>
          <w:color w:val="000000"/>
          <w:sz w:val="28"/>
          <w:szCs w:val="28"/>
          <w:u w:color="000000"/>
          <w:rtl w:val="0"/>
          <w14:textFill>
            <w14:solidFill>
              <w14:srgbClr w14:val="000000"/>
            </w14:solidFill>
          </w14:textFill>
        </w:rPr>
        <w:t>меморія </w:t>
      </w:r>
      <w:r/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