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Тема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5</w:t>
      </w:r>
    </w:p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Контрольні питання до теми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5</w:t>
      </w:r>
    </w:p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5.1.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Як взаємодіють емоції та почуття особистості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?</w:t>
      </w:r>
    </w:p>
    <w:p>
      <w:pPr>
        <w:pStyle w:val="Default"/>
        <w:bidi w:val="0"/>
      </w:pPr>
      <w:r>
        <w:rPr>
          <w:rtl w:val="0"/>
        </w:rPr>
        <w:t>У процесі наукових досліджень було встановлено поняття</w:t>
      </w:r>
      <w:r>
        <w:rPr>
          <w:rtl w:val="0"/>
        </w:rPr>
        <w:t xml:space="preserve">, </w:t>
      </w:r>
      <w:r>
        <w:rPr>
          <w:rtl w:val="0"/>
        </w:rPr>
        <w:t>яке пов</w:t>
      </w:r>
      <w:r>
        <w:rPr>
          <w:rtl w:val="0"/>
        </w:rPr>
        <w:t>'</w:t>
      </w:r>
      <w:r>
        <w:rPr>
          <w:rtl w:val="0"/>
        </w:rPr>
        <w:t>язане з емоціями</w:t>
      </w:r>
      <w:r>
        <w:rPr>
          <w:rtl w:val="0"/>
        </w:rPr>
        <w:t xml:space="preserve">, </w:t>
      </w:r>
      <w:r>
        <w:rPr>
          <w:rtl w:val="0"/>
        </w:rPr>
        <w:t xml:space="preserve">і це </w:t>
      </w:r>
      <w:r>
        <w:rPr>
          <w:rtl w:val="0"/>
          <w:lang w:val="ru-RU"/>
        </w:rPr>
        <w:t xml:space="preserve">- </w:t>
      </w:r>
      <w:r>
        <w:rPr>
          <w:rtl w:val="0"/>
        </w:rPr>
        <w:t>переживання</w:t>
      </w:r>
      <w:r>
        <w:rPr>
          <w:rtl w:val="0"/>
        </w:rPr>
        <w:t xml:space="preserve">, </w:t>
      </w:r>
      <w:r>
        <w:rPr>
          <w:rtl w:val="0"/>
        </w:rPr>
        <w:t>як спосіб вираження відношення людини до різних об</w:t>
      </w:r>
      <w:r>
        <w:rPr>
          <w:rtl w:val="0"/>
        </w:rPr>
        <w:t>'</w:t>
      </w:r>
      <w:r>
        <w:rPr>
          <w:rtl w:val="0"/>
        </w:rPr>
        <w:t>єктів</w:t>
      </w:r>
      <w:r>
        <w:rPr>
          <w:rtl w:val="0"/>
        </w:rPr>
        <w:t xml:space="preserve">, </w:t>
      </w:r>
      <w:r>
        <w:rPr>
          <w:rtl w:val="0"/>
        </w:rPr>
        <w:t>подій</w:t>
      </w:r>
      <w:r>
        <w:rPr>
          <w:rtl w:val="0"/>
        </w:rPr>
        <w:t xml:space="preserve">, </w:t>
      </w:r>
      <w:r>
        <w:rPr>
          <w:rtl w:val="0"/>
        </w:rPr>
        <w:t>інших людей</w:t>
      </w:r>
      <w:r>
        <w:rPr>
          <w:rtl w:val="0"/>
        </w:rPr>
        <w:t xml:space="preserve">, </w:t>
      </w:r>
      <w:r>
        <w:rPr>
          <w:rtl w:val="0"/>
        </w:rPr>
        <w:t>а також до себе та її оточуючого середовища</w:t>
      </w:r>
      <w:r>
        <w:rPr>
          <w:rtl w:val="0"/>
        </w:rPr>
        <w:t xml:space="preserve">. </w:t>
      </w:r>
      <w:r>
        <w:rPr>
          <w:rtl w:val="0"/>
        </w:rPr>
        <w:t>Переживання завжди є суб</w:t>
      </w:r>
      <w:r>
        <w:rPr>
          <w:rtl w:val="0"/>
        </w:rPr>
        <w:t>'</w:t>
      </w:r>
      <w:r>
        <w:rPr>
          <w:rtl w:val="0"/>
        </w:rPr>
        <w:t>єктивними та особистими</w:t>
      </w:r>
      <w:r>
        <w:rPr>
          <w:rtl w:val="0"/>
        </w:rPr>
        <w:t xml:space="preserve">. </w:t>
      </w:r>
      <w:r>
        <w:rPr>
          <w:rtl w:val="0"/>
        </w:rPr>
        <w:t>На відміну від фізичних об</w:t>
      </w:r>
      <w:r>
        <w:rPr>
          <w:rtl w:val="0"/>
        </w:rPr>
        <w:t>'</w:t>
      </w:r>
      <w:r>
        <w:rPr>
          <w:rtl w:val="0"/>
        </w:rPr>
        <w:t>єктів і явищ</w:t>
      </w:r>
      <w:r>
        <w:rPr>
          <w:rtl w:val="0"/>
        </w:rPr>
        <w:t xml:space="preserve">, </w:t>
      </w:r>
      <w:r>
        <w:rPr>
          <w:rtl w:val="0"/>
        </w:rPr>
        <w:t>переживання існують лише в межах людської психіки</w:t>
      </w:r>
      <w:r>
        <w:rPr>
          <w:rtl w:val="0"/>
        </w:rPr>
        <w:t xml:space="preserve">. </w:t>
      </w:r>
      <w:r>
        <w:rPr>
          <w:rtl w:val="0"/>
        </w:rPr>
        <w:t>Емоції і переживання відображають внутрішній стан суб</w:t>
      </w:r>
      <w:r>
        <w:rPr>
          <w:rtl w:val="0"/>
        </w:rPr>
        <w:t>'</w:t>
      </w:r>
      <w:r>
        <w:rPr>
          <w:rtl w:val="0"/>
        </w:rPr>
        <w:t>єкта</w:t>
      </w:r>
      <w:r>
        <w:rPr>
          <w:rtl w:val="0"/>
        </w:rPr>
        <w:t xml:space="preserve">, </w:t>
      </w:r>
      <w:r>
        <w:rPr>
          <w:rtl w:val="0"/>
        </w:rPr>
        <w:t>який визначається його взаємодією з навколишнім середовищем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Однак афективний світ особистості не обмежується лише емоціями і переживаннями</w:t>
      </w:r>
      <w:r>
        <w:rPr>
          <w:rtl w:val="0"/>
        </w:rPr>
        <w:t xml:space="preserve">. </w:t>
      </w:r>
      <w:r>
        <w:rPr>
          <w:rtl w:val="0"/>
        </w:rPr>
        <w:t>Складним способом відображення дійсності</w:t>
      </w:r>
      <w:r>
        <w:rPr>
          <w:rtl w:val="0"/>
        </w:rPr>
        <w:t xml:space="preserve">, </w:t>
      </w:r>
      <w:r>
        <w:rPr>
          <w:rtl w:val="0"/>
        </w:rPr>
        <w:t>який є властивістю лише людини</w:t>
      </w:r>
      <w:r>
        <w:rPr>
          <w:rtl w:val="0"/>
        </w:rPr>
        <w:t xml:space="preserve">, </w:t>
      </w:r>
      <w:r>
        <w:rPr>
          <w:rtl w:val="0"/>
        </w:rPr>
        <w:t>є почуття</w:t>
      </w:r>
      <w:r>
        <w:rPr>
          <w:rtl w:val="0"/>
        </w:rPr>
        <w:t xml:space="preserve">. </w:t>
      </w:r>
      <w:r>
        <w:rPr>
          <w:rtl w:val="0"/>
        </w:rPr>
        <w:t>Вони відображають ставлення об</w:t>
      </w:r>
      <w:r>
        <w:rPr>
          <w:rtl w:val="0"/>
        </w:rPr>
        <w:t>'</w:t>
      </w:r>
      <w:r>
        <w:rPr>
          <w:rtl w:val="0"/>
        </w:rPr>
        <w:t>єктів і явищ до вищих потреб і мотивів особистості</w:t>
      </w:r>
      <w:r>
        <w:rPr>
          <w:rtl w:val="0"/>
        </w:rPr>
        <w:t xml:space="preserve">. </w:t>
      </w:r>
      <w:r>
        <w:rPr>
          <w:rtl w:val="0"/>
        </w:rPr>
        <w:t>Почуття можуть бути різними</w:t>
      </w:r>
      <w:r>
        <w:rPr>
          <w:rtl w:val="0"/>
        </w:rPr>
        <w:t xml:space="preserve">: </w:t>
      </w:r>
      <w:r>
        <w:rPr>
          <w:rtl w:val="0"/>
          <w:lang w:val="ru-RU"/>
        </w:rPr>
        <w:t>моральними</w:t>
      </w:r>
      <w:r>
        <w:rPr>
          <w:rtl w:val="0"/>
        </w:rPr>
        <w:t xml:space="preserve">, </w:t>
      </w:r>
      <w:r>
        <w:rPr>
          <w:rtl w:val="0"/>
        </w:rPr>
        <w:t>інтелектуальними</w:t>
      </w:r>
      <w:r>
        <w:rPr>
          <w:rtl w:val="0"/>
        </w:rPr>
        <w:t xml:space="preserve">, </w:t>
      </w:r>
      <w:r>
        <w:rPr>
          <w:rtl w:val="0"/>
        </w:rPr>
        <w:t>естетичними</w:t>
      </w:r>
      <w:r>
        <w:rPr>
          <w:rtl w:val="0"/>
        </w:rPr>
        <w:t xml:space="preserve">. </w:t>
      </w:r>
      <w:r>
        <w:rPr>
          <w:rtl w:val="0"/>
        </w:rPr>
        <w:t xml:space="preserve">Афекти </w:t>
      </w:r>
      <w:r>
        <w:rPr>
          <w:rtl w:val="0"/>
          <w:lang w:val="ru-RU"/>
        </w:rPr>
        <w:t xml:space="preserve">- </w:t>
      </w:r>
      <w:r>
        <w:rPr>
          <w:rtl w:val="0"/>
        </w:rPr>
        <w:t>це емоційні реакції людини</w:t>
      </w:r>
      <w:r>
        <w:rPr>
          <w:rtl w:val="0"/>
        </w:rPr>
        <w:t xml:space="preserve">, </w:t>
      </w:r>
      <w:r>
        <w:rPr>
          <w:rtl w:val="0"/>
        </w:rPr>
        <w:t xml:space="preserve">які відрізняються великою інтенсивністю і безпосередністю </w:t>
      </w:r>
      <w:r>
        <w:rPr>
          <w:rtl w:val="0"/>
        </w:rPr>
        <w:t>(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>спалах гніву або радощі</w:t>
      </w:r>
      <w:r>
        <w:rPr>
          <w:rtl w:val="0"/>
        </w:rPr>
        <w:t>).</w:t>
      </w:r>
    </w:p>
    <w:p>
      <w:pPr>
        <w:pStyle w:val="Default"/>
        <w:bidi w:val="0"/>
      </w:pPr>
      <w:r>
        <w:rPr>
          <w:rtl w:val="0"/>
        </w:rPr>
        <w:t>З емоціями та почуттями нерозривно пов</w:t>
      </w:r>
      <w:r>
        <w:rPr>
          <w:rtl w:val="0"/>
        </w:rPr>
        <w:t>'</w:t>
      </w:r>
      <w:r>
        <w:rPr>
          <w:rtl w:val="0"/>
        </w:rPr>
        <w:t>язана воля</w:t>
      </w:r>
      <w:r>
        <w:rPr>
          <w:rtl w:val="0"/>
        </w:rPr>
        <w:t xml:space="preserve">. </w:t>
      </w:r>
      <w:r>
        <w:rPr>
          <w:rtl w:val="0"/>
        </w:rPr>
        <w:t xml:space="preserve">Це </w:t>
      </w:r>
      <w:r>
        <w:rPr>
          <w:rtl w:val="0"/>
          <w:lang w:val="ru-RU"/>
        </w:rPr>
        <w:t xml:space="preserve">- </w:t>
      </w:r>
      <w:r>
        <w:rPr>
          <w:rtl w:val="0"/>
        </w:rPr>
        <w:t>здатність людини свідомо керувати своєю діяльністю</w:t>
      </w:r>
      <w:r>
        <w:rPr>
          <w:rtl w:val="0"/>
        </w:rPr>
        <w:t xml:space="preserve">, </w:t>
      </w:r>
      <w:r>
        <w:rPr>
          <w:rtl w:val="0"/>
          <w:lang w:val="ru-RU"/>
        </w:rPr>
        <w:t>активно управляючи нею</w:t>
      </w:r>
      <w:r>
        <w:rPr>
          <w:rtl w:val="0"/>
        </w:rPr>
        <w:t xml:space="preserve">, </w:t>
      </w:r>
      <w:r>
        <w:rPr>
          <w:rtl w:val="0"/>
        </w:rPr>
        <w:t>подолаючи перешкоди і спрямовуючи її до свідомо обраної мети</w:t>
      </w:r>
      <w:r>
        <w:rPr>
          <w:rtl w:val="0"/>
        </w:rPr>
        <w:t xml:space="preserve">. </w:t>
      </w:r>
      <w:r>
        <w:rPr>
          <w:rtl w:val="0"/>
        </w:rPr>
        <w:t>Вольові процеси вираються на більш високому рівні і пов</w:t>
      </w:r>
      <w:r>
        <w:rPr>
          <w:rtl w:val="0"/>
        </w:rPr>
        <w:t>'</w:t>
      </w:r>
      <w:r>
        <w:rPr>
          <w:rtl w:val="0"/>
        </w:rPr>
        <w:t>язані зі свідомістю</w:t>
      </w:r>
      <w:r>
        <w:rPr>
          <w:rtl w:val="0"/>
        </w:rPr>
        <w:t xml:space="preserve">. </w:t>
      </w:r>
      <w:r>
        <w:rPr>
          <w:rtl w:val="0"/>
        </w:rPr>
        <w:t>Воля передбачає регулювання поведінки особистості та активну роль людини у контролі за своїми діями на основі пізнаних знань і усвідомленої необхідності</w:t>
      </w:r>
      <w:r>
        <w:rPr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374151"/>
          <w:sz w:val="28"/>
          <w:szCs w:val="28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5.2.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Охарактеризуйте значення в діяльності спеціаліста вольових процесів</w:t>
      </w:r>
    </w:p>
    <w:p>
      <w:pPr>
        <w:pStyle w:val="Default"/>
        <w:bidi w:val="0"/>
      </w:pPr>
      <w:r>
        <w:rPr>
          <w:rtl w:val="0"/>
        </w:rPr>
        <w:t>Воля є ключовим аспектом регулювання поведінки особистості і відіграє панівну роль у керуванні діями на основі пізнаних знань та усвідомленої необхідності</w:t>
      </w:r>
      <w:r>
        <w:rPr>
          <w:rtl w:val="0"/>
        </w:rPr>
        <w:t xml:space="preserve">. </w:t>
      </w:r>
      <w:r>
        <w:rPr>
          <w:rtl w:val="0"/>
        </w:rPr>
        <w:t>Воля діє на основі потреб</w:t>
      </w:r>
      <w:r>
        <w:rPr>
          <w:rtl w:val="0"/>
        </w:rPr>
        <w:t xml:space="preserve">, </w:t>
      </w:r>
      <w:r>
        <w:rPr>
          <w:rtl w:val="0"/>
          <w:lang w:val="ru-RU"/>
        </w:rPr>
        <w:t>але не обов</w:t>
      </w:r>
      <w:r>
        <w:rPr>
          <w:rtl w:val="0"/>
        </w:rPr>
        <w:t>'</w:t>
      </w:r>
      <w:r>
        <w:rPr>
          <w:rtl w:val="0"/>
        </w:rPr>
        <w:t>язково підкоряється їм</w:t>
      </w:r>
      <w:r>
        <w:rPr>
          <w:rtl w:val="0"/>
        </w:rPr>
        <w:t xml:space="preserve">. </w:t>
      </w:r>
      <w:r>
        <w:rPr>
          <w:rtl w:val="0"/>
        </w:rPr>
        <w:t>Вона не визначається лише безпосередніми імпульсами ситуації</w:t>
      </w:r>
      <w:r>
        <w:rPr>
          <w:rtl w:val="0"/>
        </w:rPr>
        <w:t xml:space="preserve">, </w:t>
      </w:r>
      <w:r>
        <w:rPr>
          <w:rtl w:val="0"/>
        </w:rPr>
        <w:t>а визначається мотивами та особистісним характером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 xml:space="preserve">Структура вольової дії </w:t>
      </w:r>
      <w:r>
        <w:rPr>
          <w:rtl w:val="0"/>
        </w:rPr>
        <w:t>(</w:t>
      </w:r>
      <w:r>
        <w:rPr>
          <w:rtl w:val="0"/>
          <w:lang w:val="ru-RU"/>
        </w:rPr>
        <w:t>акту</w:t>
      </w:r>
      <w:r>
        <w:rPr>
          <w:rtl w:val="0"/>
        </w:rPr>
        <w:t xml:space="preserve">) </w:t>
      </w:r>
      <w:r>
        <w:rPr>
          <w:rtl w:val="0"/>
        </w:rPr>
        <w:t>включає такі технологічні етапи</w:t>
      </w:r>
      <w:r>
        <w:rPr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Боротьба мотивів</w:t>
      </w:r>
      <w:r>
        <w:rPr>
          <w:rtl w:val="0"/>
        </w:rPr>
        <w:t xml:space="preserve">, </w:t>
      </w:r>
      <w:r>
        <w:rPr>
          <w:rtl w:val="0"/>
        </w:rPr>
        <w:t>де дія розпочинається зі зіткнення різних мотивів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Усвідомлення мети та прагнення досягти її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Розробка плану дій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Прийняття рішення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Здійснення прийнятого рішення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Аналіз виконаної дії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Важливо розрізняти основні ознаки волі особистості для спеціаліста</w:t>
      </w:r>
      <w:r>
        <w:rPr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>Цілеспрямованість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>Самовладання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>Рішучість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>Самостійність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>Наполегливість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>Ініціативність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>Ретельність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Формування волі в майбутніх спеціалістів досягається через розвиток їхнього мислення</w:t>
      </w:r>
      <w:r>
        <w:rPr>
          <w:rtl w:val="0"/>
        </w:rPr>
        <w:t xml:space="preserve">, </w:t>
      </w:r>
      <w:r>
        <w:rPr>
          <w:rtl w:val="0"/>
        </w:rPr>
        <w:t>а також таких якостей</w:t>
      </w:r>
      <w:r>
        <w:rPr>
          <w:rtl w:val="0"/>
        </w:rPr>
        <w:t xml:space="preserve">, </w:t>
      </w:r>
      <w:r>
        <w:rPr>
          <w:rtl w:val="0"/>
        </w:rPr>
        <w:t>як спритність</w:t>
      </w:r>
      <w:r>
        <w:rPr>
          <w:rtl w:val="0"/>
        </w:rPr>
        <w:t xml:space="preserve">, </w:t>
      </w:r>
      <w:r>
        <w:rPr>
          <w:rtl w:val="0"/>
        </w:rPr>
        <w:t>кмітливість</w:t>
      </w:r>
      <w:r>
        <w:rPr>
          <w:rtl w:val="0"/>
        </w:rPr>
        <w:t xml:space="preserve">, </w:t>
      </w:r>
      <w:r>
        <w:rPr>
          <w:rtl w:val="0"/>
        </w:rPr>
        <w:t>уміння оцінювати об</w:t>
      </w:r>
      <w:r>
        <w:rPr>
          <w:rtl w:val="0"/>
        </w:rPr>
        <w:t>'</w:t>
      </w:r>
      <w:r>
        <w:rPr>
          <w:rtl w:val="0"/>
        </w:rPr>
        <w:t>єктивну дійсність і використовувати відповідні умови та засоби для досягнення конкретної мети</w:t>
      </w:r>
      <w:r>
        <w:rPr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374151"/>
          <w:sz w:val="28"/>
          <w:szCs w:val="28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5.3.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Що значить психічний стан особистості в діяльності спеціаліста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?</w:t>
      </w:r>
    </w:p>
    <w:p>
      <w:pPr>
        <w:pStyle w:val="Default"/>
        <w:bidi w:val="0"/>
      </w:pPr>
      <w:r>
        <w:rPr>
          <w:rtl w:val="0"/>
        </w:rPr>
        <w:t>Психічний стан є складним і різнобічним явищем</w:t>
      </w:r>
      <w:r>
        <w:rPr>
          <w:rtl w:val="0"/>
        </w:rPr>
        <w:t xml:space="preserve">, </w:t>
      </w:r>
      <w:r>
        <w:rPr>
          <w:rtl w:val="0"/>
        </w:rPr>
        <w:t>яке може підвищувати або знижувати життєдіяльність особистості в різних ситуаціях</w:t>
      </w:r>
      <w:r>
        <w:rPr>
          <w:rtl w:val="0"/>
        </w:rPr>
        <w:t xml:space="preserve">. </w:t>
      </w:r>
      <w:r>
        <w:rPr>
          <w:rtl w:val="0"/>
        </w:rPr>
        <w:t>Він зазвичай виникає під впливом різних факторів</w:t>
      </w:r>
      <w:r>
        <w:rPr>
          <w:rtl w:val="0"/>
        </w:rPr>
        <w:t xml:space="preserve">, </w:t>
      </w:r>
      <w:r>
        <w:rPr>
          <w:rtl w:val="0"/>
        </w:rPr>
        <w:t>таких як небезпека</w:t>
      </w:r>
      <w:r>
        <w:rPr>
          <w:rtl w:val="0"/>
        </w:rPr>
        <w:t xml:space="preserve">, </w:t>
      </w:r>
      <w:r>
        <w:rPr>
          <w:rtl w:val="0"/>
        </w:rPr>
        <w:t>складні обставини</w:t>
      </w:r>
      <w:r>
        <w:rPr>
          <w:rtl w:val="0"/>
        </w:rPr>
        <w:t xml:space="preserve">, </w:t>
      </w:r>
      <w:r>
        <w:rPr>
          <w:rtl w:val="0"/>
        </w:rPr>
        <w:t>клімат</w:t>
      </w:r>
      <w:r>
        <w:rPr>
          <w:rtl w:val="0"/>
        </w:rPr>
        <w:t xml:space="preserve">, </w:t>
      </w:r>
      <w:r>
        <w:rPr>
          <w:rtl w:val="0"/>
        </w:rPr>
        <w:t>особиста відповідальність</w:t>
      </w:r>
      <w:r>
        <w:rPr>
          <w:rtl w:val="0"/>
        </w:rPr>
        <w:t xml:space="preserve">, </w:t>
      </w:r>
      <w:r>
        <w:rPr>
          <w:rtl w:val="0"/>
        </w:rPr>
        <w:t>діяльність за наказом або з власної ініціативи</w:t>
      </w:r>
      <w:r>
        <w:rPr>
          <w:rtl w:val="0"/>
        </w:rPr>
        <w:t xml:space="preserve">, </w:t>
      </w:r>
      <w:r>
        <w:rPr>
          <w:rtl w:val="0"/>
        </w:rPr>
        <w:t>спостереження</w:t>
      </w:r>
      <w:r>
        <w:rPr>
          <w:rtl w:val="0"/>
        </w:rPr>
        <w:t xml:space="preserve">, </w:t>
      </w:r>
      <w:r>
        <w:rPr>
          <w:rtl w:val="0"/>
        </w:rPr>
        <w:t>пильність</w:t>
      </w:r>
      <w:r>
        <w:rPr>
          <w:rtl w:val="0"/>
        </w:rPr>
        <w:t xml:space="preserve">, </w:t>
      </w:r>
      <w:r>
        <w:rPr>
          <w:rtl w:val="0"/>
        </w:rPr>
        <w:t>приклад старших або співробітників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Психічний стан характеризується різними ознаками</w:t>
      </w:r>
      <w:r>
        <w:rPr>
          <w:rtl w:val="0"/>
        </w:rPr>
        <w:t xml:space="preserve">, </w:t>
      </w:r>
      <w:r>
        <w:rPr>
          <w:rtl w:val="0"/>
        </w:rPr>
        <w:t>включаючи емоційні стани</w:t>
      </w:r>
      <w:r>
        <w:rPr>
          <w:rtl w:val="0"/>
        </w:rPr>
        <w:t xml:space="preserve">, </w:t>
      </w:r>
      <w:r>
        <w:rPr>
          <w:rtl w:val="0"/>
        </w:rPr>
        <w:t>настрої</w:t>
      </w:r>
      <w:r>
        <w:rPr>
          <w:rtl w:val="0"/>
        </w:rPr>
        <w:t xml:space="preserve">, </w:t>
      </w:r>
      <w:r>
        <w:rPr>
          <w:rtl w:val="0"/>
        </w:rPr>
        <w:t>афекти</w:t>
      </w:r>
      <w:r>
        <w:rPr>
          <w:rtl w:val="0"/>
        </w:rPr>
        <w:t xml:space="preserve">, </w:t>
      </w:r>
      <w:r>
        <w:rPr>
          <w:rtl w:val="0"/>
        </w:rPr>
        <w:t>вольові стани</w:t>
      </w:r>
      <w:r>
        <w:rPr>
          <w:rtl w:val="0"/>
        </w:rPr>
        <w:t xml:space="preserve">, </w:t>
      </w:r>
      <w:r>
        <w:rPr>
          <w:rtl w:val="0"/>
        </w:rPr>
        <w:t>такі як рішучість або розгубленість</w:t>
      </w:r>
      <w:r>
        <w:rPr>
          <w:rtl w:val="0"/>
        </w:rPr>
        <w:t xml:space="preserve">, </w:t>
      </w:r>
      <w:r>
        <w:rPr>
          <w:rtl w:val="0"/>
        </w:rPr>
        <w:t>і пізнавальні стани</w:t>
      </w:r>
      <w:r>
        <w:rPr>
          <w:rtl w:val="0"/>
        </w:rPr>
        <w:t xml:space="preserve">, </w:t>
      </w:r>
      <w:r>
        <w:rPr>
          <w:rtl w:val="0"/>
        </w:rPr>
        <w:t>такі як зосередженість та замисленість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Настрої і афекти представляють собою форми прояву афективної сфери і можуть впливати на психічний стан особистості</w:t>
      </w:r>
      <w:r>
        <w:rPr>
          <w:rtl w:val="0"/>
        </w:rPr>
        <w:t xml:space="preserve">. </w:t>
      </w:r>
      <w:r>
        <w:rPr>
          <w:rtl w:val="0"/>
        </w:rPr>
        <w:t>Тривожність</w:t>
      </w:r>
      <w:r>
        <w:rPr>
          <w:rtl w:val="0"/>
        </w:rPr>
        <w:t xml:space="preserve">, </w:t>
      </w:r>
      <w:r>
        <w:rPr>
          <w:rtl w:val="0"/>
        </w:rPr>
        <w:t>зокрема</w:t>
      </w:r>
      <w:r>
        <w:rPr>
          <w:rtl w:val="0"/>
        </w:rPr>
        <w:t xml:space="preserve">, </w:t>
      </w:r>
      <w:r>
        <w:rPr>
          <w:rtl w:val="0"/>
        </w:rPr>
        <w:t>може бути важливою ознакою особистості і ризиковим фактором для нервово</w:t>
      </w:r>
      <w:r>
        <w:rPr>
          <w:rtl w:val="0"/>
        </w:rPr>
        <w:t>-</w:t>
      </w:r>
      <w:r>
        <w:rPr>
          <w:rtl w:val="0"/>
        </w:rPr>
        <w:t>психічних захворювань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Стресовий психічний стан може виникнути з численних причин</w:t>
      </w:r>
      <w:r>
        <w:rPr>
          <w:rtl w:val="0"/>
        </w:rPr>
        <w:t xml:space="preserve">, </w:t>
      </w:r>
      <w:r>
        <w:rPr>
          <w:rtl w:val="0"/>
        </w:rPr>
        <w:t>таких як непосильність завдань</w:t>
      </w:r>
      <w:r>
        <w:rPr>
          <w:rtl w:val="0"/>
        </w:rPr>
        <w:t xml:space="preserve">, </w:t>
      </w:r>
      <w:r>
        <w:rPr>
          <w:rtl w:val="0"/>
        </w:rPr>
        <w:t>переоцінка відповідальності</w:t>
      </w:r>
      <w:r>
        <w:rPr>
          <w:rtl w:val="0"/>
        </w:rPr>
        <w:t xml:space="preserve">, </w:t>
      </w:r>
      <w:r>
        <w:rPr>
          <w:rtl w:val="0"/>
        </w:rPr>
        <w:t>бажання</w:t>
      </w:r>
      <w:r>
        <w:rPr>
          <w:rtl w:val="0"/>
        </w:rPr>
        <w:t xml:space="preserve">, </w:t>
      </w:r>
      <w:r>
        <w:rPr>
          <w:rtl w:val="0"/>
        </w:rPr>
        <w:t>які перевищують можливості їх задовольнення</w:t>
      </w:r>
      <w:r>
        <w:rPr>
          <w:rtl w:val="0"/>
        </w:rPr>
        <w:t xml:space="preserve">, </w:t>
      </w:r>
      <w:r>
        <w:rPr>
          <w:rtl w:val="0"/>
        </w:rPr>
        <w:t>і довготривалий стрес може впливати на нервову систему</w:t>
      </w:r>
      <w:r>
        <w:rPr>
          <w:rtl w:val="0"/>
        </w:rPr>
        <w:t xml:space="preserve">, </w:t>
      </w:r>
      <w:r>
        <w:rPr>
          <w:rtl w:val="0"/>
        </w:rPr>
        <w:t>що може призвести до нервово</w:t>
      </w:r>
      <w:r>
        <w:rPr>
          <w:rtl w:val="0"/>
        </w:rPr>
        <w:t>-</w:t>
      </w:r>
      <w:r>
        <w:rPr>
          <w:rtl w:val="0"/>
        </w:rPr>
        <w:t>психічних захворювань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Депресивний психічний стан зазвичай виникає у результаті декількох факторів</w:t>
      </w:r>
      <w:r>
        <w:rPr>
          <w:rtl w:val="0"/>
        </w:rPr>
        <w:t xml:space="preserve">, </w:t>
      </w:r>
      <w:r>
        <w:rPr>
          <w:rtl w:val="0"/>
        </w:rPr>
        <w:t>таких як усвідомлення неможливості задовольнити суттєві потреби</w:t>
      </w:r>
      <w:r>
        <w:rPr>
          <w:rtl w:val="0"/>
        </w:rPr>
        <w:t xml:space="preserve">, </w:t>
      </w:r>
      <w:r>
        <w:rPr>
          <w:rtl w:val="0"/>
        </w:rPr>
        <w:t>безуспішність у житті та діяльності</w:t>
      </w:r>
      <w:r>
        <w:rPr>
          <w:rtl w:val="0"/>
        </w:rPr>
        <w:t xml:space="preserve">, </w:t>
      </w:r>
      <w:r>
        <w:rPr>
          <w:rtl w:val="0"/>
        </w:rPr>
        <w:t>зниження гідності в очах навколишнього середовища</w:t>
      </w:r>
      <w:r>
        <w:rPr>
          <w:rtl w:val="0"/>
        </w:rPr>
        <w:t xml:space="preserve">, </w:t>
      </w:r>
      <w:r>
        <w:rPr>
          <w:rtl w:val="0"/>
        </w:rPr>
        <w:t>незадоволеність роботою</w:t>
      </w:r>
      <w:r>
        <w:rPr>
          <w:rtl w:val="0"/>
        </w:rPr>
        <w:t xml:space="preserve">, </w:t>
      </w:r>
      <w:r>
        <w:rPr>
          <w:rtl w:val="0"/>
        </w:rPr>
        <w:t>перевтома та поганий стан здоров</w:t>
      </w:r>
      <w:r>
        <w:rPr>
          <w:rtl w:val="0"/>
        </w:rPr>
        <w:t>'</w:t>
      </w:r>
      <w:r>
        <w:rPr>
          <w:rtl w:val="0"/>
        </w:rPr>
        <w:t>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 xml:space="preserve">Сугестивний психічний стан може бути обумовлений гетеросугестією </w:t>
      </w:r>
      <w:r>
        <w:rPr>
          <w:rtl w:val="0"/>
        </w:rPr>
        <w:t>(</w:t>
      </w:r>
      <w:r>
        <w:rPr>
          <w:rtl w:val="0"/>
        </w:rPr>
        <w:t>навіюванням іншими</w:t>
      </w:r>
      <w:r>
        <w:rPr>
          <w:rtl w:val="0"/>
        </w:rPr>
        <w:t xml:space="preserve">) </w:t>
      </w:r>
      <w:r>
        <w:rPr>
          <w:rtl w:val="0"/>
        </w:rPr>
        <w:t xml:space="preserve">або аутосугестією </w:t>
      </w:r>
      <w:r>
        <w:rPr>
          <w:rtl w:val="0"/>
        </w:rPr>
        <w:t>(</w:t>
      </w:r>
      <w:r>
        <w:rPr>
          <w:rtl w:val="0"/>
        </w:rPr>
        <w:t>самонавіюванням</w:t>
      </w:r>
      <w:r>
        <w:rPr>
          <w:rtl w:val="0"/>
        </w:rPr>
        <w:t xml:space="preserve">). </w:t>
      </w:r>
      <w:r>
        <w:rPr>
          <w:rtl w:val="0"/>
        </w:rPr>
        <w:t>Однак ступінь впливу навіювання залежить від індивідуально</w:t>
      </w:r>
      <w:r>
        <w:rPr>
          <w:rtl w:val="0"/>
        </w:rPr>
        <w:t>-</w:t>
      </w:r>
      <w:r>
        <w:rPr>
          <w:rtl w:val="0"/>
        </w:rPr>
        <w:t>психологічних особливостей та конкретного психічного стану особистості під час гетеросугестії</w:t>
      </w:r>
      <w:r>
        <w:rPr>
          <w:rtl w:val="0"/>
        </w:rPr>
        <w:t xml:space="preserve">. </w:t>
      </w:r>
      <w:r>
        <w:rPr>
          <w:rtl w:val="0"/>
        </w:rPr>
        <w:t>Чим менше усвідомлення впливу і критичність особистості до цього впливу</w:t>
      </w:r>
      <w:r>
        <w:rPr>
          <w:rtl w:val="0"/>
        </w:rPr>
        <w:t xml:space="preserve">, </w:t>
      </w:r>
      <w:r>
        <w:rPr>
          <w:rtl w:val="0"/>
        </w:rPr>
        <w:t>тим більший ефект має навіювання</w:t>
      </w:r>
      <w:r>
        <w:rPr>
          <w:rtl w:val="0"/>
        </w:rPr>
        <w:t xml:space="preserve">. </w:t>
      </w:r>
      <w:r>
        <w:rPr>
          <w:rtl w:val="0"/>
        </w:rPr>
        <w:t>Рівень усвідомлення і критичності особистості</w:t>
      </w:r>
      <w:r>
        <w:rPr>
          <w:rtl w:val="0"/>
        </w:rPr>
        <w:t xml:space="preserve">, </w:t>
      </w:r>
      <w:r>
        <w:rPr>
          <w:rtl w:val="0"/>
        </w:rPr>
        <w:t>у свою чергу</w:t>
      </w:r>
      <w:r>
        <w:rPr>
          <w:rtl w:val="0"/>
        </w:rPr>
        <w:t xml:space="preserve">, </w:t>
      </w:r>
      <w:r>
        <w:rPr>
          <w:rtl w:val="0"/>
        </w:rPr>
        <w:t>залежить від її психічних якостей</w:t>
      </w:r>
      <w:r>
        <w:rPr>
          <w:rtl w:val="0"/>
        </w:rPr>
        <w:t xml:space="preserve">, </w:t>
      </w:r>
      <w:r>
        <w:rPr>
          <w:rtl w:val="0"/>
        </w:rPr>
        <w:t>станів</w:t>
      </w:r>
      <w:r>
        <w:rPr>
          <w:rtl w:val="0"/>
        </w:rPr>
        <w:t xml:space="preserve">, </w:t>
      </w:r>
      <w:r>
        <w:rPr>
          <w:rtl w:val="0"/>
        </w:rPr>
        <w:t>особливостей психічних процесів і відношення до суб</w:t>
      </w:r>
      <w:r>
        <w:rPr>
          <w:rtl w:val="0"/>
        </w:rPr>
        <w:t>'</w:t>
      </w:r>
      <w:r>
        <w:rPr>
          <w:rtl w:val="0"/>
        </w:rPr>
        <w:t>єкта навіювання під час гетеросугестії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NewRomanPS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