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E75" w:rsidRPr="00C0013D" w:rsidRDefault="0007773A">
      <w:pPr>
        <w:pStyle w:val="1"/>
        <w:rPr>
          <w:color w:val="4F81BD"/>
          <w:lang w:val="uk-UA"/>
        </w:rPr>
      </w:pPr>
      <w:r w:rsidRPr="00C0013D">
        <w:rPr>
          <w:color w:val="4F81BD"/>
          <w:lang w:val="uk-UA"/>
        </w:rPr>
        <w:t>Відповіді на питання з Практичного Заняття 4</w:t>
      </w:r>
    </w:p>
    <w:p w:rsidR="00474E75" w:rsidRPr="00C0013D" w:rsidRDefault="00474E75">
      <w:pPr>
        <w:pStyle w:val="normal"/>
        <w:rPr>
          <w:lang w:val="uk-UA"/>
        </w:rPr>
      </w:pPr>
    </w:p>
    <w:p w:rsidR="00C0013D" w:rsidRPr="00C0013D" w:rsidRDefault="0007773A" w:rsidP="00C0013D">
      <w:pPr>
        <w:pStyle w:val="normal"/>
        <w:rPr>
          <w:sz w:val="26"/>
          <w:szCs w:val="26"/>
          <w:lang w:val="uk-UA"/>
        </w:rPr>
      </w:pPr>
      <w:r w:rsidRPr="00C0013D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1</w:t>
      </w:r>
      <w:r w:rsidRPr="00C0013D">
        <w:rPr>
          <w:rFonts w:ascii="Calibri" w:eastAsia="Calibri" w:hAnsi="Calibri" w:cs="Calibri"/>
          <w:sz w:val="26"/>
          <w:szCs w:val="26"/>
          <w:lang w:val="uk-UA"/>
        </w:rPr>
        <w:br/>
      </w:r>
      <w:r w:rsidR="00C0013D" w:rsidRPr="00C0013D">
        <w:rPr>
          <w:b/>
          <w:sz w:val="26"/>
          <w:szCs w:val="26"/>
          <w:lang w:val="uk-UA"/>
        </w:rPr>
        <w:t>Умовна ентропія</w:t>
      </w:r>
      <w:r w:rsidR="00C0013D" w:rsidRPr="00C0013D">
        <w:rPr>
          <w:sz w:val="26"/>
          <w:szCs w:val="26"/>
          <w:lang w:val="uk-UA"/>
        </w:rPr>
        <w:t xml:space="preserve"> - це міра невизначеності одного випадкового величини, умовно відносно значення іншої випадкової величини. Вона вимірює середню кількість інформації, що міститься в одній величині, коли значення іншої величини відоме.</w:t>
      </w:r>
    </w:p>
    <w:p w:rsidR="00474E75" w:rsidRPr="00C0013D" w:rsidRDefault="0007773A">
      <w:pPr>
        <w:pStyle w:val="normal"/>
        <w:rPr>
          <w:rFonts w:asciiTheme="minorHAnsi" w:eastAsia="Calibri" w:hAnsiTheme="minorHAnsi" w:cs="Calibri"/>
          <w:sz w:val="26"/>
          <w:szCs w:val="26"/>
          <w:lang w:val="uk-UA"/>
        </w:rPr>
      </w:pPr>
      <w:r w:rsidRPr="00C0013D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2</w:t>
      </w:r>
      <w:r w:rsidRPr="00C0013D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C0013D">
        <w:rPr>
          <w:rFonts w:asciiTheme="minorHAnsi" w:eastAsia="Calibri" w:hAnsiTheme="minorHAnsi" w:cs="Calibri"/>
          <w:sz w:val="26"/>
          <w:szCs w:val="26"/>
          <w:lang w:val="uk-UA"/>
        </w:rPr>
        <w:t xml:space="preserve">Різновиди умовної ентропії включають часткову умовну ентропію та загальну умовну ентропію. </w:t>
      </w:r>
      <w:r w:rsidRPr="00C0013D">
        <w:rPr>
          <w:rFonts w:asciiTheme="minorHAnsi" w:eastAsia="Calibri" w:hAnsiTheme="minorHAnsi" w:cs="Calibri"/>
          <w:sz w:val="26"/>
          <w:szCs w:val="26"/>
          <w:lang w:val="uk-UA"/>
        </w:rPr>
        <w:br/>
      </w:r>
      <w:r w:rsidRPr="00A34534">
        <w:rPr>
          <w:rFonts w:asciiTheme="minorHAnsi" w:eastAsia="Calibri" w:hAnsiTheme="minorHAnsi" w:cs="Calibri"/>
          <w:b/>
          <w:sz w:val="26"/>
          <w:szCs w:val="26"/>
          <w:lang w:val="uk-UA"/>
        </w:rPr>
        <w:t>Часткова умовна ентропія</w:t>
      </w:r>
      <w:r w:rsidRPr="00C0013D">
        <w:rPr>
          <w:rFonts w:asciiTheme="minorHAnsi" w:eastAsia="Calibri" w:hAnsiTheme="minorHAnsi" w:cs="Calibri"/>
          <w:sz w:val="26"/>
          <w:szCs w:val="26"/>
          <w:lang w:val="uk-UA"/>
        </w:rPr>
        <w:t xml:space="preserve"> характеризує серед</w:t>
      </w:r>
      <w:r w:rsidRPr="00C0013D">
        <w:rPr>
          <w:rFonts w:asciiTheme="minorHAnsi" w:eastAsia="Calibri" w:hAnsiTheme="minorHAnsi" w:cs="Calibri"/>
          <w:sz w:val="26"/>
          <w:szCs w:val="26"/>
          <w:lang w:val="uk-UA"/>
        </w:rPr>
        <w:t xml:space="preserve">ню невизначеність одного символу джерела, умовно відносно іншого символу. </w:t>
      </w:r>
      <w:r w:rsidRPr="00C0013D">
        <w:rPr>
          <w:rFonts w:asciiTheme="minorHAnsi" w:eastAsia="Calibri" w:hAnsiTheme="minorHAnsi" w:cs="Calibri"/>
          <w:sz w:val="26"/>
          <w:szCs w:val="26"/>
          <w:lang w:val="uk-UA"/>
        </w:rPr>
        <w:br/>
      </w:r>
      <w:r w:rsidRPr="00A34534">
        <w:rPr>
          <w:rFonts w:asciiTheme="minorHAnsi" w:eastAsia="Calibri" w:hAnsiTheme="minorHAnsi" w:cs="Calibri"/>
          <w:b/>
          <w:sz w:val="26"/>
          <w:szCs w:val="26"/>
          <w:lang w:val="uk-UA"/>
        </w:rPr>
        <w:t>Загальна умовна ентропія</w:t>
      </w:r>
      <w:r w:rsidRPr="00C0013D">
        <w:rPr>
          <w:rFonts w:asciiTheme="minorHAnsi" w:eastAsia="Calibri" w:hAnsiTheme="minorHAnsi" w:cs="Calibri"/>
          <w:sz w:val="26"/>
          <w:szCs w:val="26"/>
          <w:lang w:val="uk-UA"/>
        </w:rPr>
        <w:t xml:space="preserve"> характеризує середню невизначеність всього джерела, умовно відносно іншого джерела.</w:t>
      </w:r>
    </w:p>
    <w:p w:rsidR="00474E75" w:rsidRPr="00E71612" w:rsidRDefault="0007773A">
      <w:pPr>
        <w:pStyle w:val="normal"/>
        <w:rPr>
          <w:rFonts w:asciiTheme="minorHAnsi" w:eastAsia="Calibri" w:hAnsiTheme="minorHAnsi" w:cs="Calibri"/>
          <w:sz w:val="26"/>
          <w:szCs w:val="26"/>
          <w:lang w:val="uk-UA"/>
        </w:rPr>
      </w:pPr>
      <w:r w:rsidRPr="00C0013D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3</w:t>
      </w:r>
      <w:r w:rsidRPr="00C0013D">
        <w:rPr>
          <w:rFonts w:ascii="Calibri" w:eastAsia="Calibri" w:hAnsi="Calibri" w:cs="Calibri"/>
          <w:sz w:val="26"/>
          <w:szCs w:val="26"/>
          <w:lang w:val="uk-UA"/>
        </w:rPr>
        <w:br/>
      </w:r>
      <w:r w:rsidRPr="00E71612">
        <w:rPr>
          <w:rFonts w:asciiTheme="minorHAnsi" w:eastAsia="Calibri" w:hAnsiTheme="minorHAnsi" w:cs="Calibri"/>
          <w:sz w:val="26"/>
          <w:szCs w:val="26"/>
          <w:lang w:val="uk-UA"/>
        </w:rPr>
        <w:t xml:space="preserve">Основні властивості умовної ентропії включають невід'ємність, </w:t>
      </w:r>
      <w:r w:rsidRPr="00E71612">
        <w:rPr>
          <w:rFonts w:asciiTheme="minorHAnsi" w:eastAsia="Calibri" w:hAnsiTheme="minorHAnsi" w:cs="Calibri"/>
          <w:sz w:val="26"/>
          <w:szCs w:val="26"/>
          <w:lang w:val="uk-UA"/>
        </w:rPr>
        <w:t xml:space="preserve">адитивність та симетрію. </w:t>
      </w:r>
      <w:r w:rsidRPr="00E71612">
        <w:rPr>
          <w:rFonts w:asciiTheme="minorHAnsi" w:eastAsia="Calibri" w:hAnsiTheme="minorHAnsi" w:cs="Calibri"/>
          <w:sz w:val="26"/>
          <w:szCs w:val="26"/>
          <w:lang w:val="uk-UA"/>
        </w:rPr>
        <w:br/>
        <w:t>Умовна ентропія завжди невід'ємна, адитивна відносно незалежних величин та симетрична, тобто H(X|Y) = H(Y|X) для незалежних X та Y.</w:t>
      </w:r>
    </w:p>
    <w:p w:rsidR="009B1211" w:rsidRPr="009B1211" w:rsidRDefault="0007773A" w:rsidP="002170F8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w:r w:rsidRPr="00C0013D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4</w:t>
      </w:r>
      <w:r w:rsidRPr="00C0013D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E863A6">
        <w:rPr>
          <w:rFonts w:asciiTheme="minorHAnsi" w:eastAsia="Calibri" w:hAnsiTheme="minorHAnsi" w:cs="Calibri"/>
          <w:b/>
          <w:i/>
          <w:sz w:val="26"/>
          <w:szCs w:val="26"/>
          <w:lang w:val="uk-UA"/>
        </w:rPr>
        <w:t>Часткова умовна ентропія</w:t>
      </w:r>
      <w:r w:rsidRPr="00F64CD8">
        <w:rPr>
          <w:rFonts w:asciiTheme="minorHAnsi" w:eastAsia="Calibri" w:hAnsiTheme="minorHAnsi" w:cs="Calibri"/>
          <w:sz w:val="26"/>
          <w:szCs w:val="26"/>
          <w:lang w:val="uk-UA"/>
        </w:rPr>
        <w:t xml:space="preserve"> визначається як середня невизначеність </w:t>
      </w:r>
      <w:r w:rsidRPr="009B1211">
        <w:rPr>
          <w:rFonts w:asciiTheme="minorHAnsi" w:eastAsia="Calibri" w:hAnsiTheme="minorHAnsi" w:cs="Calibri"/>
          <w:sz w:val="26"/>
          <w:szCs w:val="26"/>
          <w:lang w:val="uk-UA"/>
        </w:rPr>
        <w:t xml:space="preserve">одного символу джерела, </w:t>
      </w:r>
      <w:r w:rsidRPr="009B1211">
        <w:rPr>
          <w:rFonts w:asciiTheme="minorHAnsi" w:eastAsia="Calibri" w:hAnsiTheme="minorHAnsi" w:cs="Calibri"/>
          <w:sz w:val="26"/>
          <w:szCs w:val="26"/>
          <w:lang w:val="uk-UA"/>
        </w:rPr>
        <w:t xml:space="preserve">умовно відносно іншого символу. </w:t>
      </w:r>
    </w:p>
    <w:p w:rsidR="002170F8" w:rsidRDefault="009B1211" w:rsidP="002170F8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w:r w:rsidRPr="009B1211">
        <w:rPr>
          <w:rFonts w:asciiTheme="minorHAnsi" w:eastAsia="Calibri" w:hAnsiTheme="minorHAnsi" w:cs="Calibri"/>
          <w:sz w:val="26"/>
          <w:szCs w:val="26"/>
          <w:lang w:val="uk-UA"/>
        </w:rPr>
        <w:t xml:space="preserve">Для двох дискретних </w:t>
      </w:r>
      <w:proofErr w:type="spellStart"/>
      <w:r w:rsidRPr="009B1211">
        <w:rPr>
          <w:rFonts w:asciiTheme="minorHAnsi" w:eastAsia="Calibri" w:hAnsiTheme="minorHAnsi" w:cs="Calibri"/>
          <w:sz w:val="26"/>
          <w:szCs w:val="26"/>
          <w:lang w:val="uk-UA"/>
        </w:rPr>
        <w:t>немарківських</w:t>
      </w:r>
      <w:proofErr w:type="spellEnd"/>
      <w:r w:rsidRPr="009B1211">
        <w:rPr>
          <w:rFonts w:asciiTheme="minorHAnsi" w:eastAsia="Calibri" w:hAnsiTheme="minorHAnsi" w:cs="Calibri"/>
          <w:sz w:val="26"/>
          <w:szCs w:val="26"/>
          <w:lang w:val="uk-UA"/>
        </w:rPr>
        <w:t xml:space="preserve"> джерел інформації з алфавітами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A</m:t>
        </m:r>
        <m:r>
          <w:rPr>
            <w:rFonts w:ascii="Cambria Math" w:eastAsia="Calibri" w:hAnsi="Cambria Math" w:cs="Calibri"/>
            <w:sz w:val="26"/>
            <w:szCs w:val="26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1</m:t>
                </m:r>
              </m:sub>
            </m:s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,</m:t>
            </m:r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a</m:t>
            </m:r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,….,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M</m:t>
                </m:r>
              </m:sub>
            </m:sSub>
          </m:e>
        </m:d>
        <m:r>
          <w:rPr>
            <w:rFonts w:ascii="Cambria Math" w:eastAsia="Calibri" w:hAnsi="Cambria Math" w:cs="Calibri"/>
            <w:sz w:val="26"/>
            <w:szCs w:val="26"/>
            <w:lang w:val="uk-UA"/>
          </w:rPr>
          <m:t xml:space="preserve"> та </m:t>
        </m:r>
        <m:r>
          <w:rPr>
            <w:rFonts w:ascii="Cambria Math" w:eastAsia="Calibri" w:hAnsi="Cambria Math" w:cs="Calibri"/>
            <w:sz w:val="26"/>
            <w:szCs w:val="26"/>
            <w:lang w:val="uk-UA"/>
          </w:rPr>
          <m:t>B</m:t>
        </m:r>
        <m:r>
          <w:rPr>
            <w:rFonts w:ascii="Cambria Math" w:eastAsia="Calibri" w:hAnsi="Cambria Math" w:cs="Calibri"/>
            <w:sz w:val="26"/>
            <w:szCs w:val="26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b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1</m:t>
                </m:r>
              </m:sub>
            </m:s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,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b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,…,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b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N</m:t>
                </m:r>
              </m:sub>
            </m:sSub>
          </m:e>
        </m:d>
      </m:oMath>
      <w:r w:rsidR="00AF2F35">
        <w:rPr>
          <w:rFonts w:asciiTheme="minorHAnsi" w:eastAsia="Calibri" w:hAnsiTheme="minorHAnsi" w:cs="Calibri"/>
          <w:sz w:val="26"/>
          <w:szCs w:val="26"/>
          <w:lang w:val="uk-UA"/>
        </w:rPr>
        <w:t xml:space="preserve">, якщо вони є статистично </w:t>
      </w:r>
      <w:r w:rsidR="00AF2F35" w:rsidRPr="00597DB3">
        <w:rPr>
          <w:rFonts w:asciiTheme="minorHAnsi" w:eastAsia="Calibri" w:hAnsiTheme="minorHAnsi" w:cs="Calibri"/>
          <w:sz w:val="26"/>
          <w:szCs w:val="26"/>
          <w:lang w:val="uk-UA"/>
        </w:rPr>
        <w:t xml:space="preserve">залежними, поява символу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1</m:t>
            </m:r>
          </m:sub>
        </m:sSub>
      </m:oMath>
      <w:r w:rsidR="00AF2F35" w:rsidRPr="00597DB3">
        <w:rPr>
          <w:rFonts w:asciiTheme="minorHAnsi" w:eastAsia="Calibri" w:hAnsiTheme="minorHAnsi" w:cs="Calibri"/>
          <w:sz w:val="26"/>
          <w:szCs w:val="26"/>
          <w:lang w:val="uk-UA"/>
        </w:rPr>
        <w:t xml:space="preserve"> на виході першого джерела дає розподіл умовних ймовірностей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p(</m:t>
        </m:r>
        <m:sSub>
          <m:sSub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k</m:t>
            </m:r>
          </m:sub>
        </m:sSub>
        <m:r>
          <w:rPr>
            <w:rFonts w:ascii="Cambria Math" w:eastAsia="Calibri" w:hAnsi="Cambria Math" w:cs="Calibri"/>
            <w:sz w:val="26"/>
            <w:szCs w:val="26"/>
            <w:lang w:val="uk-UA"/>
          </w:rPr>
          <m:t>/</m:t>
        </m:r>
        <m:sSub>
          <m:sSub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1</m:t>
            </m:r>
          </m:sub>
        </m:sSub>
        <m:r>
          <w:rPr>
            <w:rFonts w:ascii="Cambria Math" w:eastAsia="Calibri" w:hAnsi="Cambria Math" w:cs="Calibri"/>
            <w:sz w:val="26"/>
            <w:szCs w:val="26"/>
            <w:lang w:val="uk-UA"/>
          </w:rPr>
          <m:t>)</m:t>
        </m:r>
      </m:oMath>
      <w:r w:rsidR="00597DB3" w:rsidRPr="00597DB3">
        <w:rPr>
          <w:rFonts w:asciiTheme="minorHAnsi" w:eastAsia="Calibri" w:hAnsiTheme="minorHAnsi" w:cs="Calibri"/>
          <w:sz w:val="26"/>
          <w:szCs w:val="26"/>
          <w:lang w:val="uk-UA"/>
        </w:rPr>
        <w:t xml:space="preserve">, який відрізняється від розподілу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p</m:t>
        </m:r>
        <m:d>
          <m:d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b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k</m:t>
                </m:r>
              </m:sub>
            </m:s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/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 w:cs="Calibri"/>
            <w:sz w:val="26"/>
            <w:szCs w:val="26"/>
            <w:lang w:val="uk-UA"/>
          </w:rPr>
          <m:t xml:space="preserve"> і т.д.</m:t>
        </m:r>
      </m:oMath>
      <w:r w:rsidR="00597DB3">
        <w:rPr>
          <w:rFonts w:asciiTheme="minorHAnsi" w:eastAsia="Calibri" w:hAnsiTheme="minorHAnsi" w:cs="Calibri"/>
          <w:sz w:val="26"/>
          <w:szCs w:val="26"/>
          <w:lang w:val="uk-UA"/>
        </w:rPr>
        <w:t xml:space="preserve"> </w:t>
      </w:r>
      <w:r w:rsidR="00414B79">
        <w:rPr>
          <w:rFonts w:asciiTheme="minorHAnsi" w:eastAsia="Calibri" w:hAnsiTheme="minorHAnsi" w:cs="Calibri"/>
          <w:sz w:val="26"/>
          <w:szCs w:val="26"/>
          <w:lang w:val="uk-UA"/>
        </w:rPr>
        <w:t xml:space="preserve">Ентропія другого </w:t>
      </w:r>
      <w:r w:rsidR="002170F8">
        <w:rPr>
          <w:rFonts w:asciiTheme="minorHAnsi" w:eastAsia="Calibri" w:hAnsiTheme="minorHAnsi" w:cs="Calibri"/>
          <w:sz w:val="26"/>
          <w:szCs w:val="26"/>
          <w:lang w:val="uk-UA"/>
        </w:rPr>
        <w:t xml:space="preserve">джерела в залежності від символу на виході першого джерела задається наступним виразом </w:t>
      </w:r>
    </w:p>
    <w:p w:rsidR="002170F8" w:rsidRPr="002170F8" w:rsidRDefault="00393555" w:rsidP="002170F8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</m:t>
              </m:r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k=1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N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nary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func>
        </m:oMath>
      </m:oMathPara>
    </w:p>
    <w:p w:rsidR="002170F8" w:rsidRDefault="002170F8" w:rsidP="002170F8">
      <w:pPr>
        <w:spacing w:after="0"/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 w:type="page"/>
      </w:r>
    </w:p>
    <w:p w:rsidR="00E863A6" w:rsidRDefault="0007773A" w:rsidP="00E863A6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w:r w:rsidRPr="00C0013D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lastRenderedPageBreak/>
        <w:t>Питання 5</w:t>
      </w:r>
      <w:r w:rsidRPr="00C0013D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E863A6">
        <w:rPr>
          <w:rFonts w:asciiTheme="minorHAnsi" w:eastAsia="Calibri" w:hAnsiTheme="minorHAnsi" w:cs="Calibri"/>
          <w:b/>
          <w:i/>
          <w:sz w:val="26"/>
          <w:szCs w:val="26"/>
          <w:lang w:val="uk-UA"/>
        </w:rPr>
        <w:t>Загальна умовна ентропія</w:t>
      </w:r>
      <w:r w:rsidRPr="00E863A6">
        <w:rPr>
          <w:rFonts w:asciiTheme="minorHAnsi" w:eastAsia="Calibri" w:hAnsiTheme="minorHAnsi" w:cs="Calibri"/>
          <w:sz w:val="26"/>
          <w:szCs w:val="26"/>
          <w:lang w:val="uk-UA"/>
        </w:rPr>
        <w:t xml:space="preserve"> визначається як середня невизн</w:t>
      </w:r>
      <w:r w:rsidRPr="00E863A6">
        <w:rPr>
          <w:rFonts w:asciiTheme="minorHAnsi" w:eastAsia="Calibri" w:hAnsiTheme="minorHAnsi" w:cs="Calibri"/>
          <w:sz w:val="26"/>
          <w:szCs w:val="26"/>
          <w:lang w:val="uk-UA"/>
        </w:rPr>
        <w:t xml:space="preserve">аченість всього джерела, умовно відносно іншого джерела. </w:t>
      </w:r>
    </w:p>
    <w:p w:rsidR="00E863A6" w:rsidRPr="00E863A6" w:rsidRDefault="00E863A6" w:rsidP="00E863A6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w:r w:rsidRPr="00E863A6">
        <w:rPr>
          <w:rFonts w:asciiTheme="minorHAnsi" w:eastAsia="Calibri" w:hAnsiTheme="minorHAnsi" w:cs="Calibri"/>
          <w:sz w:val="26"/>
          <w:szCs w:val="26"/>
          <w:lang w:val="uk-UA"/>
        </w:rPr>
        <w:t xml:space="preserve">Якщо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H</m:t>
        </m:r>
        <m:d>
          <m:d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B</m:t>
            </m:r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/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d>
      </m:oMath>
      <w:r w:rsidRPr="00E863A6">
        <w:rPr>
          <w:rFonts w:asciiTheme="minorHAnsi" w:eastAsia="Calibri" w:hAnsiTheme="minorHAnsi" w:cs="Calibri"/>
          <w:sz w:val="26"/>
          <w:szCs w:val="26"/>
          <w:lang w:val="uk-UA"/>
        </w:rPr>
        <w:t xml:space="preserve"> усереднити по всіх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i</m:t>
            </m:r>
          </m:sub>
        </m:sSub>
      </m:oMath>
      <w:r w:rsidRPr="00E863A6">
        <w:rPr>
          <w:rFonts w:asciiTheme="minorHAnsi" w:eastAsia="Calibri" w:hAnsiTheme="minorHAnsi" w:cs="Calibri"/>
          <w:sz w:val="26"/>
          <w:szCs w:val="26"/>
          <w:lang w:val="uk-UA"/>
        </w:rPr>
        <w:t>, то отримаємо загальну умовну ентропію</w:t>
      </w:r>
    </w:p>
    <w:p w:rsidR="00E863A6" w:rsidRDefault="00E863A6" w:rsidP="00E863A6">
      <w:pPr>
        <w:pStyle w:val="normal"/>
        <w:spacing w:after="0"/>
        <w:rPr>
          <w:rFonts w:asciiTheme="minorHAnsi" w:eastAsia="Calibri" w:hAnsiTheme="minorHAnsi" w:cs="Calibri"/>
          <w:i/>
          <w:sz w:val="26"/>
          <w:szCs w:val="26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</m:t>
              </m:r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H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N</m:t>
                  </m:r>
                </m:sup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)</m:t>
                  </m:r>
                </m:e>
              </m:nary>
            </m:e>
          </m:nary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func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</m:oMath>
      </m:oMathPara>
    </w:p>
    <w:p w:rsidR="00E863A6" w:rsidRPr="00E863A6" w:rsidRDefault="00E863A6" w:rsidP="00E863A6">
      <w:pPr>
        <w:pStyle w:val="normal"/>
        <w:spacing w:after="0"/>
        <w:rPr>
          <w:rFonts w:asciiTheme="minorHAnsi" w:eastAsia="Calibri" w:hAnsiTheme="minorHAnsi" w:cs="Calibri"/>
          <w:i/>
          <w:sz w:val="26"/>
          <w:szCs w:val="26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N</m:t>
                  </m:r>
                </m:sup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func>
        </m:oMath>
      </m:oMathPara>
    </w:p>
    <w:p w:rsidR="00E863A6" w:rsidRPr="00980418" w:rsidRDefault="00E863A6" w:rsidP="00E863A6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ru-RU"/>
        </w:rPr>
      </w:pPr>
      <w:r>
        <w:rPr>
          <w:rFonts w:asciiTheme="minorHAnsi" w:eastAsia="Calibri" w:hAnsiTheme="minorHAnsi" w:cs="Calibri"/>
          <w:sz w:val="26"/>
          <w:szCs w:val="26"/>
          <w:lang w:val="uk-UA"/>
        </w:rPr>
        <w:t xml:space="preserve">де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p</m:t>
        </m:r>
        <m:d>
          <m:d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i</m:t>
                </m:r>
              </m:sub>
            </m:s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,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b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k</m:t>
                </m:r>
              </m:sub>
            </m:sSub>
          </m:e>
        </m:d>
        <m:r>
          <w:rPr>
            <w:rFonts w:ascii="Cambria Math" w:eastAsia="Calibri" w:hAnsi="Cambria Math" w:cs="Calibri"/>
            <w:sz w:val="26"/>
            <w:szCs w:val="26"/>
            <w:lang w:val="uk-UA"/>
          </w:rPr>
          <m:t>=p</m:t>
        </m:r>
        <m:d>
          <m:d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Calibri"/>
            <w:sz w:val="26"/>
            <w:szCs w:val="26"/>
            <w:lang w:val="uk-UA"/>
          </w:rPr>
          <m:t>p(</m:t>
        </m:r>
        <m:sSub>
          <m:sSub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k</m:t>
            </m:r>
          </m:sub>
        </m:sSub>
        <m:r>
          <w:rPr>
            <w:rFonts w:ascii="Cambria Math" w:eastAsia="Calibri" w:hAnsi="Cambria Math" w:cs="Calibri"/>
            <w:sz w:val="26"/>
            <w:szCs w:val="26"/>
            <w:lang w:val="uk-UA"/>
          </w:rPr>
          <m:t>/</m:t>
        </m:r>
        <m:sSub>
          <m:sSub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="Calibri" w:hAnsi="Cambria Math" w:cs="Calibri"/>
            <w:sz w:val="26"/>
            <w:szCs w:val="26"/>
            <w:lang w:val="uk-UA"/>
          </w:rPr>
          <m:t>)</m:t>
        </m:r>
      </m:oMath>
      <w:r>
        <w:rPr>
          <w:rFonts w:asciiTheme="minorHAnsi" w:eastAsia="Calibri" w:hAnsiTheme="minorHAnsi" w:cs="Calibri"/>
          <w:sz w:val="26"/>
          <w:szCs w:val="26"/>
          <w:lang w:val="uk-UA"/>
        </w:rPr>
        <w:t xml:space="preserve"> – ймовірність сумісної появи символів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 xml:space="preserve"> </m:t>
        </m:r>
        <m:sSub>
          <m:sSub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k</m:t>
            </m:r>
          </m:sub>
        </m:sSub>
        <m:r>
          <w:rPr>
            <w:rFonts w:ascii="Cambria Math" w:eastAsia="Calibri" w:hAnsi="Cambria Math" w:cs="Calibri"/>
            <w:sz w:val="26"/>
            <w:szCs w:val="26"/>
            <w:lang w:val="uk-UA"/>
          </w:rPr>
          <m:t xml:space="preserve"> та </m:t>
        </m:r>
        <m:sSub>
          <m:sSub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i</m:t>
            </m:r>
          </m:sub>
        </m:sSub>
      </m:oMath>
      <w:r>
        <w:rPr>
          <w:rFonts w:asciiTheme="minorHAnsi" w:eastAsia="Calibri" w:hAnsiTheme="minorHAnsi" w:cs="Calibri"/>
          <w:sz w:val="26"/>
          <w:szCs w:val="26"/>
          <w:lang w:val="uk-UA"/>
        </w:rPr>
        <w:t xml:space="preserve"> на виходах другого та першого джерела. </w:t>
      </w:r>
    </w:p>
    <w:p w:rsidR="0038681B" w:rsidRDefault="0007773A">
      <w:pPr>
        <w:pStyle w:val="normal"/>
        <w:rPr>
          <w:rFonts w:asciiTheme="minorHAnsi" w:eastAsia="Calibri" w:hAnsiTheme="minorHAnsi" w:cs="Calibri"/>
          <w:sz w:val="26"/>
          <w:szCs w:val="26"/>
        </w:rPr>
      </w:pPr>
      <w:r w:rsidRPr="00C0013D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C0013D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  <w:t>Питання 6</w:t>
      </w:r>
      <w:r w:rsidRPr="00C0013D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980418">
        <w:rPr>
          <w:rFonts w:asciiTheme="minorHAnsi" w:eastAsia="Calibri" w:hAnsiTheme="minorHAnsi" w:cs="Calibri"/>
          <w:b/>
          <w:sz w:val="26"/>
          <w:szCs w:val="26"/>
          <w:lang w:val="uk-UA"/>
        </w:rPr>
        <w:t>Ентропія об’єднання двох дже</w:t>
      </w:r>
      <w:r w:rsidRPr="00980418">
        <w:rPr>
          <w:rFonts w:asciiTheme="minorHAnsi" w:eastAsia="Calibri" w:hAnsiTheme="minorHAnsi" w:cs="Calibri"/>
          <w:b/>
          <w:sz w:val="26"/>
          <w:szCs w:val="26"/>
          <w:lang w:val="uk-UA"/>
        </w:rPr>
        <w:t>рел</w:t>
      </w:r>
      <w:r w:rsidRPr="00980418">
        <w:rPr>
          <w:rFonts w:asciiTheme="minorHAnsi" w:eastAsia="Calibri" w:hAnsiTheme="minorHAnsi" w:cs="Calibri"/>
          <w:sz w:val="26"/>
          <w:szCs w:val="26"/>
          <w:lang w:val="uk-UA"/>
        </w:rPr>
        <w:t xml:space="preserve"> визначається як H(A, B) = H(A) + H(B|A) = H(B) + H(A|B), де H(A) та H(B) - ентропії джерел A та B відповідно, H(B|A) - умовна ентропія B при умові A, та H(A|B) - умовна ентропія A при умові B.</w:t>
      </w:r>
    </w:p>
    <w:p w:rsidR="0038681B" w:rsidRDefault="0038681B">
      <w:pPr>
        <w:pStyle w:val="normal"/>
        <w:rPr>
          <w:rFonts w:asciiTheme="minorHAnsi" w:eastAsia="Calibri" w:hAnsiTheme="minorHAnsi" w:cs="Calibri"/>
          <w:sz w:val="26"/>
          <w:szCs w:val="26"/>
        </w:rPr>
      </w:pPr>
    </w:p>
    <w:p w:rsidR="0038681B" w:rsidRDefault="0007773A">
      <w:pPr>
        <w:pStyle w:val="normal"/>
        <w:rPr>
          <w:rFonts w:asciiTheme="minorHAnsi" w:eastAsia="Calibri" w:hAnsiTheme="minorHAnsi" w:cs="Calibri"/>
          <w:sz w:val="26"/>
          <w:szCs w:val="26"/>
        </w:rPr>
      </w:pPr>
      <w:r w:rsidRPr="00C0013D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Завдання 7</w:t>
      </w:r>
      <w:r w:rsidRPr="00C0013D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38681B">
        <w:rPr>
          <w:rFonts w:asciiTheme="minorHAnsi" w:eastAsia="Calibri" w:hAnsiTheme="minorHAnsi" w:cs="Calibri"/>
          <w:sz w:val="26"/>
          <w:szCs w:val="26"/>
          <w:lang w:val="uk-UA"/>
        </w:rPr>
        <w:t>Ентропія монітора персонального комп'ютера при в</w:t>
      </w:r>
      <w:r w:rsidRPr="0038681B">
        <w:rPr>
          <w:rFonts w:asciiTheme="minorHAnsi" w:eastAsia="Calibri" w:hAnsiTheme="minorHAnsi" w:cs="Calibri"/>
          <w:sz w:val="26"/>
          <w:szCs w:val="26"/>
          <w:lang w:val="uk-UA"/>
        </w:rPr>
        <w:t xml:space="preserve">иведенні тексту в 28 рядків по 60 </w:t>
      </w:r>
      <w:proofErr w:type="spellStart"/>
      <w:r w:rsidRPr="0038681B">
        <w:rPr>
          <w:rFonts w:asciiTheme="minorHAnsi" w:eastAsia="Calibri" w:hAnsiTheme="minorHAnsi" w:cs="Calibri"/>
          <w:sz w:val="26"/>
          <w:szCs w:val="26"/>
          <w:lang w:val="uk-UA"/>
        </w:rPr>
        <w:t>рівноймовірних</w:t>
      </w:r>
      <w:proofErr w:type="spellEnd"/>
      <w:r w:rsidRPr="0038681B">
        <w:rPr>
          <w:rFonts w:asciiTheme="minorHAnsi" w:eastAsia="Calibri" w:hAnsiTheme="minorHAnsi" w:cs="Calibri"/>
          <w:sz w:val="26"/>
          <w:szCs w:val="26"/>
          <w:lang w:val="uk-UA"/>
        </w:rPr>
        <w:t xml:space="preserve"> символів у кожному, використовуючи стандартний міжнародний код (128 символів) з двома градаціями яскравості, може бути знайдена за формулою:</w:t>
      </w:r>
    </w:p>
    <w:p w:rsidR="00474E75" w:rsidRPr="0038681B" w:rsidRDefault="0038681B">
      <w:pPr>
        <w:pStyle w:val="normal"/>
        <w:rPr>
          <w:oMath/>
          <w:rFonts w:ascii="Cambria Math" w:eastAsia="Calibri" w:hAnsi="Cambria Math" w:cs="Calibri"/>
          <w:sz w:val="26"/>
          <w:szCs w:val="26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 =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128∙2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28∙60</m:t>
                  </m:r>
                </m:sup>
              </m:sSup>
            </m:e>
          </m:func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 xml:space="preserve"> =</m:t>
          </m:r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28∙60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8</m:t>
                  </m:r>
                </m:sup>
              </m:sSup>
            </m:e>
          </m:func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1680∙8=</m:t>
          </m:r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 xml:space="preserve"> 13440 біт</m:t>
          </m:r>
        </m:oMath>
      </m:oMathPara>
    </w:p>
    <w:p w:rsidR="0038681B" w:rsidRDefault="0038681B">
      <w:pPr>
        <w:pStyle w:val="normal"/>
        <w:rPr>
          <w:rFonts w:ascii="Calibri" w:eastAsia="Calibri" w:hAnsi="Calibri" w:cs="Calibri"/>
          <w:b/>
          <w:color w:val="4F81BD"/>
          <w:sz w:val="26"/>
          <w:szCs w:val="26"/>
        </w:rPr>
      </w:pPr>
    </w:p>
    <w:p w:rsidR="00273405" w:rsidRDefault="00273405">
      <w:pP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 w:type="page"/>
      </w:r>
    </w:p>
    <w:p w:rsidR="00FA4239" w:rsidRDefault="0007773A" w:rsidP="00FA4239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w:r w:rsidRPr="00C0013D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lastRenderedPageBreak/>
        <w:t>Завдання 8</w:t>
      </w:r>
      <w:r w:rsidRPr="00C0013D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FA4239">
        <w:rPr>
          <w:rFonts w:asciiTheme="minorHAnsi" w:eastAsia="Calibri" w:hAnsiTheme="minorHAnsi" w:cs="Calibri"/>
          <w:sz w:val="26"/>
          <w:szCs w:val="26"/>
          <w:lang w:val="uk-UA"/>
        </w:rPr>
        <w:t xml:space="preserve">Ансамбль повідомлень джерела А визначено, як А = {0; 1} та </w:t>
      </w:r>
    </w:p>
    <w:p w:rsidR="00247E5B" w:rsidRDefault="0007773A" w:rsidP="00FA4239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w:r w:rsidRPr="00FA4239">
        <w:rPr>
          <w:rFonts w:asciiTheme="minorHAnsi" w:eastAsia="Calibri" w:hAnsiTheme="minorHAnsi" w:cs="Calibri"/>
          <w:sz w:val="26"/>
          <w:szCs w:val="26"/>
          <w:lang w:val="uk-UA"/>
        </w:rPr>
        <w:t>P</w:t>
      </w:r>
      <w:r w:rsidRPr="00FA4239">
        <w:rPr>
          <w:rFonts w:asciiTheme="minorHAnsi" w:eastAsia="Calibri" w:hAnsiTheme="minorHAnsi" w:cs="Calibri"/>
          <w:sz w:val="26"/>
          <w:szCs w:val="26"/>
          <w:vertAlign w:val="subscript"/>
          <w:lang w:val="uk-UA"/>
        </w:rPr>
        <w:t>A</w:t>
      </w:r>
      <w:r w:rsidR="00FA4239">
        <w:rPr>
          <w:rFonts w:asciiTheme="minorHAnsi" w:eastAsia="Calibri" w:hAnsiTheme="minorHAnsi" w:cs="Calibri"/>
          <w:sz w:val="26"/>
          <w:szCs w:val="26"/>
          <w:lang w:val="uk-UA"/>
        </w:rPr>
        <w:t xml:space="preserve"> = {0,75;</w:t>
      </w:r>
      <w:r w:rsidRPr="00FA4239">
        <w:rPr>
          <w:rFonts w:asciiTheme="minorHAnsi" w:eastAsia="Calibri" w:hAnsiTheme="minorHAnsi" w:cs="Calibri"/>
          <w:sz w:val="26"/>
          <w:szCs w:val="26"/>
          <w:lang w:val="uk-UA"/>
        </w:rPr>
        <w:t xml:space="preserve">0,25}. Статистична залежність повідомлень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="Calibri" w:hAnsi="Cambria Math" w:cs="Calibri"/>
            <w:sz w:val="26"/>
            <w:szCs w:val="26"/>
            <w:lang w:val="uk-UA"/>
          </w:rPr>
          <m:t xml:space="preserve"> ∈ А</m:t>
        </m:r>
      </m:oMath>
      <w:r w:rsidRPr="00FA4239">
        <w:rPr>
          <w:rFonts w:asciiTheme="minorHAnsi" w:eastAsia="Calibri" w:hAnsiTheme="minorHAnsi" w:cs="Calibri"/>
          <w:sz w:val="26"/>
          <w:szCs w:val="26"/>
          <w:lang w:val="uk-UA"/>
        </w:rPr>
        <w:t xml:space="preserve"> </w:t>
      </w:r>
      <w:r w:rsidRPr="00FA4239">
        <w:rPr>
          <w:rFonts w:asciiTheme="minorHAnsi" w:eastAsia="Calibri" w:hAnsiTheme="minorHAnsi" w:cs="Calibri"/>
          <w:sz w:val="26"/>
          <w:szCs w:val="26"/>
          <w:lang w:val="uk-UA"/>
        </w:rPr>
        <w:t xml:space="preserve">характеризується умовними ймовірностями  р(0/1) = 0,12 і р(1/0) = 0,08. </w:t>
      </w:r>
    </w:p>
    <w:p w:rsidR="00247E5B" w:rsidRDefault="00247E5B" w:rsidP="00FA4239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w:r w:rsidRPr="00247E5B">
        <w:rPr>
          <w:rFonts w:asciiTheme="minorHAnsi" w:eastAsia="Calibri" w:hAnsiTheme="minorHAnsi" w:cs="Calibri"/>
          <w:sz w:val="26"/>
          <w:szCs w:val="26"/>
          <w:lang w:val="uk-UA"/>
        </w:rPr>
        <w:t>Визначити часткову та загальну умовну ентропію цього джерела.</w:t>
      </w:r>
    </w:p>
    <w:p w:rsidR="00A01AA5" w:rsidRDefault="00A01AA5" w:rsidP="00FA4239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</w:p>
    <w:p w:rsidR="00A01AA5" w:rsidRDefault="00A01AA5" w:rsidP="00FA4239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w:r>
        <w:rPr>
          <w:rFonts w:asciiTheme="minorHAnsi" w:eastAsia="Calibri" w:hAnsiTheme="minorHAnsi" w:cs="Calibri"/>
          <w:sz w:val="26"/>
          <w:szCs w:val="26"/>
          <w:lang w:val="uk-UA"/>
        </w:rPr>
        <w:t xml:space="preserve">Матриця умовних ймовірностей </w:t>
      </w:r>
    </w:p>
    <w:p w:rsidR="00A01AA5" w:rsidRDefault="00A01AA5" w:rsidP="00FA4239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m:oMathPara>
        <m:oMath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p(0/0</m:t>
                    </m:r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</w:rPr>
                      <m:t>)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p(</m:t>
                    </m:r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0/1</m:t>
                    </m:r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p(1/0)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p(1/1)</m:t>
                    </m:r>
                  </m:e>
                </m:mr>
              </m:m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0,75-0,12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0,12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0,08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0,25-0,08</m:t>
                    </m:r>
                  </m:e>
                </m:mr>
              </m:m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0,63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0,12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0,08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0,17</m:t>
                    </m:r>
                  </m:e>
                </m:mr>
              </m:m>
            </m:e>
          </m:d>
        </m:oMath>
      </m:oMathPara>
    </w:p>
    <w:tbl>
      <w:tblPr>
        <w:tblStyle w:val="a8"/>
        <w:tblW w:w="0" w:type="auto"/>
        <w:tblLook w:val="04A0"/>
      </w:tblPr>
      <w:tblGrid>
        <w:gridCol w:w="1951"/>
        <w:gridCol w:w="1381"/>
        <w:gridCol w:w="1381"/>
        <w:gridCol w:w="1381"/>
        <w:gridCol w:w="1381"/>
        <w:gridCol w:w="1381"/>
      </w:tblGrid>
      <w:tr w:rsidR="001E3376" w:rsidTr="001E3376">
        <w:tc>
          <w:tcPr>
            <w:tcW w:w="1951" w:type="dxa"/>
          </w:tcPr>
          <w:p w:rsidR="001E3376" w:rsidRDefault="001E3376" w:rsidP="00FA4239">
            <w:pPr>
              <w:pStyle w:val="normal"/>
              <w:rPr>
                <w:rFonts w:asciiTheme="minorHAnsi" w:eastAsia="Calibri" w:hAnsiTheme="minorHAnsi" w:cs="Calibri"/>
                <w:sz w:val="26"/>
                <w:szCs w:val="26"/>
              </w:rPr>
            </w:pPr>
          </w:p>
        </w:tc>
        <w:tc>
          <w:tcPr>
            <w:tcW w:w="1381" w:type="dxa"/>
          </w:tcPr>
          <w:p w:rsidR="001E3376" w:rsidRDefault="001E3376" w:rsidP="00FA4239">
            <w:pPr>
              <w:pStyle w:val="normal"/>
              <w:rPr>
                <w:rFonts w:asciiTheme="minorHAnsi" w:eastAsia="Calibri" w:hAnsiTheme="minorHAnsi" w:cs="Calibri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(0/0</m:t>
                </m:r>
                <m:r>
                  <w:rPr>
                    <w:rFonts w:ascii="Cambria Math" w:eastAsia="Calibri" w:hAnsi="Cambria Math" w:cs="Calibri"/>
                    <w:sz w:val="26"/>
                    <w:szCs w:val="26"/>
                  </w:rPr>
                  <m:t>)</m:t>
                </m:r>
              </m:oMath>
            </m:oMathPara>
          </w:p>
        </w:tc>
        <w:tc>
          <w:tcPr>
            <w:tcW w:w="1381" w:type="dxa"/>
          </w:tcPr>
          <w:p w:rsidR="001E3376" w:rsidRDefault="001E3376" w:rsidP="001E3376">
            <w:pPr>
              <w:pStyle w:val="normal"/>
              <w:rPr>
                <w:rFonts w:asciiTheme="minorHAnsi" w:eastAsia="Calibri" w:hAnsiTheme="minorHAnsi" w:cs="Calibri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(0/1</m:t>
                </m:r>
                <m:r>
                  <w:rPr>
                    <w:rFonts w:ascii="Cambria Math" w:eastAsia="Calibri" w:hAnsi="Cambria Math" w:cs="Calibri"/>
                    <w:sz w:val="26"/>
                    <w:szCs w:val="26"/>
                  </w:rPr>
                  <m:t>)</m:t>
                </m:r>
              </m:oMath>
            </m:oMathPara>
          </w:p>
        </w:tc>
        <w:tc>
          <w:tcPr>
            <w:tcW w:w="1381" w:type="dxa"/>
          </w:tcPr>
          <w:p w:rsidR="001E3376" w:rsidRDefault="001E3376" w:rsidP="001E3376">
            <w:pPr>
              <w:pStyle w:val="normal"/>
              <w:rPr>
                <w:rFonts w:asciiTheme="minorHAnsi" w:eastAsia="Calibri" w:hAnsiTheme="minorHAnsi" w:cs="Calibri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(1/0</m:t>
                </m:r>
                <m:r>
                  <w:rPr>
                    <w:rFonts w:ascii="Cambria Math" w:eastAsia="Calibri" w:hAnsi="Cambria Math" w:cs="Calibri"/>
                    <w:sz w:val="26"/>
                    <w:szCs w:val="26"/>
                  </w:rPr>
                  <m:t>)</m:t>
                </m:r>
              </m:oMath>
            </m:oMathPara>
          </w:p>
        </w:tc>
        <w:tc>
          <w:tcPr>
            <w:tcW w:w="1381" w:type="dxa"/>
          </w:tcPr>
          <w:p w:rsidR="001E3376" w:rsidRDefault="001E3376" w:rsidP="001E3376">
            <w:pPr>
              <w:pStyle w:val="normal"/>
              <w:rPr>
                <w:rFonts w:asciiTheme="minorHAnsi" w:eastAsia="Calibri" w:hAnsiTheme="minorHAnsi" w:cs="Calibri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(1/1</m:t>
                </m:r>
                <m:r>
                  <w:rPr>
                    <w:rFonts w:ascii="Cambria Math" w:eastAsia="Calibri" w:hAnsi="Cambria Math" w:cs="Calibri"/>
                    <w:sz w:val="26"/>
                    <w:szCs w:val="26"/>
                  </w:rPr>
                  <m:t>)</m:t>
                </m:r>
              </m:oMath>
            </m:oMathPara>
          </w:p>
        </w:tc>
        <w:tc>
          <w:tcPr>
            <w:tcW w:w="1381" w:type="dxa"/>
          </w:tcPr>
          <w:p w:rsidR="001E3376" w:rsidRDefault="001E3376" w:rsidP="001E3376">
            <w:pPr>
              <w:pStyle w:val="normal"/>
              <w:rPr>
                <w:rFonts w:asciiTheme="minorHAnsi" w:eastAsia="Calibri" w:hAnsiTheme="minorHAnsi" w:cs="Calibri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6"/>
                    <w:szCs w:val="26"/>
                  </w:rPr>
                  <m:t>Σ</m:t>
                </m:r>
              </m:oMath>
            </m:oMathPara>
          </w:p>
        </w:tc>
      </w:tr>
      <w:tr w:rsidR="001E3376" w:rsidTr="001E3376">
        <w:tc>
          <w:tcPr>
            <w:tcW w:w="1951" w:type="dxa"/>
          </w:tcPr>
          <w:p w:rsidR="001E3376" w:rsidRDefault="005A56D8" w:rsidP="001E3376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p(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/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)</m:t>
                </m:r>
              </m:oMath>
            </m:oMathPara>
          </w:p>
        </w:tc>
        <w:tc>
          <w:tcPr>
            <w:tcW w:w="1381" w:type="dxa"/>
          </w:tcPr>
          <w:p w:rsidR="001E3376" w:rsidRPr="001E3376" w:rsidRDefault="001E3376" w:rsidP="001E3376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  <w:lang w:val="el-GR"/>
              </w:rPr>
            </w:pPr>
            <w:r>
              <w:rPr>
                <w:rFonts w:asciiTheme="minorHAnsi" w:eastAsia="Calibri" w:hAnsiTheme="minorHAnsi" w:cs="Calibri"/>
                <w:sz w:val="26"/>
                <w:szCs w:val="26"/>
                <w:lang w:val="el-GR"/>
              </w:rPr>
              <w:t>0,63</w:t>
            </w:r>
          </w:p>
        </w:tc>
        <w:tc>
          <w:tcPr>
            <w:tcW w:w="1381" w:type="dxa"/>
          </w:tcPr>
          <w:p w:rsidR="001E3376" w:rsidRPr="001E3376" w:rsidRDefault="001E3376" w:rsidP="001E3376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  <w:lang w:val="el-GR"/>
              </w:rPr>
            </w:pPr>
            <w:r>
              <w:rPr>
                <w:rFonts w:asciiTheme="minorHAnsi" w:eastAsia="Calibri" w:hAnsiTheme="minorHAnsi" w:cs="Calibri"/>
                <w:sz w:val="26"/>
                <w:szCs w:val="26"/>
                <w:lang w:val="el-GR"/>
              </w:rPr>
              <w:t>0,12</w:t>
            </w:r>
          </w:p>
        </w:tc>
        <w:tc>
          <w:tcPr>
            <w:tcW w:w="1381" w:type="dxa"/>
          </w:tcPr>
          <w:p w:rsidR="001E3376" w:rsidRPr="001E3376" w:rsidRDefault="001E3376" w:rsidP="001E3376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  <w:lang w:val="el-GR"/>
              </w:rPr>
            </w:pPr>
            <w:r>
              <w:rPr>
                <w:rFonts w:asciiTheme="minorHAnsi" w:eastAsia="Calibri" w:hAnsiTheme="minorHAnsi" w:cs="Calibri"/>
                <w:sz w:val="26"/>
                <w:szCs w:val="26"/>
                <w:lang w:val="el-GR"/>
              </w:rPr>
              <w:t>0,08</w:t>
            </w:r>
          </w:p>
        </w:tc>
        <w:tc>
          <w:tcPr>
            <w:tcW w:w="1381" w:type="dxa"/>
          </w:tcPr>
          <w:p w:rsidR="001E3376" w:rsidRPr="001E3376" w:rsidRDefault="001E3376" w:rsidP="001E3376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  <w:lang w:val="el-GR"/>
              </w:rPr>
            </w:pPr>
            <w:r>
              <w:rPr>
                <w:rFonts w:asciiTheme="minorHAnsi" w:eastAsia="Calibri" w:hAnsiTheme="minorHAnsi" w:cs="Calibri"/>
                <w:sz w:val="26"/>
                <w:szCs w:val="26"/>
                <w:lang w:val="el-GR"/>
              </w:rPr>
              <w:t>0,17</w:t>
            </w:r>
          </w:p>
        </w:tc>
        <w:tc>
          <w:tcPr>
            <w:tcW w:w="1381" w:type="dxa"/>
          </w:tcPr>
          <w:p w:rsidR="001E3376" w:rsidRPr="001E3376" w:rsidRDefault="001E3376" w:rsidP="001E3376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  <w:lang w:val="el-GR"/>
              </w:rPr>
            </w:pPr>
            <w:r>
              <w:rPr>
                <w:rFonts w:asciiTheme="minorHAnsi" w:eastAsia="Calibri" w:hAnsiTheme="minorHAnsi" w:cs="Calibri"/>
                <w:sz w:val="26"/>
                <w:szCs w:val="26"/>
                <w:lang w:val="el-GR"/>
              </w:rPr>
              <w:t>1</w:t>
            </w:r>
          </w:p>
        </w:tc>
      </w:tr>
      <w:tr w:rsidR="001E3376" w:rsidTr="00E377A7">
        <w:tc>
          <w:tcPr>
            <w:tcW w:w="1951" w:type="dxa"/>
          </w:tcPr>
          <w:p w:rsidR="001E3376" w:rsidRPr="001E3376" w:rsidRDefault="001E3376" w:rsidP="001E3376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Calibri"/>
                        <w:i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</w:rPr>
                          <m:t>log</m:t>
                        </m:r>
                        <m:ctrl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6"/>
                            <w:szCs w:val="2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uk-U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uk-UA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6"/>
                            <w:szCs w:val="2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381" w:type="dxa"/>
            <w:vAlign w:val="bottom"/>
          </w:tcPr>
          <w:p w:rsidR="001E3376" w:rsidRPr="001E3376" w:rsidRDefault="001E3376" w:rsidP="001E3376">
            <w:pPr>
              <w:jc w:val="center"/>
              <w:rPr>
                <w:rFonts w:asciiTheme="minorHAnsi" w:hAnsiTheme="minorHAnsi"/>
                <w:color w:val="000000"/>
              </w:rPr>
            </w:pPr>
            <w:r w:rsidRPr="001E3376">
              <w:rPr>
                <w:rFonts w:asciiTheme="minorHAnsi" w:hAnsiTheme="minorHAnsi"/>
                <w:color w:val="000000"/>
              </w:rPr>
              <w:t>-0,6666</w:t>
            </w:r>
          </w:p>
        </w:tc>
        <w:tc>
          <w:tcPr>
            <w:tcW w:w="1381" w:type="dxa"/>
            <w:vAlign w:val="bottom"/>
          </w:tcPr>
          <w:p w:rsidR="001E3376" w:rsidRPr="001E3376" w:rsidRDefault="001E3376" w:rsidP="001E3376">
            <w:pPr>
              <w:jc w:val="center"/>
              <w:rPr>
                <w:rFonts w:asciiTheme="minorHAnsi" w:hAnsiTheme="minorHAnsi"/>
                <w:color w:val="000000"/>
              </w:rPr>
            </w:pPr>
            <w:r w:rsidRPr="001E3376">
              <w:rPr>
                <w:rFonts w:asciiTheme="minorHAnsi" w:hAnsiTheme="minorHAnsi"/>
                <w:color w:val="000000"/>
              </w:rPr>
              <w:t>-3,0589</w:t>
            </w:r>
          </w:p>
        </w:tc>
        <w:tc>
          <w:tcPr>
            <w:tcW w:w="1381" w:type="dxa"/>
            <w:vAlign w:val="bottom"/>
          </w:tcPr>
          <w:p w:rsidR="001E3376" w:rsidRPr="001E3376" w:rsidRDefault="001E3376" w:rsidP="001E3376">
            <w:pPr>
              <w:jc w:val="center"/>
              <w:rPr>
                <w:rFonts w:asciiTheme="minorHAnsi" w:hAnsiTheme="minorHAnsi"/>
                <w:color w:val="000000"/>
              </w:rPr>
            </w:pPr>
            <w:r w:rsidRPr="001E3376">
              <w:rPr>
                <w:rFonts w:asciiTheme="minorHAnsi" w:hAnsiTheme="minorHAnsi"/>
                <w:color w:val="000000"/>
              </w:rPr>
              <w:t>-3,6439</w:t>
            </w:r>
          </w:p>
        </w:tc>
        <w:tc>
          <w:tcPr>
            <w:tcW w:w="1381" w:type="dxa"/>
            <w:vAlign w:val="bottom"/>
          </w:tcPr>
          <w:p w:rsidR="001E3376" w:rsidRPr="001E3376" w:rsidRDefault="001E3376" w:rsidP="001E3376">
            <w:pPr>
              <w:jc w:val="center"/>
              <w:rPr>
                <w:rFonts w:asciiTheme="minorHAnsi" w:hAnsiTheme="minorHAnsi"/>
                <w:color w:val="000000"/>
              </w:rPr>
            </w:pPr>
            <w:r w:rsidRPr="001E3376">
              <w:rPr>
                <w:rFonts w:asciiTheme="minorHAnsi" w:hAnsiTheme="minorHAnsi"/>
                <w:color w:val="000000"/>
              </w:rPr>
              <w:t>-2,5564</w:t>
            </w:r>
          </w:p>
        </w:tc>
        <w:tc>
          <w:tcPr>
            <w:tcW w:w="1381" w:type="dxa"/>
          </w:tcPr>
          <w:p w:rsidR="001E3376" w:rsidRDefault="001E3376" w:rsidP="001E3376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</w:rPr>
            </w:pPr>
          </w:p>
        </w:tc>
      </w:tr>
      <w:tr w:rsidR="001E3376" w:rsidTr="006D65D0">
        <w:tc>
          <w:tcPr>
            <w:tcW w:w="1951" w:type="dxa"/>
          </w:tcPr>
          <w:p w:rsidR="001E3376" w:rsidRPr="001E3376" w:rsidRDefault="001E3376" w:rsidP="001E3376">
            <w:pPr>
              <w:pStyle w:val="normal"/>
              <w:jc w:val="center"/>
              <w:rPr>
                <w:rFonts w:eastAsia="Calibri" w:cs="Calibri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6"/>
                    <w:szCs w:val="26"/>
                  </w:rPr>
                  <m:t>p∙log</m:t>
                </m:r>
              </m:oMath>
            </m:oMathPara>
          </w:p>
        </w:tc>
        <w:tc>
          <w:tcPr>
            <w:tcW w:w="1381" w:type="dxa"/>
            <w:vAlign w:val="bottom"/>
          </w:tcPr>
          <w:p w:rsidR="001E3376" w:rsidRPr="001E3376" w:rsidRDefault="001E3376" w:rsidP="001E3376">
            <w:pPr>
              <w:jc w:val="center"/>
              <w:rPr>
                <w:rFonts w:asciiTheme="minorHAnsi" w:hAnsiTheme="minorHAnsi"/>
                <w:color w:val="000000"/>
              </w:rPr>
            </w:pPr>
            <w:r w:rsidRPr="001E3376">
              <w:rPr>
                <w:rFonts w:asciiTheme="minorHAnsi" w:hAnsiTheme="minorHAnsi"/>
                <w:color w:val="000000"/>
              </w:rPr>
              <w:t>-0,4199</w:t>
            </w:r>
          </w:p>
        </w:tc>
        <w:tc>
          <w:tcPr>
            <w:tcW w:w="1381" w:type="dxa"/>
            <w:vAlign w:val="bottom"/>
          </w:tcPr>
          <w:p w:rsidR="001E3376" w:rsidRPr="001E3376" w:rsidRDefault="001E3376" w:rsidP="001E3376">
            <w:pPr>
              <w:jc w:val="center"/>
              <w:rPr>
                <w:rFonts w:asciiTheme="minorHAnsi" w:hAnsiTheme="minorHAnsi"/>
                <w:color w:val="000000"/>
              </w:rPr>
            </w:pPr>
            <w:r w:rsidRPr="001E3376">
              <w:rPr>
                <w:rFonts w:asciiTheme="minorHAnsi" w:hAnsiTheme="minorHAnsi"/>
                <w:color w:val="000000"/>
              </w:rPr>
              <w:t>-0,3671</w:t>
            </w:r>
          </w:p>
        </w:tc>
        <w:tc>
          <w:tcPr>
            <w:tcW w:w="1381" w:type="dxa"/>
            <w:vAlign w:val="bottom"/>
          </w:tcPr>
          <w:p w:rsidR="001E3376" w:rsidRPr="001E3376" w:rsidRDefault="001E3376" w:rsidP="001E3376">
            <w:pPr>
              <w:jc w:val="center"/>
              <w:rPr>
                <w:rFonts w:asciiTheme="minorHAnsi" w:hAnsiTheme="minorHAnsi"/>
                <w:color w:val="000000"/>
              </w:rPr>
            </w:pPr>
            <w:r w:rsidRPr="001E3376">
              <w:rPr>
                <w:rFonts w:asciiTheme="minorHAnsi" w:hAnsiTheme="minorHAnsi"/>
                <w:color w:val="000000"/>
              </w:rPr>
              <w:t>-0,2915</w:t>
            </w:r>
          </w:p>
        </w:tc>
        <w:tc>
          <w:tcPr>
            <w:tcW w:w="1381" w:type="dxa"/>
            <w:vAlign w:val="bottom"/>
          </w:tcPr>
          <w:p w:rsidR="001E3376" w:rsidRPr="001E3376" w:rsidRDefault="001E3376" w:rsidP="001E3376">
            <w:pPr>
              <w:jc w:val="center"/>
              <w:rPr>
                <w:rFonts w:asciiTheme="minorHAnsi" w:hAnsiTheme="minorHAnsi"/>
                <w:color w:val="000000"/>
              </w:rPr>
            </w:pPr>
            <w:r w:rsidRPr="001E3376">
              <w:rPr>
                <w:rFonts w:asciiTheme="minorHAnsi" w:hAnsiTheme="minorHAnsi"/>
                <w:color w:val="000000"/>
              </w:rPr>
              <w:t>-0,4346</w:t>
            </w:r>
          </w:p>
        </w:tc>
        <w:tc>
          <w:tcPr>
            <w:tcW w:w="1381" w:type="dxa"/>
          </w:tcPr>
          <w:p w:rsidR="001E3376" w:rsidRDefault="001E3376" w:rsidP="001E3376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</w:rPr>
            </w:pPr>
          </w:p>
        </w:tc>
      </w:tr>
    </w:tbl>
    <w:p w:rsidR="001E3376" w:rsidRDefault="001E3376" w:rsidP="00FA4239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</w:p>
    <w:p w:rsidR="00A01AA5" w:rsidRPr="002170F8" w:rsidRDefault="00A01AA5" w:rsidP="00A01AA5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k=1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N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nary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func>
        </m:oMath>
      </m:oMathPara>
    </w:p>
    <w:p w:rsidR="001E3376" w:rsidRDefault="001E3376" w:rsidP="001E3376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B/0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=-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0</m:t>
              </m:r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0</m:t>
              </m:r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∙</m:t>
              </m:r>
              <m:func>
                <m:func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0/0</m:t>
                      </m:r>
                    </m:e>
                  </m:d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+</m:t>
                  </m:r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p(</m:t>
                  </m:r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1</m:t>
                  </m:r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/</m:t>
                  </m:r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0</m:t>
                  </m:r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)</m:t>
                  </m:r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log</m:t>
                          </m:r>
                          <m:ctrlP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1/0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</m:oMath>
      </m:oMathPara>
    </w:p>
    <w:p w:rsidR="001E3376" w:rsidRDefault="00E30D89" w:rsidP="001E3376">
      <w:pPr>
        <w:pStyle w:val="normal"/>
        <w:spacing w:after="0"/>
        <w:rPr>
          <w:rFonts w:asciiTheme="minorHAnsi" w:eastAsia="Calibri" w:hAnsiTheme="minorHAnsi" w:cs="Calibri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</w:rPr>
            <m:t>=0,4199+0,2915≈0,712 б</m:t>
          </m:r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іт</m:t>
          </m:r>
        </m:oMath>
      </m:oMathPara>
    </w:p>
    <w:p w:rsidR="00E30D89" w:rsidRDefault="00E30D89" w:rsidP="00E30D89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1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=-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0</m:t>
              </m:r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1</m:t>
              </m:r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∙</m:t>
              </m:r>
              <m:func>
                <m:func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0/</m:t>
                      </m:r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1</m:t>
                      </m:r>
                    </m:e>
                  </m:d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+</m:t>
                  </m:r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p(</m:t>
                  </m:r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1</m:t>
                  </m:r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/</m:t>
                  </m:r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1</m:t>
                  </m:r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)</m:t>
                  </m:r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log</m:t>
                          </m:r>
                          <m:ctrlP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1/</m:t>
                          </m:r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1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</m:oMath>
      </m:oMathPara>
    </w:p>
    <w:p w:rsidR="00E30D89" w:rsidRDefault="00E30D89" w:rsidP="00E30D89">
      <w:pPr>
        <w:pStyle w:val="normal"/>
        <w:spacing w:after="0"/>
        <w:rPr>
          <w:rFonts w:asciiTheme="minorHAnsi" w:eastAsia="Calibri" w:hAnsiTheme="minorHAnsi" w:cs="Calibri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</w:rPr>
            <m:t>=0,</m:t>
          </m:r>
          <m:r>
            <w:rPr>
              <w:rFonts w:ascii="Cambria Math" w:eastAsia="Calibri" w:hAnsi="Cambria Math" w:cs="Calibri"/>
              <w:sz w:val="26"/>
              <w:szCs w:val="26"/>
            </w:rPr>
            <m:t>3671</m:t>
          </m:r>
          <m:r>
            <w:rPr>
              <w:rFonts w:ascii="Cambria Math" w:eastAsia="Calibri" w:hAnsi="Cambria Math" w:cs="Calibri"/>
              <w:sz w:val="26"/>
              <w:szCs w:val="26"/>
            </w:rPr>
            <m:t>+0,</m:t>
          </m:r>
          <m:r>
            <w:rPr>
              <w:rFonts w:ascii="Cambria Math" w:eastAsia="Calibri" w:hAnsi="Cambria Math" w:cs="Calibri"/>
              <w:sz w:val="26"/>
              <w:szCs w:val="26"/>
            </w:rPr>
            <m:t>4346</m:t>
          </m:r>
          <m:r>
            <w:rPr>
              <w:rFonts w:ascii="Cambria Math" w:eastAsia="Calibri" w:hAnsi="Cambria Math" w:cs="Calibri"/>
              <w:sz w:val="26"/>
              <w:szCs w:val="26"/>
            </w:rPr>
            <m:t>≈0,</m:t>
          </m:r>
          <m:r>
            <w:rPr>
              <w:rFonts w:ascii="Cambria Math" w:eastAsia="Calibri" w:hAnsi="Cambria Math" w:cs="Calibri"/>
              <w:sz w:val="26"/>
              <w:szCs w:val="26"/>
            </w:rPr>
            <m:t>802</m:t>
          </m:r>
          <m:r>
            <w:rPr>
              <w:rFonts w:ascii="Cambria Math" w:eastAsia="Calibri" w:hAnsi="Cambria Math" w:cs="Calibri"/>
              <w:sz w:val="26"/>
              <w:szCs w:val="26"/>
            </w:rPr>
            <m:t xml:space="preserve"> б</m:t>
          </m:r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іт</m:t>
          </m:r>
        </m:oMath>
      </m:oMathPara>
    </w:p>
    <w:p w:rsidR="005A56D8" w:rsidRDefault="005A56D8" w:rsidP="00E30D89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w:r>
        <w:rPr>
          <w:rFonts w:asciiTheme="minorHAnsi" w:eastAsia="Calibri" w:hAnsiTheme="minorHAnsi" w:cs="Calibri"/>
          <w:sz w:val="26"/>
          <w:szCs w:val="26"/>
          <w:lang w:val="uk-UA"/>
        </w:rPr>
        <w:t>Загальна умовна ентропія</w:t>
      </w:r>
    </w:p>
    <w:p w:rsidR="005A56D8" w:rsidRDefault="005A56D8" w:rsidP="00E30D89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B/A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H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B/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07773A" w:rsidRPr="0007773A" w:rsidRDefault="005A56D8" w:rsidP="00E30D89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B/A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=0,75∙H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B/0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+0,25∙H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B/1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≈</m:t>
          </m:r>
        </m:oMath>
      </m:oMathPara>
    </w:p>
    <w:p w:rsidR="005A56D8" w:rsidRPr="0007773A" w:rsidRDefault="0007773A" w:rsidP="00E30D89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≈</m:t>
          </m:r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0,75</m:t>
          </m:r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∙0,712+0,25∙0,802≈</m:t>
          </m:r>
          <m:r>
            <w:rPr>
              <w:rFonts w:ascii="Cambria Math" w:eastAsia="Calibri" w:hAnsi="Cambria Math" w:cs="Calibri"/>
              <w:sz w:val="26"/>
              <w:szCs w:val="26"/>
            </w:rPr>
            <m:t>1,085</m:t>
          </m:r>
        </m:oMath>
      </m:oMathPara>
    </w:p>
    <w:p w:rsidR="00E30D89" w:rsidRPr="00E30D89" w:rsidRDefault="00E30D89" w:rsidP="001E3376">
      <w:pPr>
        <w:pStyle w:val="normal"/>
        <w:spacing w:after="0"/>
        <w:rPr>
          <w:rFonts w:asciiTheme="minorHAnsi" w:eastAsia="Calibri" w:hAnsiTheme="minorHAnsi" w:cs="Calibri"/>
          <w:i/>
          <w:sz w:val="26"/>
          <w:szCs w:val="26"/>
          <w:lang w:val="uk-UA"/>
        </w:rPr>
      </w:pPr>
    </w:p>
    <w:p w:rsidR="00FA4239" w:rsidRDefault="00FA4239" w:rsidP="00FA4239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</w:p>
    <w:p w:rsidR="00FA4239" w:rsidRPr="00FA4239" w:rsidRDefault="00FA4239" w:rsidP="00FA4239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</w:p>
    <w:p w:rsidR="00474E75" w:rsidRPr="00C0013D" w:rsidRDefault="00474E75">
      <w:pPr>
        <w:pStyle w:val="normal"/>
        <w:rPr>
          <w:lang w:val="uk-UA"/>
        </w:rPr>
      </w:pPr>
    </w:p>
    <w:sectPr w:rsidR="00474E75" w:rsidRPr="00C0013D" w:rsidSect="00474E7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74E75"/>
    <w:rsid w:val="0007773A"/>
    <w:rsid w:val="001E3376"/>
    <w:rsid w:val="002170F8"/>
    <w:rsid w:val="00247E5B"/>
    <w:rsid w:val="00273405"/>
    <w:rsid w:val="0038681B"/>
    <w:rsid w:val="00393555"/>
    <w:rsid w:val="00414B79"/>
    <w:rsid w:val="00474E75"/>
    <w:rsid w:val="00597DB3"/>
    <w:rsid w:val="005A56D8"/>
    <w:rsid w:val="00980418"/>
    <w:rsid w:val="009B1211"/>
    <w:rsid w:val="00A01AA5"/>
    <w:rsid w:val="00A34534"/>
    <w:rsid w:val="00AF2F35"/>
    <w:rsid w:val="00B12BF9"/>
    <w:rsid w:val="00C0013D"/>
    <w:rsid w:val="00CD6785"/>
    <w:rsid w:val="00E30D89"/>
    <w:rsid w:val="00E71612"/>
    <w:rsid w:val="00E863A6"/>
    <w:rsid w:val="00F64CD8"/>
    <w:rsid w:val="00FA4239"/>
    <w:rsid w:val="00FF7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74E75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normal"/>
    <w:next w:val="normal"/>
    <w:rsid w:val="00474E75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normal"/>
    <w:next w:val="normal"/>
    <w:rsid w:val="00474E75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normal"/>
    <w:next w:val="normal"/>
    <w:rsid w:val="00474E75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normal"/>
    <w:next w:val="normal"/>
    <w:rsid w:val="00474E75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normal"/>
    <w:next w:val="normal"/>
    <w:rsid w:val="00474E75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74E75"/>
  </w:style>
  <w:style w:type="table" w:customStyle="1" w:styleId="TableNormal">
    <w:name w:val="Table Normal"/>
    <w:rsid w:val="00474E7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74E75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normal"/>
    <w:next w:val="normal"/>
    <w:rsid w:val="00474E75"/>
    <w:rPr>
      <w:rFonts w:ascii="Calibri" w:eastAsia="Calibri" w:hAnsi="Calibri" w:cs="Calibri"/>
      <w:i/>
      <w:color w:val="4F81BD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B1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1211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B1211"/>
    <w:rPr>
      <w:color w:val="808080"/>
    </w:rPr>
  </w:style>
  <w:style w:type="table" w:styleId="a8">
    <w:name w:val="Table Grid"/>
    <w:basedOn w:val="a1"/>
    <w:uiPriority w:val="59"/>
    <w:rsid w:val="001E3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19</cp:revision>
  <dcterms:created xsi:type="dcterms:W3CDTF">2023-10-07T07:20:00Z</dcterms:created>
  <dcterms:modified xsi:type="dcterms:W3CDTF">2023-10-07T10:35:00Z</dcterms:modified>
</cp:coreProperties>
</file>