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 (веб)"/>
        <w:ind w:firstLine="709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1. </w:t>
      </w:r>
      <w:r>
        <w:rPr>
          <w:b w:val="1"/>
          <w:bCs w:val="1"/>
          <w:sz w:val="28"/>
          <w:szCs w:val="28"/>
          <w:rtl w:val="0"/>
          <w:lang w:val="ru-RU"/>
        </w:rPr>
        <w:t xml:space="preserve">Стисло визначити сутність космоцентризму античної філософії </w:t>
      </w:r>
    </w:p>
    <w:p>
      <w:pPr>
        <w:pStyle w:val="Обычный (веб)"/>
        <w:ind w:firstLine="709"/>
        <w:jc w:val="both"/>
        <w:rPr>
          <w:rStyle w:val="None"/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</w:rPr>
        <w:t xml:space="preserve">Космоцентризм — </w:t>
      </w:r>
      <w:r>
        <w:rPr>
          <w:sz w:val="28"/>
          <w:szCs w:val="28"/>
          <w:rtl w:val="0"/>
          <w:lang w:val="ru-RU"/>
        </w:rPr>
        <w:t>це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</w:rPr>
        <w:t xml:space="preserve">філософський напрямок </w:t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instrText xml:space="preserve"> HYPERLINK "http://uk.wikipedia.org/wiki/%25D0%2590%25D0%25BD%25D1%2582%25D0%25B8%25D1%2587%25D0%25BD%25D0%25B0_%25D1%2584%25D1%2596%25D0%25BB%25D0%25BE%25D1%2581%25D0%25BE%25D1%2584%25D1%2596%25D1%258F"</w:instrText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0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>античності</w:t>
      </w:r>
      <w:r>
        <w:rPr/>
        <w:fldChar w:fldCharType="end" w:fldLock="0"/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система філософських поглядів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що з</w:t>
      </w:r>
      <w:r>
        <w:rPr>
          <w:rStyle w:val="None"/>
          <w:sz w:val="28"/>
          <w:szCs w:val="28"/>
          <w:rtl w:val="0"/>
        </w:rPr>
        <w:t>'</w:t>
      </w:r>
      <w:r>
        <w:rPr>
          <w:rStyle w:val="None"/>
          <w:sz w:val="28"/>
          <w:szCs w:val="28"/>
          <w:rtl w:val="0"/>
        </w:rPr>
        <w:t>явилася в Древній Греції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згідно з якою світ сприймається як космос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різноманітний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гармонійний і водночас вселяє жах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Всі явища навколишнього світу розглядалися через призму космосу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Обычный (веб)"/>
        <w:ind w:firstLine="709"/>
        <w:jc w:val="both"/>
        <w:rPr>
          <w:rStyle w:val="None"/>
          <w:sz w:val="28"/>
          <w:szCs w:val="28"/>
        </w:rPr>
      </w:pPr>
    </w:p>
    <w:p>
      <w:pPr>
        <w:pStyle w:val="Обычный (веб)"/>
        <w:ind w:firstLine="709"/>
        <w:jc w:val="both"/>
        <w:rPr>
          <w:rStyle w:val="None"/>
          <w:b w:val="1"/>
          <w:bCs w:val="1"/>
          <w:sz w:val="28"/>
          <w:szCs w:val="28"/>
        </w:rPr>
      </w:pPr>
      <w:r>
        <w:rPr>
          <w:rStyle w:val="None"/>
          <w:b w:val="1"/>
          <w:bCs w:val="1"/>
          <w:sz w:val="28"/>
          <w:szCs w:val="28"/>
          <w:rtl w:val="0"/>
        </w:rPr>
        <w:t xml:space="preserve">2. </w:t>
      </w:r>
      <w:r>
        <w:rPr>
          <w:rStyle w:val="None"/>
          <w:b w:val="1"/>
          <w:bCs w:val="1"/>
          <w:sz w:val="28"/>
          <w:szCs w:val="28"/>
          <w:rtl w:val="0"/>
        </w:rPr>
        <w:t>Дати характеристику мілетської школи досократівської античної філософії</w:t>
      </w:r>
      <w:r>
        <w:rPr>
          <w:rStyle w:val="None"/>
          <w:b w:val="1"/>
          <w:bCs w:val="1"/>
          <w:sz w:val="28"/>
          <w:szCs w:val="28"/>
          <w:rtl w:val="0"/>
        </w:rPr>
        <w:t>.</w:t>
      </w:r>
    </w:p>
    <w:p>
      <w:pPr>
        <w:pStyle w:val="Обычный"/>
        <w:ind w:firstLine="709"/>
        <w:jc w:val="both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Мілетська школа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також відома як Іонійська школа натурфілософії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була давньогрецькою філософською школою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 xml:space="preserve">яку заснував Фалес у Мілеті в першій половині </w:t>
      </w:r>
      <w:r>
        <w:rPr>
          <w:rStyle w:val="None"/>
          <w:sz w:val="28"/>
          <w:szCs w:val="28"/>
          <w:rtl w:val="0"/>
        </w:rPr>
        <w:t xml:space="preserve">VI </w:t>
      </w:r>
      <w:r>
        <w:rPr>
          <w:rStyle w:val="None"/>
          <w:sz w:val="28"/>
          <w:szCs w:val="28"/>
          <w:rtl w:val="0"/>
        </w:rPr>
        <w:t>століття до н</w:t>
      </w:r>
      <w:r>
        <w:rPr>
          <w:rStyle w:val="None"/>
          <w:sz w:val="28"/>
          <w:szCs w:val="28"/>
          <w:rtl w:val="0"/>
        </w:rPr>
        <w:t>.</w:t>
      </w:r>
      <w:r>
        <w:rPr>
          <w:rStyle w:val="None"/>
          <w:sz w:val="28"/>
          <w:szCs w:val="28"/>
          <w:rtl w:val="0"/>
        </w:rPr>
        <w:t>е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Школу представляли Фалес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Анаксимандр і Анаксимен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Обычный"/>
        <w:ind w:firstLine="709"/>
        <w:jc w:val="both"/>
        <w:rPr>
          <w:rStyle w:val="None"/>
          <w:sz w:val="28"/>
          <w:szCs w:val="28"/>
        </w:rPr>
      </w:pPr>
    </w:p>
    <w:p>
      <w:pPr>
        <w:pStyle w:val="Обычный"/>
        <w:ind w:firstLine="709"/>
        <w:jc w:val="both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В рамках натурфілософії ці філософи розробили перші космологічні моделі Всесвіту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Вони вважали Космос живим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обдарованим розумом і душею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який розвивався за своїми законами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 xml:space="preserve">Одним з основних понять був </w:t>
      </w:r>
      <w:r>
        <w:rPr>
          <w:rStyle w:val="None"/>
          <w:sz w:val="28"/>
          <w:szCs w:val="28"/>
          <w:rtl w:val="0"/>
        </w:rPr>
        <w:t>"</w:t>
      </w:r>
      <w:r>
        <w:rPr>
          <w:rStyle w:val="None"/>
          <w:sz w:val="28"/>
          <w:szCs w:val="28"/>
          <w:rtl w:val="0"/>
        </w:rPr>
        <w:t>Логос</w:t>
      </w:r>
      <w:r>
        <w:rPr>
          <w:rStyle w:val="None"/>
          <w:sz w:val="28"/>
          <w:szCs w:val="28"/>
          <w:rtl w:val="0"/>
        </w:rPr>
        <w:t>" (</w:t>
      </w:r>
      <w:r>
        <w:rPr>
          <w:rStyle w:val="None"/>
          <w:sz w:val="28"/>
          <w:szCs w:val="28"/>
          <w:rtl w:val="0"/>
        </w:rPr>
        <w:t>закон</w:t>
      </w:r>
      <w:r>
        <w:rPr>
          <w:rStyle w:val="None"/>
          <w:sz w:val="28"/>
          <w:szCs w:val="28"/>
          <w:rtl w:val="0"/>
        </w:rPr>
        <w:t xml:space="preserve">), </w:t>
      </w:r>
      <w:r>
        <w:rPr>
          <w:rStyle w:val="None"/>
          <w:sz w:val="28"/>
          <w:szCs w:val="28"/>
          <w:rtl w:val="0"/>
        </w:rPr>
        <w:t>який керував всім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Обычный"/>
        <w:ind w:firstLine="709"/>
        <w:jc w:val="both"/>
        <w:rPr>
          <w:rStyle w:val="None"/>
          <w:sz w:val="28"/>
          <w:szCs w:val="28"/>
        </w:rPr>
      </w:pPr>
    </w:p>
    <w:p>
      <w:pPr>
        <w:pStyle w:val="Обычный"/>
        <w:ind w:firstLine="709"/>
        <w:jc w:val="both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Земля зображалася як диск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оточений повітрям або водою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Космос був універсальним принципом і відображав гармонію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що породжує подібність до нього в житті людей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Обычный"/>
        <w:ind w:firstLine="709"/>
        <w:jc w:val="both"/>
        <w:rPr>
          <w:rStyle w:val="None"/>
          <w:sz w:val="28"/>
          <w:szCs w:val="28"/>
        </w:rPr>
      </w:pPr>
    </w:p>
    <w:p>
      <w:pPr>
        <w:pStyle w:val="Обычный"/>
        <w:ind w:firstLine="709"/>
        <w:jc w:val="both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Натурфілософи вважали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 xml:space="preserve">що основними елементами матерії є вода </w:t>
      </w:r>
      <w:r>
        <w:rPr>
          <w:rStyle w:val="None"/>
          <w:sz w:val="28"/>
          <w:szCs w:val="28"/>
          <w:rtl w:val="0"/>
        </w:rPr>
        <w:t>(</w:t>
      </w:r>
      <w:r>
        <w:rPr>
          <w:rStyle w:val="None"/>
          <w:sz w:val="28"/>
          <w:szCs w:val="28"/>
          <w:rtl w:val="0"/>
        </w:rPr>
        <w:t>у Фалеса</w:t>
      </w:r>
      <w:r>
        <w:rPr>
          <w:rStyle w:val="None"/>
          <w:sz w:val="28"/>
          <w:szCs w:val="28"/>
          <w:rtl w:val="0"/>
        </w:rPr>
        <w:t xml:space="preserve">), </w:t>
      </w:r>
      <w:r>
        <w:rPr>
          <w:rStyle w:val="None"/>
          <w:sz w:val="28"/>
          <w:szCs w:val="28"/>
          <w:rtl w:val="0"/>
        </w:rPr>
        <w:t xml:space="preserve">повітря </w:t>
      </w:r>
      <w:r>
        <w:rPr>
          <w:rStyle w:val="None"/>
          <w:sz w:val="28"/>
          <w:szCs w:val="28"/>
          <w:rtl w:val="0"/>
        </w:rPr>
        <w:t>(</w:t>
      </w:r>
      <w:r>
        <w:rPr>
          <w:rStyle w:val="None"/>
          <w:sz w:val="28"/>
          <w:szCs w:val="28"/>
          <w:rtl w:val="0"/>
        </w:rPr>
        <w:t>у Анаксименда</w:t>
      </w:r>
      <w:r>
        <w:rPr>
          <w:rStyle w:val="None"/>
          <w:sz w:val="28"/>
          <w:szCs w:val="28"/>
          <w:rtl w:val="0"/>
        </w:rPr>
        <w:t xml:space="preserve">) </w:t>
      </w:r>
      <w:r>
        <w:rPr>
          <w:rStyle w:val="None"/>
          <w:sz w:val="28"/>
          <w:szCs w:val="28"/>
          <w:rtl w:val="0"/>
        </w:rPr>
        <w:t>і невизначена матеріальна сутність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 xml:space="preserve">відома як </w:t>
      </w:r>
      <w:r>
        <w:rPr>
          <w:rStyle w:val="None"/>
          <w:sz w:val="28"/>
          <w:szCs w:val="28"/>
          <w:rtl w:val="0"/>
        </w:rPr>
        <w:t>"</w:t>
      </w:r>
      <w:r>
        <w:rPr>
          <w:rStyle w:val="None"/>
          <w:sz w:val="28"/>
          <w:szCs w:val="28"/>
          <w:rtl w:val="0"/>
        </w:rPr>
        <w:t>апейрон</w:t>
      </w:r>
      <w:r>
        <w:rPr>
          <w:rStyle w:val="None"/>
          <w:sz w:val="28"/>
          <w:szCs w:val="28"/>
          <w:rtl w:val="0"/>
        </w:rPr>
        <w:t>" (</w:t>
      </w:r>
      <w:r>
        <w:rPr>
          <w:rStyle w:val="None"/>
          <w:sz w:val="28"/>
          <w:szCs w:val="28"/>
          <w:rtl w:val="0"/>
        </w:rPr>
        <w:t>у Анаксимандра</w:t>
      </w:r>
      <w:r>
        <w:rPr>
          <w:rStyle w:val="None"/>
          <w:sz w:val="28"/>
          <w:szCs w:val="28"/>
          <w:rtl w:val="0"/>
        </w:rPr>
        <w:t xml:space="preserve">). </w:t>
      </w:r>
      <w:r>
        <w:rPr>
          <w:rStyle w:val="None"/>
          <w:sz w:val="28"/>
          <w:szCs w:val="28"/>
          <w:rtl w:val="0"/>
        </w:rPr>
        <w:t>Вони досліджували фізичні взаємодії цих речовин і руху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не фокусуючись на моральному аспекті поведінки людини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Обычный"/>
        <w:ind w:firstLine="709"/>
        <w:jc w:val="both"/>
        <w:rPr>
          <w:rStyle w:val="None"/>
          <w:sz w:val="28"/>
          <w:szCs w:val="28"/>
        </w:rPr>
      </w:pPr>
    </w:p>
    <w:p>
      <w:pPr>
        <w:pStyle w:val="Обычный"/>
        <w:ind w:firstLine="709"/>
        <w:jc w:val="both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За їхніми поглядами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 xml:space="preserve">людина була </w:t>
      </w:r>
      <w:r>
        <w:rPr>
          <w:rStyle w:val="None"/>
          <w:sz w:val="28"/>
          <w:szCs w:val="28"/>
          <w:rtl w:val="0"/>
        </w:rPr>
        <w:t>"</w:t>
      </w:r>
      <w:r>
        <w:rPr>
          <w:rStyle w:val="None"/>
          <w:sz w:val="28"/>
          <w:szCs w:val="28"/>
          <w:rtl w:val="0"/>
        </w:rPr>
        <w:t>природною</w:t>
      </w:r>
      <w:r>
        <w:rPr>
          <w:rStyle w:val="None"/>
          <w:sz w:val="28"/>
          <w:szCs w:val="28"/>
          <w:rtl w:val="0"/>
        </w:rPr>
        <w:t xml:space="preserve">" </w:t>
      </w:r>
      <w:r>
        <w:rPr>
          <w:rStyle w:val="None"/>
          <w:sz w:val="28"/>
          <w:szCs w:val="28"/>
          <w:rtl w:val="0"/>
        </w:rPr>
        <w:t>і не могла розуміти себе окремо від природи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Людина сприймалася як частину природи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що має всі якості цілого і підлягає змінам відповідно до природних законів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Обычный"/>
        <w:ind w:firstLine="709"/>
        <w:jc w:val="both"/>
        <w:rPr>
          <w:rStyle w:val="None"/>
          <w:sz w:val="28"/>
          <w:szCs w:val="28"/>
        </w:rPr>
      </w:pPr>
    </w:p>
    <w:p>
      <w:pPr>
        <w:pStyle w:val="Обычный"/>
        <w:ind w:firstLine="709"/>
        <w:jc w:val="both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 xml:space="preserve">Концепція </w:t>
      </w:r>
      <w:r>
        <w:rPr>
          <w:rStyle w:val="None"/>
          <w:sz w:val="28"/>
          <w:szCs w:val="28"/>
          <w:rtl w:val="0"/>
        </w:rPr>
        <w:t>"</w:t>
      </w:r>
      <w:r>
        <w:rPr>
          <w:rStyle w:val="None"/>
          <w:sz w:val="28"/>
          <w:szCs w:val="28"/>
          <w:rtl w:val="0"/>
        </w:rPr>
        <w:t>рівної відплати</w:t>
      </w:r>
      <w:r>
        <w:rPr>
          <w:rStyle w:val="None"/>
          <w:sz w:val="28"/>
          <w:szCs w:val="28"/>
          <w:rtl w:val="0"/>
        </w:rPr>
        <w:t xml:space="preserve">" </w:t>
      </w:r>
      <w:r>
        <w:rPr>
          <w:rStyle w:val="None"/>
          <w:sz w:val="28"/>
          <w:szCs w:val="28"/>
          <w:rtl w:val="0"/>
        </w:rPr>
        <w:t>та ідея справедливості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реалізовані через норми таліона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також були важливими аспектами думки натурфілософів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Обычный"/>
        <w:ind w:firstLine="709"/>
        <w:jc w:val="both"/>
        <w:rPr>
          <w:rStyle w:val="None"/>
        </w:rPr>
      </w:pPr>
    </w:p>
    <w:p>
      <w:pPr>
        <w:pStyle w:val="Обычный (веб)"/>
        <w:ind w:firstLine="709"/>
        <w:jc w:val="both"/>
        <w:rPr>
          <w:rStyle w:val="None"/>
          <w:b w:val="1"/>
          <w:bCs w:val="1"/>
          <w:sz w:val="28"/>
          <w:szCs w:val="28"/>
        </w:rPr>
      </w:pPr>
      <w:r>
        <w:rPr>
          <w:rStyle w:val="None"/>
          <w:b w:val="1"/>
          <w:bCs w:val="1"/>
          <w:sz w:val="28"/>
          <w:szCs w:val="28"/>
          <w:rtl w:val="0"/>
          <w:lang w:val="ru-RU"/>
        </w:rPr>
        <w:t xml:space="preserve">3. </w:t>
      </w:r>
      <w:r>
        <w:rPr>
          <w:rStyle w:val="None"/>
          <w:b w:val="1"/>
          <w:bCs w:val="1"/>
          <w:sz w:val="28"/>
          <w:szCs w:val="28"/>
          <w:rtl w:val="0"/>
          <w:lang w:val="ru-RU"/>
        </w:rPr>
        <w:t>Описати</w:t>
      </w:r>
      <w:r>
        <w:rPr>
          <w:rStyle w:val="None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Style w:val="None"/>
          <w:b w:val="1"/>
          <w:bCs w:val="1"/>
          <w:sz w:val="28"/>
          <w:szCs w:val="28"/>
          <w:rtl w:val="0"/>
          <w:lang w:val="ru-RU"/>
        </w:rPr>
        <w:t>на вибір</w:t>
      </w:r>
      <w:r>
        <w:rPr>
          <w:rStyle w:val="None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Style w:val="None"/>
          <w:b w:val="1"/>
          <w:bCs w:val="1"/>
          <w:sz w:val="28"/>
          <w:szCs w:val="28"/>
          <w:rtl w:val="0"/>
          <w:lang w:val="ru-RU"/>
        </w:rPr>
        <w:t>проблематику однієї зі шкіл</w:t>
      </w:r>
      <w:r>
        <w:rPr>
          <w:rStyle w:val="None"/>
          <w:b w:val="1"/>
          <w:bCs w:val="1"/>
          <w:sz w:val="28"/>
          <w:szCs w:val="28"/>
          <w:rtl w:val="0"/>
          <w:lang w:val="ru-RU"/>
        </w:rPr>
        <w:t xml:space="preserve">: </w:t>
      </w:r>
      <w:r>
        <w:rPr>
          <w:rStyle w:val="None"/>
          <w:b w:val="1"/>
          <w:bCs w:val="1"/>
          <w:sz w:val="28"/>
          <w:szCs w:val="28"/>
          <w:rtl w:val="0"/>
          <w:lang w:val="ru-RU"/>
        </w:rPr>
        <w:t>елейської</w:t>
      </w:r>
      <w:r>
        <w:rPr>
          <w:rStyle w:val="None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Style w:val="None"/>
          <w:b w:val="1"/>
          <w:bCs w:val="1"/>
          <w:sz w:val="28"/>
          <w:szCs w:val="28"/>
          <w:rtl w:val="0"/>
          <w:lang w:val="ru-RU"/>
        </w:rPr>
        <w:t>піфагорійської</w:t>
      </w:r>
      <w:r>
        <w:rPr>
          <w:rStyle w:val="None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Style w:val="None"/>
          <w:b w:val="1"/>
          <w:bCs w:val="1"/>
          <w:sz w:val="28"/>
          <w:szCs w:val="28"/>
          <w:rtl w:val="0"/>
          <w:lang w:val="ru-RU"/>
        </w:rPr>
        <w:t>атомістичної</w:t>
      </w:r>
    </w:p>
    <w:p>
      <w:pPr>
        <w:pStyle w:val="Обычный (веб)"/>
        <w:ind w:firstLine="709"/>
        <w:jc w:val="both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 xml:space="preserve"> Елейська школа вперше розрізнила </w:t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instrText xml:space="preserve"> HYPERLINK "http://uk.wikipedia.org/wiki/%25D0%259C%25D0%25B8%25D1%2581%25D0%25BB%25D0%25B5%25D0%25BD%25D0%25BD%25D1%258F"</w:instrText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0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>мислення</w:t>
      </w:r>
      <w:r>
        <w:rPr/>
        <w:fldChar w:fldCharType="end" w:fldLock="0"/>
      </w:r>
      <w:r>
        <w:rPr>
          <w:rStyle w:val="None"/>
          <w:sz w:val="28"/>
          <w:szCs w:val="28"/>
          <w:rtl w:val="0"/>
        </w:rPr>
        <w:t xml:space="preserve"> (</w:t>
      </w:r>
      <w:r>
        <w:rPr>
          <w:rStyle w:val="None"/>
          <w:sz w:val="28"/>
          <w:szCs w:val="28"/>
          <w:rtl w:val="0"/>
        </w:rPr>
        <w:t>і мислиме буття</w:t>
      </w:r>
      <w:r>
        <w:rPr>
          <w:rStyle w:val="None"/>
          <w:sz w:val="28"/>
          <w:szCs w:val="28"/>
          <w:rtl w:val="0"/>
        </w:rPr>
        <w:t xml:space="preserve">) </w:t>
      </w:r>
      <w:r>
        <w:rPr>
          <w:rStyle w:val="None"/>
          <w:sz w:val="28"/>
          <w:szCs w:val="28"/>
          <w:rtl w:val="0"/>
        </w:rPr>
        <w:t xml:space="preserve">та чуттєві дані </w:t>
      </w:r>
      <w:r>
        <w:rPr>
          <w:rStyle w:val="None"/>
          <w:sz w:val="28"/>
          <w:szCs w:val="28"/>
          <w:rtl w:val="0"/>
        </w:rPr>
        <w:t>(</w:t>
      </w:r>
      <w:r>
        <w:rPr>
          <w:rStyle w:val="None"/>
          <w:sz w:val="28"/>
          <w:szCs w:val="28"/>
          <w:rtl w:val="0"/>
        </w:rPr>
        <w:t>і буття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що сприймається чуттєво</w:t>
      </w:r>
      <w:r>
        <w:rPr>
          <w:rStyle w:val="None"/>
          <w:sz w:val="28"/>
          <w:szCs w:val="28"/>
          <w:rtl w:val="0"/>
        </w:rPr>
        <w:t xml:space="preserve">), </w:t>
      </w:r>
      <w:r>
        <w:rPr>
          <w:rStyle w:val="None"/>
          <w:sz w:val="28"/>
          <w:szCs w:val="28"/>
          <w:rtl w:val="0"/>
        </w:rPr>
        <w:t xml:space="preserve">виділила буття як поняття про </w:t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instrText xml:space="preserve"> HYPERLINK "http://uk.wikipedia.org/wiki/%25D0%25A0%25D0%25B5%25D0%25B0%25D0%25BB%25D1%258C%25D0%25BD%25D1%2596%25D1%2581%25D1%2582%25D1%258C"</w:instrText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0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>реальність</w:t>
      </w:r>
      <w:r>
        <w:rPr/>
        <w:fldChar w:fldCharType="end" w:fldLock="0"/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Завдяки цьому вперше був здійснений поділ між поняттям і тим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що воно позначає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поняття стає окремим предметом дослідження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Елеати змогли сформулювати поняття єдності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єдиного буття як неперервного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незмінного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неподільного цілого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однаково присутнього в усіх елементах чуттєво даної дійсності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 xml:space="preserve">Поняття «буття» стало одним з головних для класифікації відомої </w:t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instrText xml:space="preserve"> HYPERLINK "http://uk.wikipedia.org/wiki/%25D0%25A0%25D0%25B5%25D0%25B0%25D0%25BB%25D1%258C%25D0%25BD%25D1%2596%25D1%2581%25D1%2582%25D1%258C"</w:instrText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0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>реальності</w:t>
      </w:r>
      <w:r>
        <w:rPr/>
        <w:fldChar w:fldCharType="end" w:fldLock="0"/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для побудови перших логічно бґрунтованих систем знання за принципом поєднання відомих уявлень у висловлювання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які не суперечать одне одному</w:t>
      </w:r>
      <w:r>
        <w:rPr>
          <w:rStyle w:val="None"/>
          <w:sz w:val="28"/>
          <w:szCs w:val="28"/>
          <w:rtl w:val="0"/>
        </w:rPr>
        <w:t xml:space="preserve">. </w:t>
      </w:r>
    </w:p>
    <w:p>
      <w:pPr>
        <w:pStyle w:val="Обычный (веб)"/>
        <w:ind w:firstLine="709"/>
        <w:jc w:val="both"/>
        <w:rPr>
          <w:rStyle w:val="None"/>
          <w:b w:val="1"/>
          <w:bCs w:val="1"/>
          <w:sz w:val="28"/>
          <w:szCs w:val="28"/>
        </w:rPr>
      </w:pPr>
    </w:p>
    <w:p>
      <w:pPr>
        <w:pStyle w:val="Обычный (веб)"/>
        <w:ind w:firstLine="709"/>
        <w:jc w:val="both"/>
        <w:rPr>
          <w:rStyle w:val="None"/>
          <w:b w:val="1"/>
          <w:bCs w:val="1"/>
          <w:sz w:val="28"/>
          <w:szCs w:val="28"/>
        </w:rPr>
      </w:pPr>
      <w:r>
        <w:rPr>
          <w:rStyle w:val="None"/>
          <w:b w:val="1"/>
          <w:bCs w:val="1"/>
          <w:sz w:val="28"/>
          <w:szCs w:val="28"/>
          <w:rtl w:val="0"/>
          <w:lang w:val="ru-RU"/>
        </w:rPr>
        <w:t xml:space="preserve">4. </w:t>
      </w:r>
      <w:r>
        <w:rPr>
          <w:rStyle w:val="None"/>
          <w:b w:val="1"/>
          <w:bCs w:val="1"/>
          <w:sz w:val="28"/>
          <w:szCs w:val="28"/>
          <w:rtl w:val="0"/>
          <w:lang w:val="ru-RU"/>
        </w:rPr>
        <w:t>Розкрити зміст учень Сократа</w:t>
      </w:r>
      <w:r>
        <w:rPr>
          <w:rStyle w:val="None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Style w:val="None"/>
          <w:b w:val="1"/>
          <w:bCs w:val="1"/>
          <w:sz w:val="28"/>
          <w:szCs w:val="28"/>
          <w:rtl w:val="0"/>
          <w:lang w:val="ru-RU"/>
        </w:rPr>
        <w:t xml:space="preserve">Платона і Аристотеля </w:t>
      </w:r>
    </w:p>
    <w:p>
      <w:pPr>
        <w:pStyle w:val="Обычный (веб)"/>
        <w:ind w:firstLine="709"/>
        <w:jc w:val="both"/>
        <w:rPr>
          <w:rStyle w:val="None"/>
          <w:sz w:val="28"/>
          <w:szCs w:val="28"/>
        </w:rPr>
      </w:pPr>
      <w:r>
        <w:rPr>
          <w:rStyle w:val="None"/>
          <w:b w:val="1"/>
          <w:bCs w:val="1"/>
          <w:sz w:val="28"/>
          <w:szCs w:val="28"/>
          <w:rtl w:val="0"/>
        </w:rPr>
        <w:t xml:space="preserve"> Сокра́т</w:t>
      </w:r>
      <w:r>
        <w:rPr>
          <w:rStyle w:val="None"/>
          <w:sz w:val="28"/>
          <w:szCs w:val="28"/>
          <w:rtl w:val="0"/>
        </w:rPr>
        <w:t xml:space="preserve">  не залишив жодного письмового джерела після себе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Сократ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 xml:space="preserve">будучи первісно </w:t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instrText xml:space="preserve"> HYPERLINK "http://uk.wikipedia.org/wiki/%25D0%25A1%25D0%25BE%25D1%2584%25D1%2596%25D0%25B7%25D0%25BC"</w:instrText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0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>софістом</w:t>
      </w:r>
      <w:r>
        <w:rPr/>
        <w:fldChar w:fldCharType="end" w:fldLock="0"/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 xml:space="preserve">був націлений не тільки на </w:t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instrText xml:space="preserve"> HYPERLINK "http://uk.wikipedia.org/wiki/%25D0%25A0%25D0%25B8%25D1%2582%25D0%25BE%25D1%2580%25D0%25B8%25D0%25BA%25D0%25B0"</w:instrText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0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>риторику</w:t>
      </w:r>
      <w:r>
        <w:rPr/>
        <w:fldChar w:fldCharType="end" w:fldLock="0"/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 xml:space="preserve">але й на обґрунтування </w:t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instrText xml:space="preserve"> HYPERLINK "http://uk.wikipedia.org/wiki/%25D0%259F%25D0%25BE%25D0%25BB%25D1%2596%25D1%2582%25D0%25B8%25D0%25BA%25D0%25B0"</w:instrText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0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>політики</w:t>
      </w:r>
      <w:r>
        <w:rPr/>
        <w:fldChar w:fldCharType="end" w:fldLock="0"/>
      </w:r>
      <w:r>
        <w:rPr>
          <w:rStyle w:val="None"/>
          <w:sz w:val="28"/>
          <w:szCs w:val="28"/>
          <w:rtl w:val="0"/>
        </w:rPr>
        <w:t xml:space="preserve"> Сократ увесь час був зайнятий проблемою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 xml:space="preserve">як привести фахівців до </w:t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instrText xml:space="preserve"> HYPERLINK "http://uk.wikipedia.org/wiki/%25D0%2592%25D0%25BB%25D0%25B0%25D0%25B4%25D0%25B0"</w:instrText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0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>влади</w:t>
      </w:r>
      <w:r>
        <w:rPr/>
        <w:fldChar w:fldCharType="end" w:fldLock="0"/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 xml:space="preserve">Для цього він займався </w:t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instrText xml:space="preserve"> HYPERLINK "http://uk.wikipedia.org/wiki/%25D0%2595%25D1%2582%25D0%25B8%25D0%25BA%25D0%25B0"</w:instrText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0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>етичною</w:t>
      </w:r>
      <w:r>
        <w:rPr/>
        <w:fldChar w:fldCharType="end" w:fldLock="0"/>
      </w:r>
      <w:r>
        <w:rPr>
          <w:rStyle w:val="None"/>
          <w:sz w:val="28"/>
          <w:szCs w:val="28"/>
          <w:rtl w:val="0"/>
        </w:rPr>
        <w:t xml:space="preserve"> освітою громадян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 xml:space="preserve">Проте Сократ навчав тільки багатих людей — як він зазначає в Платонівській </w:t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instrText xml:space="preserve"> HYPERLINK "http://uk.wikipedia.org/wiki/%25D0%2590%25D0%25BF%25D0%25BE%25D0%25BB%25D0%25BE%25D0%25B3%25D1%2596%25D1%258F_(%25D0%259F%25D0%25BB%25D0%25B0%25D1%2582%25D0%25BE%25D0%25BD)"</w:instrText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0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>«Апології»</w:t>
      </w:r>
      <w:r>
        <w:rPr/>
        <w:fldChar w:fldCharType="end" w:fldLock="0"/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вони менш зайняті та мають час вислухати його вчення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Більше того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в аристократичному суспільстві такі люди мають більше впливу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 xml:space="preserve">центрі філософії Сократа — </w:t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instrText xml:space="preserve"> HYPERLINK "http://uk.wikipedia.org/wiki/%25D0%259B%25D1%258E%25D0%25B4%25D0%25B8%25D0%25BD%25D0%25B0"</w:instrText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0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>людина</w:t>
      </w:r>
      <w:r>
        <w:rPr/>
        <w:fldChar w:fldCharType="end" w:fldLock="0"/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 xml:space="preserve">але вона ним розглядається насамперед як </w:t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instrText xml:space="preserve"> HYPERLINK "http://uk.wikipedia.org/wiki/%25D0%259C%25D0%25BE%25D1%2580%25D0%25B0%25D0%25BB%25D1%258C"</w:instrText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0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>моральна</w:t>
      </w:r>
      <w:r>
        <w:rPr/>
        <w:fldChar w:fldCharType="end" w:fldLock="0"/>
      </w:r>
      <w:r>
        <w:rPr>
          <w:rStyle w:val="None"/>
          <w:sz w:val="28"/>
          <w:szCs w:val="28"/>
          <w:rtl w:val="0"/>
        </w:rPr>
        <w:t xml:space="preserve"> істота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 xml:space="preserve">тому філософія Сократа — це етичний </w:t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instrText xml:space="preserve"> HYPERLINK "http://uk.wikipedia.org/w/index.php?title=%25D0%2590%25D0%25BD%25D1%2582%25D1%2580%25D0%25BE%25D0%25BF%25D0%25BE%25D0%25BB%25D0%25BE%25D0%25B3%25D1%2596%25D0%25B7%25D0%25BC&amp;action=edit&amp;redlink=1"</w:instrText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0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>антропологізм</w:t>
      </w:r>
      <w:r>
        <w:rPr/>
        <w:fldChar w:fldCharType="end" w:fldLock="0"/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 xml:space="preserve">Головним предметом бесід Сократа були питання </w:t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instrText xml:space="preserve"> HYPERLINK "http://uk.wikipedia.org/wiki/%25D0%2595%25D1%2582%25D0%25B8%25D0%25BA%25D0%25B0"</w:instrText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0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>етики</w:t>
      </w:r>
      <w:r>
        <w:rPr/>
        <w:fldChar w:fldCharType="end" w:fldLock="0"/>
      </w:r>
      <w:r>
        <w:rPr>
          <w:rStyle w:val="None"/>
          <w:sz w:val="28"/>
          <w:szCs w:val="28"/>
          <w:rtl w:val="0"/>
        </w:rPr>
        <w:t> — питання про те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як треба жити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 xml:space="preserve">Основними чеснотами Сократ вважає </w:t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instrText xml:space="preserve"> HYPERLINK "http://uk.wikipedia.org/wiki/%25D0%25A1%25D1%2582%25D1%2580%25D0%25B8%25D0%25BC%25D0%25B0%25D0%25BD%25D1%2596%25D1%2581%25D1%2582%25D1%258C"</w:instrText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0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>стриманість</w:t>
      </w:r>
      <w:r>
        <w:rPr/>
        <w:fldChar w:fldCharType="end" w:fldLock="0"/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instrText xml:space="preserve"> HYPERLINK "http://uk.wikipedia.org/wiki/%25D0%259C%25D1%2583%25D0%25B6%25D0%25BD%25D1%2596%25D1%2581%25D1%2582%25D1%258C"</w:instrText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0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>мужність</w:t>
      </w:r>
      <w:r>
        <w:rPr/>
        <w:fldChar w:fldCharType="end" w:fldLock="0"/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instrText xml:space="preserve"> HYPERLINK "http://uk.wikipedia.org/wiki/%25D0%25A1%25D0%25BF%25D1%2580%25D0%25B0%25D0%25B2%25D0%25B5%25D0%25B4%25D0%25BB%25D0%25B8%25D0%25B2%25D1%2596%25D1%2581%25D1%2582%25D1%258C"</w:instrText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0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>справедливість</w:t>
      </w:r>
      <w:r>
        <w:rPr/>
        <w:fldChar w:fldCharType="end" w:fldLock="0"/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Ці чесноти людина набуває шляхом пізнання і самопізнання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Чесноти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а також моральні норми і закони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засновані на них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Сократ вважав вічними і незмінними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Обычный (веб)"/>
        <w:ind w:firstLine="709"/>
        <w:jc w:val="both"/>
        <w:rPr>
          <w:rStyle w:val="None"/>
          <w:sz w:val="28"/>
          <w:szCs w:val="28"/>
        </w:rPr>
      </w:pPr>
      <w:r>
        <w:rPr>
          <w:rStyle w:val="None"/>
          <w:b w:val="1"/>
          <w:bCs w:val="1"/>
          <w:sz w:val="28"/>
          <w:szCs w:val="28"/>
          <w:rtl w:val="0"/>
        </w:rPr>
        <w:t>Аристо́тель</w:t>
      </w:r>
      <w:r>
        <w:rPr>
          <w:rStyle w:val="None"/>
          <w:sz w:val="28"/>
          <w:szCs w:val="28"/>
          <w:rtl w:val="0"/>
        </w:rPr>
        <w:t xml:space="preserve"> давньогрецький </w:t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instrText xml:space="preserve"> HYPERLINK "http://uk.wikipedia.org/wiki/%25D0%2592%25D1%2587%25D0%25B5%25D0%25BD%25D0%25B8%25D0%25B9"</w:instrText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0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>вчений</w:t>
      </w:r>
      <w:r>
        <w:rPr/>
        <w:fldChar w:fldCharType="end" w:fldLock="0"/>
      </w:r>
      <w:r>
        <w:rPr>
          <w:rStyle w:val="None"/>
          <w:sz w:val="28"/>
          <w:szCs w:val="28"/>
          <w:rtl w:val="0"/>
        </w:rPr>
        <w:t>-</w:t>
      </w:r>
      <w:r>
        <w:rPr>
          <w:rStyle w:val="None"/>
          <w:sz w:val="28"/>
          <w:szCs w:val="28"/>
          <w:rtl w:val="0"/>
        </w:rPr>
        <w:t>енциклопедист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instrText xml:space="preserve"> HYPERLINK "http://uk.wikipedia.org/wiki/%25D0%25A4%25D1%2596%25D0%25BB%25D0%25BE%25D1%2581%25D0%25BE%25D1%2584"</w:instrText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0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>філософ</w:t>
      </w:r>
      <w:r>
        <w:rPr/>
        <w:fldChar w:fldCharType="end" w:fldLock="0"/>
      </w:r>
      <w:r>
        <w:rPr>
          <w:rStyle w:val="None"/>
          <w:sz w:val="28"/>
          <w:szCs w:val="28"/>
          <w:rtl w:val="0"/>
        </w:rPr>
        <w:t xml:space="preserve"> і </w:t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instrText xml:space="preserve"> HYPERLINK "http://uk.wikipedia.org/wiki/%25D0%259B%25D0%25BE%25D0%25B3%25D1%2596%25D0%25BA"</w:instrText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0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>логік</w:t>
      </w:r>
      <w:r>
        <w:rPr/>
        <w:fldChar w:fldCharType="end" w:fldLock="0"/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 xml:space="preserve">засновник класичної </w:t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instrText xml:space="preserve"> HYPERLINK "http://uk.wikipedia.org/wiki/%25D0%259B%25D0%25BE%25D0%25B3%25D1%2596%25D0%25BA%25D0%25B0"</w:instrText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0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>логіки</w:t>
      </w:r>
      <w:r>
        <w:rPr/>
        <w:fldChar w:fldCharType="end" w:fldLock="0"/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На долю Аристотеля випала місія підвести підсумок досягнень учених і філософів античної Греції і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узагальнивши їх працю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передати наступним поколінням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Тільки його геній був здатним виконати це титанічне завдання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Він був одним із найвизначніших енциклопедистів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відомих людству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 xml:space="preserve">Ним були закладені основи </w:t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instrText xml:space="preserve"> HYPERLINK "http://uk.wikipedia.org/wiki/%25D0%2591%25D1%2596%25D0%25BE%25D0%25BB%25D0%25BE%25D0%25B3%25D1%2596%25D1%258F"</w:instrText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0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>біології</w:t>
      </w:r>
      <w:r>
        <w:rPr/>
        <w:fldChar w:fldCharType="end" w:fldLock="0"/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instrText xml:space="preserve"> HYPERLINK "http://uk.wikipedia.org/wiki/%25D0%25A4%25D1%2596%25D0%25B7%25D0%25B8%25D0%25BA%25D0%25B0"</w:instrText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0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>фізики</w:t>
      </w:r>
      <w:r>
        <w:rPr/>
        <w:fldChar w:fldCharType="end" w:fldLock="0"/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instrText xml:space="preserve"> HYPERLINK "http://uk.wikipedia.org/wiki/%25D0%2595%25D1%2582%25D0%25B8%25D0%25BA%25D0%25B0"</w:instrText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0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>етики</w:t>
      </w:r>
      <w:r>
        <w:rPr/>
        <w:fldChar w:fldCharType="end" w:fldLock="0"/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instrText xml:space="preserve"> HYPERLINK "http://uk.wikipedia.org/wiki/%25D0%259B%25D0%25BE%25D0%25B3%25D1%2596%25D0%25BA%25D0%25B0"</w:instrText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0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>логіки</w:t>
      </w:r>
      <w:r>
        <w:rPr/>
        <w:fldChar w:fldCharType="end" w:fldLock="0"/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instrText xml:space="preserve"> HYPERLINK "http://uk.wikipedia.org/wiki/%25D0%259F%25D1%2581%25D0%25B8%25D1%2585%25D0%25BE%25D0%25BB%25D0%25BE%25D0%25B3%25D1%2596%25D1%258F"</w:instrText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0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>психології</w:t>
      </w:r>
      <w:r>
        <w:rPr/>
        <w:fldChar w:fldCharType="end" w:fldLock="0"/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instrText xml:space="preserve"> HYPERLINK "http://uk.wikipedia.org/wiki/%25D0%25A1%25D0%25BE%25D1%2586%25D1%2596%25D0%25BE%25D0%25BB%25D0%25BE%25D0%25B3%25D1%2596%25D1%258F"</w:instrText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0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>соціології</w:t>
      </w:r>
      <w:r>
        <w:rPr/>
        <w:fldChar w:fldCharType="end" w:fldLock="0"/>
      </w:r>
      <w:r>
        <w:rPr>
          <w:rStyle w:val="None"/>
          <w:sz w:val="28"/>
          <w:szCs w:val="28"/>
          <w:rtl w:val="0"/>
        </w:rPr>
        <w:t>.</w:t>
      </w:r>
    </w:p>
    <w:p>
      <w:pPr>
        <w:pStyle w:val="Обычный (веб)"/>
        <w:ind w:firstLine="709"/>
        <w:jc w:val="both"/>
        <w:rPr>
          <w:rStyle w:val="None"/>
          <w:sz w:val="28"/>
          <w:szCs w:val="28"/>
        </w:rPr>
      </w:pPr>
      <w:r>
        <w:rPr>
          <w:rStyle w:val="None"/>
          <w:b w:val="1"/>
          <w:bCs w:val="1"/>
          <w:sz w:val="28"/>
          <w:szCs w:val="28"/>
          <w:rtl w:val="0"/>
        </w:rPr>
        <w:t xml:space="preserve">Плато́н </w:t>
      </w:r>
      <w:r>
        <w:rPr>
          <w:rStyle w:val="None"/>
          <w:b w:val="1"/>
          <w:bCs w:val="1"/>
          <w:sz w:val="28"/>
          <w:szCs w:val="28"/>
          <w:rtl w:val="0"/>
        </w:rPr>
        <w:t>-</w:t>
      </w:r>
      <w:r>
        <w:rPr>
          <w:rStyle w:val="None"/>
          <w:sz w:val="28"/>
          <w:szCs w:val="28"/>
          <w:rtl w:val="0"/>
        </w:rPr>
        <w:t xml:space="preserve"> давньогрецький мислитель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 xml:space="preserve">поряд з </w:t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instrText xml:space="preserve"> HYPERLINK "http://uk.wikipedia.org/wiki/%25D0%259F%25D1%2596%25D1%2584%25D0%25B0%25D0%25B3%25D0%25BE%25D1%2580"</w:instrText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0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>Піфагором</w:t>
      </w:r>
      <w:r>
        <w:rPr/>
        <w:fldChar w:fldCharType="end" w:fldLock="0"/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instrText xml:space="preserve"> HYPERLINK "http://uk.wikipedia.org/wiki/%25D0%259F%25D0%25B0%25D1%2580%25D0%25BC%25D0%25B5%25D0%25BD%25D1%2596%25D0%25B4"</w:instrText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0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>Парменідом</w:t>
      </w:r>
      <w:r>
        <w:rPr/>
        <w:fldChar w:fldCharType="end" w:fldLock="0"/>
      </w:r>
      <w:r>
        <w:rPr>
          <w:rStyle w:val="None"/>
          <w:sz w:val="28"/>
          <w:szCs w:val="28"/>
          <w:rtl w:val="0"/>
        </w:rPr>
        <w:t xml:space="preserve"> і </w:t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instrText xml:space="preserve"> HYPERLINK "http://uk.wikipedia.org/wiki/%25D0%25A1%25D0%25BE%25D0%25BA%25D1%2580%25D0%25B0%25D1%2582"</w:instrText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0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>Сократом</w:t>
      </w:r>
      <w:r>
        <w:rPr/>
        <w:fldChar w:fldCharType="end" w:fldLock="0"/>
      </w:r>
      <w:r>
        <w:rPr>
          <w:rStyle w:val="None"/>
          <w:sz w:val="28"/>
          <w:szCs w:val="28"/>
          <w:rtl w:val="0"/>
        </w:rPr>
        <w:t xml:space="preserve"> основоположник </w:t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instrText xml:space="preserve"> HYPERLINK "http://uk.wikipedia.org/wiki/%25D0%2584%25D0%25B2%25D1%2580%25D0%25BE%25D0%25BF%25D0%25B0"</w:instrText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0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>європейської</w:t>
      </w:r>
      <w:r>
        <w:rPr/>
        <w:fldChar w:fldCharType="end" w:fldLock="0"/>
      </w:r>
      <w:r>
        <w:rPr>
          <w:rStyle w:val="None"/>
          <w:sz w:val="28"/>
          <w:szCs w:val="28"/>
          <w:rtl w:val="0"/>
        </w:rPr>
        <w:t xml:space="preserve"> </w:t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instrText xml:space="preserve"> HYPERLINK "http://uk.wikipedia.org/wiki/%25D0%25A4%25D1%2596%25D0%25BB%25D0%25BE%25D1%2581%25D0%25BE%25D1%2584%25D1%2596%25D1%258F"</w:instrText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0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>філософії</w:t>
      </w:r>
      <w:r>
        <w:rPr/>
        <w:fldChar w:fldCharType="end" w:fldLock="0"/>
      </w:r>
      <w:r>
        <w:rPr>
          <w:rStyle w:val="None"/>
          <w:sz w:val="28"/>
          <w:szCs w:val="28"/>
          <w:rtl w:val="0"/>
        </w:rPr>
        <w:t xml:space="preserve">; </w:t>
      </w:r>
      <w:r>
        <w:rPr>
          <w:rStyle w:val="None"/>
          <w:sz w:val="28"/>
          <w:szCs w:val="28"/>
          <w:rtl w:val="0"/>
        </w:rPr>
        <w:t xml:space="preserve">глава філософської </w:t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instrText xml:space="preserve"> HYPERLINK "http://uk.wikipedia.org/wiki/%25D0%25A8%25D0%25BA%25D0%25BE%25D0%25BB%25D0%25B0"</w:instrText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0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>школи</w:t>
      </w:r>
      <w:r>
        <w:rPr/>
        <w:fldChar w:fldCharType="end" w:fldLock="0"/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 xml:space="preserve">відомої як </w:t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instrText xml:space="preserve"> HYPERLINK "http://uk.wikipedia.org/wiki/%25D0%2590%25D0%25BA%25D0%25B0%25D0%25B4%25D0%25B5%25D0%25BC%25D1%2596%25D1%258F_%25D0%259F%25D0%25BB%25D0%25B0%25D1%2582%25D0%25BE%25D0%25BD%25D0%25B0"</w:instrText>
      </w:r>
      <w:r>
        <w:rPr>
          <w:rStyle w:val="Hyperlink.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0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>Академія Платона</w:t>
      </w:r>
      <w:r>
        <w:rPr/>
        <w:fldChar w:fldCharType="end" w:fldLock="0"/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Платон став одним з найбільш відданих учнів Сократа і до самої його страти залишався в числі постійних співбесідників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Платон став одним з найбільш відданих учнів Сократа і до самої його страти залишався в числі постійних співбесідників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Обычный (веб)"/>
        <w:ind w:firstLine="709"/>
        <w:jc w:val="both"/>
        <w:rPr>
          <w:rStyle w:val="None"/>
          <w:sz w:val="28"/>
          <w:szCs w:val="28"/>
        </w:rPr>
      </w:pPr>
    </w:p>
    <w:p>
      <w:pPr>
        <w:pStyle w:val="Обычный (веб)"/>
        <w:ind w:firstLine="709"/>
        <w:jc w:val="both"/>
        <w:rPr>
          <w:rStyle w:val="None"/>
          <w:sz w:val="28"/>
          <w:szCs w:val="28"/>
        </w:rPr>
      </w:pPr>
    </w:p>
    <w:p>
      <w:pPr>
        <w:pStyle w:val="Обычный (веб)"/>
        <w:ind w:firstLine="709"/>
        <w:jc w:val="both"/>
        <w:rPr>
          <w:rStyle w:val="None"/>
          <w:b w:val="1"/>
          <w:bCs w:val="1"/>
          <w:sz w:val="28"/>
          <w:szCs w:val="28"/>
        </w:rPr>
      </w:pPr>
    </w:p>
    <w:p>
      <w:pPr>
        <w:pStyle w:val="Обычный (веб)"/>
        <w:ind w:firstLine="709"/>
        <w:jc w:val="both"/>
        <w:rPr>
          <w:rStyle w:val="None"/>
          <w:b w:val="1"/>
          <w:bCs w:val="1"/>
          <w:sz w:val="28"/>
          <w:szCs w:val="28"/>
        </w:rPr>
      </w:pPr>
      <w:r>
        <w:rPr>
          <w:rStyle w:val="None"/>
          <w:b w:val="1"/>
          <w:bCs w:val="1"/>
          <w:sz w:val="28"/>
          <w:szCs w:val="28"/>
          <w:rtl w:val="0"/>
        </w:rPr>
        <w:t xml:space="preserve">5. </w:t>
      </w:r>
      <w:r>
        <w:rPr>
          <w:rStyle w:val="None"/>
          <w:b w:val="1"/>
          <w:bCs w:val="1"/>
          <w:sz w:val="28"/>
          <w:szCs w:val="28"/>
          <w:rtl w:val="0"/>
        </w:rPr>
        <w:t>Які основні риси шкіл елліністичної та римської античної філософії</w:t>
      </w:r>
      <w:r>
        <w:rPr>
          <w:rStyle w:val="None"/>
          <w:b w:val="1"/>
          <w:bCs w:val="1"/>
          <w:sz w:val="28"/>
          <w:szCs w:val="28"/>
          <w:rtl w:val="0"/>
        </w:rPr>
        <w:t xml:space="preserve">? </w:t>
      </w:r>
    </w:p>
    <w:p>
      <w:pPr>
        <w:pStyle w:val="Обычный"/>
        <w:ind w:firstLine="709"/>
        <w:jc w:val="both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 xml:space="preserve"> Попередній стан вивченості епохи еллінізму призвів до поширеної думки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що філософія цього періоду є занепалою та еклектичною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Однак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нові дослідження історії еллінізму дозволили розглядати цей час як дуже складний та цікавий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з багатогранним розвитком економіки та культури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Обычный"/>
        <w:ind w:firstLine="709"/>
        <w:jc w:val="both"/>
        <w:rPr>
          <w:rStyle w:val="None"/>
          <w:sz w:val="28"/>
          <w:szCs w:val="28"/>
        </w:rPr>
      </w:pPr>
    </w:p>
    <w:p>
      <w:pPr>
        <w:pStyle w:val="Обычный"/>
        <w:ind w:firstLine="709"/>
        <w:jc w:val="both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Суспільство почало звужувати коло своїх інтересів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зосереджуючись на приватному житті та правилах приватної моралі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Це було впливом теорії світової держави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Популярність загального інтересу до теоретичних знань зменшилася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і довіра до пізнавальної сили розуму людини зменшилася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Обычный"/>
        <w:ind w:firstLine="709"/>
        <w:jc w:val="both"/>
        <w:rPr>
          <w:rStyle w:val="None"/>
          <w:sz w:val="28"/>
          <w:szCs w:val="28"/>
        </w:rPr>
      </w:pPr>
    </w:p>
    <w:p>
      <w:pPr>
        <w:pStyle w:val="Обычный"/>
        <w:ind w:firstLine="709"/>
        <w:jc w:val="both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Філософи того часу розглядали науку та філософію з практичного кута зору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спрямовуючи їх на вирішення проблем особистої поведінки та досягнення щастя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Обычный"/>
        <w:ind w:firstLine="709"/>
        <w:jc w:val="both"/>
        <w:rPr>
          <w:rStyle w:val="None"/>
          <w:sz w:val="28"/>
          <w:szCs w:val="28"/>
        </w:rPr>
      </w:pPr>
    </w:p>
    <w:p>
      <w:pPr>
        <w:pStyle w:val="Обычный"/>
        <w:ind w:firstLine="709"/>
        <w:jc w:val="both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Античний скептицизм підкреслював важливість слідування власним відчуттям та почуттям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а також дотримання законів та звичаїв своєї країни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Цей підхід підкреслював важливість практичних аспектів життя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Обычный"/>
        <w:ind w:firstLine="709"/>
        <w:jc w:val="both"/>
        <w:rPr>
          <w:rStyle w:val="None"/>
          <w:sz w:val="28"/>
          <w:szCs w:val="28"/>
        </w:rPr>
      </w:pPr>
    </w:p>
    <w:p>
      <w:pPr>
        <w:pStyle w:val="Обычный"/>
        <w:ind w:firstLine="709"/>
        <w:jc w:val="both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Епікур використовував атомістичну теорію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щоб пояснити світ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Він вірив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що боги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якщо вони існують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не втручаються у справи людей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Для Епікура душа була тілесною і вмирає разом із тілом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Це робило смерть природним і невідомим станом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Обычный"/>
        <w:ind w:firstLine="709"/>
        <w:jc w:val="both"/>
        <w:rPr>
          <w:rStyle w:val="None"/>
          <w:sz w:val="28"/>
          <w:szCs w:val="28"/>
        </w:rPr>
      </w:pPr>
    </w:p>
    <w:p>
      <w:pPr>
        <w:pStyle w:val="Обычный"/>
        <w:ind w:firstLine="709"/>
        <w:jc w:val="both"/>
      </w:pPr>
      <w:r>
        <w:rPr>
          <w:rStyle w:val="None"/>
          <w:sz w:val="28"/>
          <w:szCs w:val="28"/>
          <w:rtl w:val="0"/>
        </w:rPr>
        <w:t>Усі ці філософські підходи та ідеї стали важливими компонентами розвитку думки і культури епохи еллінізму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відображаючи нові погляди на життя і суспільство</w:t>
      </w:r>
      <w:r>
        <w:rPr>
          <w:rStyle w:val="None"/>
          <w:sz w:val="28"/>
          <w:szCs w:val="28"/>
          <w:rtl w:val="0"/>
        </w:rPr>
        <w:t>.</w:t>
      </w:r>
      <w:r>
        <w:rPr>
          <w:rStyle w:val="None"/>
          <w:sz w:val="28"/>
          <w:szCs w:val="28"/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бычный (веб)">
    <w:name w:val="Обычный (веб)"/>
    <w:next w:val="Обычный (веб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00"/>
      <w:sz w:val="28"/>
      <w:szCs w:val="28"/>
      <w:u w:val="none" w:color="000000"/>
      <w14:textFill>
        <w14:solidFill>
          <w14:srgbClr w14:val="000000"/>
        </w14:solidFill>
      </w14:textFill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