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1F5F97" w14:paraId="507BA851" w14:textId="77777777">
        <w:trPr>
          <w:trHeight w:hRule="exact" w:val="567"/>
        </w:trPr>
        <w:tc>
          <w:tcPr>
            <w:tcW w:w="1188" w:type="dxa"/>
          </w:tcPr>
          <w:p w14:paraId="6E5E214B" w14:textId="77777777" w:rsidR="001F5F97" w:rsidRDefault="006B4C6F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2C30355B" w14:textId="77777777" w:rsidR="001F5F97" w:rsidRDefault="006B4C6F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14:paraId="32F51779" w14:textId="77777777" w:rsidR="001F5F97" w:rsidRDefault="001F5F97"/>
    <w:p w14:paraId="7F9253F2" w14:textId="77777777" w:rsidR="001F5F97" w:rsidRDefault="001F5F97"/>
    <w:p w14:paraId="2BAB66B2" w14:textId="77777777" w:rsidR="001F5F97" w:rsidRDefault="001F5F97"/>
    <w:p w14:paraId="698F9733" w14:textId="77777777" w:rsidR="001F5F97" w:rsidRDefault="001F5F97"/>
    <w:p w14:paraId="44A865E1" w14:textId="77777777" w:rsidR="001F5F97" w:rsidRDefault="001F5F97"/>
    <w:p w14:paraId="0B59473A" w14:textId="77777777" w:rsidR="001F5F97" w:rsidRDefault="006B4C6F">
      <w:r>
        <w:rPr>
          <w:noProof/>
        </w:rPr>
        <w:drawing>
          <wp:anchor distT="0" distB="0" distL="114300" distR="114300" simplePos="0" relativeHeight="251658240" behindDoc="0" locked="0" layoutInCell="1" allowOverlap="1" wp14:anchorId="33F73803" wp14:editId="2E2C9066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0E316A" w14:textId="77777777" w:rsidR="001F5F97" w:rsidRDefault="001F5F97"/>
    <w:p w14:paraId="6A8ABC4C" w14:textId="77777777" w:rsidR="001F5F97" w:rsidRDefault="001F5F97"/>
    <w:p w14:paraId="67669523" w14:textId="77777777" w:rsidR="001F5F97" w:rsidRDefault="001F5F97"/>
    <w:p w14:paraId="65743E46" w14:textId="77777777" w:rsidR="001F5F97" w:rsidRDefault="001F5F97"/>
    <w:p w14:paraId="3785E61C" w14:textId="77777777" w:rsidR="001F5F97" w:rsidRDefault="001F5F97"/>
    <w:p w14:paraId="26D9A27B" w14:textId="77777777" w:rsidR="001F5F97" w:rsidRDefault="006B4C6F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063B0827" w14:textId="77777777" w:rsidR="001F5F97" w:rsidRDefault="006B4C6F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14:paraId="21B46DE0" w14:textId="77777777" w:rsidR="001F5F97" w:rsidRDefault="001F5F97"/>
    <w:p w14:paraId="21E7FC93" w14:textId="77777777" w:rsidR="001F5F97" w:rsidRDefault="001F5F97"/>
    <w:p w14:paraId="5BD150D8" w14:textId="77777777" w:rsidR="001F5F97" w:rsidRDefault="006B4C6F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 xml:space="preserve"> C语言程序设计课程设计</w:t>
      </w:r>
    </w:p>
    <w:p w14:paraId="08174637" w14:textId="77777777" w:rsidR="001F5F97" w:rsidRDefault="006B4C6F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14:paraId="7FED53FD" w14:textId="77777777" w:rsidR="001F5F97" w:rsidRDefault="001F5F97">
      <w:pPr>
        <w:rPr>
          <w:rFonts w:ascii="仿宋" w:eastAsia="仿宋" w:hAnsi="仿宋"/>
        </w:rPr>
      </w:pPr>
    </w:p>
    <w:p w14:paraId="4EBC10F6" w14:textId="77777777" w:rsidR="001F5F97" w:rsidRDefault="006B4C6F">
      <w:pPr>
        <w:ind w:firstLineChars="400" w:firstLine="144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ac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5677"/>
      </w:tblGrid>
      <w:tr w:rsidR="001F5F97" w14:paraId="2BCD02A7" w14:textId="77777777">
        <w:trPr>
          <w:trHeight w:val="644"/>
        </w:trPr>
        <w:tc>
          <w:tcPr>
            <w:tcW w:w="1877" w:type="dxa"/>
          </w:tcPr>
          <w:p w14:paraId="1FE3978B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793971BB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1F5F97" w14:paraId="6AAC70B7" w14:textId="77777777">
        <w:trPr>
          <w:trHeight w:val="644"/>
        </w:trPr>
        <w:tc>
          <w:tcPr>
            <w:tcW w:w="1877" w:type="dxa"/>
          </w:tcPr>
          <w:p w14:paraId="72EB93E9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52964A47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70BF1811" w14:textId="77777777">
        <w:trPr>
          <w:trHeight w:val="659"/>
        </w:trPr>
        <w:tc>
          <w:tcPr>
            <w:tcW w:w="1877" w:type="dxa"/>
          </w:tcPr>
          <w:p w14:paraId="746CFE09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145A8C25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0D4D7290" w14:textId="77777777">
        <w:trPr>
          <w:trHeight w:val="644"/>
        </w:trPr>
        <w:tc>
          <w:tcPr>
            <w:tcW w:w="1877" w:type="dxa"/>
          </w:tcPr>
          <w:p w14:paraId="6E0B3FF4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40A1768A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72AA639A" w14:textId="77777777">
        <w:trPr>
          <w:trHeight w:val="644"/>
        </w:trPr>
        <w:tc>
          <w:tcPr>
            <w:tcW w:w="1877" w:type="dxa"/>
          </w:tcPr>
          <w:p w14:paraId="6F30BD66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3BDEF002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0A83B7B8" w14:textId="77777777">
        <w:trPr>
          <w:trHeight w:val="314"/>
        </w:trPr>
        <w:tc>
          <w:tcPr>
            <w:tcW w:w="1877" w:type="dxa"/>
          </w:tcPr>
          <w:p w14:paraId="0DBBF3D9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7E868AB2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14:paraId="7A2BB46E" w14:textId="77777777" w:rsidR="001F5F97" w:rsidRDefault="001F5F97">
      <w:pPr>
        <w:rPr>
          <w:sz w:val="36"/>
        </w:rPr>
      </w:pPr>
    </w:p>
    <w:p w14:paraId="79B5CEB4" w14:textId="77777777" w:rsidR="001F5F97" w:rsidRDefault="001F5F97"/>
    <w:p w14:paraId="4EC7BB36" w14:textId="77777777" w:rsidR="001F5F97" w:rsidRDefault="001F5F97"/>
    <w:p w14:paraId="5F65EF24" w14:textId="77777777" w:rsidR="001F5F97" w:rsidRDefault="001F5F97"/>
    <w:p w14:paraId="649420D3" w14:textId="77777777" w:rsidR="001F5F97" w:rsidRDefault="001F5F97"/>
    <w:p w14:paraId="21BC3C4F" w14:textId="77777777" w:rsidR="001F5F97" w:rsidRDefault="001F5F97"/>
    <w:p w14:paraId="4D626DA1" w14:textId="77777777" w:rsidR="001F5F97" w:rsidRDefault="001F5F97"/>
    <w:p w14:paraId="5414858A" w14:textId="77777777" w:rsidR="001F5F97" w:rsidRDefault="001F5F97"/>
    <w:p w14:paraId="3253E6FC" w14:textId="77777777" w:rsidR="001F5F97" w:rsidRDefault="001F5F97"/>
    <w:p w14:paraId="57D121F2" w14:textId="77777777" w:rsidR="001F5F97" w:rsidRDefault="001F5F97"/>
    <w:p w14:paraId="0D1016EF" w14:textId="77777777" w:rsidR="001F5F97" w:rsidRDefault="001F5F97"/>
    <w:p w14:paraId="3D4C9662" w14:textId="77777777" w:rsidR="001F5F97" w:rsidRDefault="001F5F97"/>
    <w:p w14:paraId="3E31F2FC" w14:textId="77777777" w:rsidR="001F5F97" w:rsidRDefault="001F5F97"/>
    <w:p w14:paraId="1D438F08" w14:textId="77777777" w:rsidR="001F5F97" w:rsidRDefault="001F5F97"/>
    <w:p w14:paraId="43D2E572" w14:textId="77777777" w:rsidR="001F5F97" w:rsidRDefault="006B4C6F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0CB92175" w14:textId="77777777" w:rsidR="001F5F97" w:rsidRDefault="006B4C6F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14:paraId="35452D38" w14:textId="77777777" w:rsidR="001F5F97" w:rsidRDefault="001F5F97"/>
    <w:p w14:paraId="39E47B29" w14:textId="77777777" w:rsidR="001F5F97" w:rsidRDefault="006B4C6F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t>武汉华夏理工学院信息工程学院</w:t>
      </w:r>
    </w:p>
    <w:p w14:paraId="0D55A81E" w14:textId="77777777" w:rsidR="001F5F97" w:rsidRDefault="001F5F97">
      <w:pPr>
        <w:spacing w:line="360" w:lineRule="exact"/>
        <w:jc w:val="center"/>
        <w:rPr>
          <w:rFonts w:eastAsia="华文行楷"/>
          <w:sz w:val="36"/>
          <w:szCs w:val="36"/>
        </w:rPr>
      </w:pPr>
    </w:p>
    <w:p w14:paraId="2A1F40AB" w14:textId="77777777" w:rsidR="001F5F97" w:rsidRDefault="006B4C6F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0C00BBB0" w14:textId="77777777" w:rsidR="001F5F97" w:rsidRDefault="001F5F97">
      <w:pPr>
        <w:spacing w:line="360" w:lineRule="exact"/>
        <w:jc w:val="center"/>
        <w:rPr>
          <w:sz w:val="36"/>
          <w:szCs w:val="36"/>
        </w:rPr>
      </w:pPr>
    </w:p>
    <w:p w14:paraId="132D0111" w14:textId="77777777" w:rsidR="001F5F97" w:rsidRDefault="006B4C6F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 xml:space="preserve">C语言程序设计课程设计 </w:t>
      </w:r>
      <w:r>
        <w:rPr>
          <w:rFonts w:hint="eastAsia"/>
          <w:sz w:val="24"/>
          <w:szCs w:val="24"/>
        </w:rPr>
        <w:t xml:space="preserve">       </w:t>
      </w:r>
      <w:r>
        <w:rPr>
          <w:rFonts w:hAnsi="宋体" w:cs="宋体" w:hint="eastAsia"/>
          <w:sz w:val="24"/>
          <w:szCs w:val="24"/>
        </w:rPr>
        <w:t>指 导 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 w14:paraId="408EB082" w14:textId="77777777" w:rsidR="001F5F97" w:rsidRDefault="006B4C6F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                      </w:t>
      </w:r>
      <w:r>
        <w:rPr>
          <w:rFonts w:ascii="宋体" w:hAnsi="Courier New" w:cs="Courier New" w:hint="eastAsia"/>
          <w:sz w:val="24"/>
        </w:rPr>
        <w:t xml:space="preserve">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3D164212" w14:textId="77777777" w:rsidR="001F5F97" w:rsidRDefault="006B4C6F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19F17406" w14:textId="77777777" w:rsidR="001F5F97" w:rsidRDefault="006B4C6F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14:paraId="5EFCC898" w14:textId="77777777" w:rsidR="001F5F97" w:rsidRDefault="006B4C6F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14:paraId="22A854D3" w14:textId="77777777" w:rsidR="001F5F97" w:rsidRPr="006B4C6F" w:rsidRDefault="006B4C6F">
      <w:pPr>
        <w:spacing w:line="360" w:lineRule="exact"/>
        <w:outlineLvl w:val="1"/>
        <w:rPr>
          <w:rFonts w:ascii="宋体" w:hAnsi="宋体"/>
          <w:b/>
          <w:color w:val="000000" w:themeColor="text1"/>
          <w:szCs w:val="21"/>
        </w:rPr>
      </w:pPr>
      <w:r w:rsidRPr="006B4C6F">
        <w:rPr>
          <w:rFonts w:ascii="宋体" w:hAnsi="宋体" w:hint="eastAsia"/>
          <w:b/>
          <w:color w:val="000000" w:themeColor="text1"/>
          <w:szCs w:val="21"/>
        </w:rPr>
        <w:t>二、课程设计的内容与基本要求</w:t>
      </w:r>
    </w:p>
    <w:p w14:paraId="2ECAE1D1" w14:textId="77777777" w:rsidR="001F5F97" w:rsidRPr="006B4C6F" w:rsidRDefault="006B4C6F">
      <w:pPr>
        <w:spacing w:line="360" w:lineRule="exact"/>
        <w:rPr>
          <w:rFonts w:ascii="宋体" w:hAnsi="宋体"/>
          <w:color w:val="000000" w:themeColor="text1"/>
          <w:szCs w:val="21"/>
        </w:rPr>
      </w:pPr>
      <w:r w:rsidRPr="006B4C6F">
        <w:rPr>
          <w:rFonts w:ascii="宋体" w:hAnsi="宋体" w:hint="eastAsia"/>
          <w:color w:val="000000" w:themeColor="text1"/>
          <w:szCs w:val="21"/>
        </w:rPr>
        <w:t>1．设计内容</w:t>
      </w:r>
    </w:p>
    <w:p w14:paraId="7E0ACA22" w14:textId="77777777" w:rsidR="00996C2A" w:rsidRDefault="00996C2A" w:rsidP="00996C2A">
      <w:pPr>
        <w:spacing w:line="360" w:lineRule="exact"/>
        <w:ind w:firstLineChars="200" w:firstLine="420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 w:hint="eastAsia"/>
          <w:bCs/>
          <w:color w:val="000000" w:themeColor="text1"/>
          <w:szCs w:val="21"/>
        </w:rPr>
        <w:t>设计一个</w:t>
      </w:r>
      <w:r w:rsidRPr="00996C2A">
        <w:rPr>
          <w:rFonts w:ascii="宋体" w:hAnsi="宋体" w:hint="eastAsia"/>
          <w:bCs/>
          <w:color w:val="000000" w:themeColor="text1"/>
          <w:szCs w:val="21"/>
        </w:rPr>
        <w:t>运动会比赛计分系统设计</w:t>
      </w:r>
      <w:r>
        <w:rPr>
          <w:rFonts w:ascii="宋体" w:hAnsi="宋体" w:hint="eastAsia"/>
          <w:bCs/>
          <w:color w:val="000000" w:themeColor="text1"/>
          <w:szCs w:val="21"/>
        </w:rPr>
        <w:t>。</w:t>
      </w:r>
    </w:p>
    <w:p w14:paraId="3768D177" w14:textId="5FE20C9D" w:rsidR="00996C2A" w:rsidRPr="00996C2A" w:rsidRDefault="00996C2A" w:rsidP="00996C2A">
      <w:pPr>
        <w:spacing w:line="360" w:lineRule="exact"/>
        <w:ind w:firstLineChars="200" w:firstLine="420"/>
        <w:rPr>
          <w:rFonts w:ascii="宋体" w:hAnsi="宋体"/>
          <w:bCs/>
          <w:color w:val="000000" w:themeColor="text1"/>
          <w:szCs w:val="21"/>
        </w:rPr>
      </w:pPr>
      <w:r w:rsidRPr="00996C2A">
        <w:rPr>
          <w:rFonts w:ascii="宋体" w:hAnsi="宋体" w:hint="eastAsia"/>
          <w:bCs/>
          <w:color w:val="000000" w:themeColor="text1"/>
          <w:szCs w:val="21"/>
        </w:rPr>
        <w:t>初始化输入：N-参赛学校总数，M- 男子竞赛项目数，W-女子竞赛项目数</w:t>
      </w:r>
      <w:r>
        <w:rPr>
          <w:rFonts w:ascii="宋体" w:hAnsi="宋体" w:hint="eastAsia"/>
          <w:bCs/>
          <w:color w:val="000000" w:themeColor="text1"/>
          <w:szCs w:val="21"/>
        </w:rPr>
        <w:t>。</w:t>
      </w:r>
    </w:p>
    <w:p w14:paraId="4B3883CB" w14:textId="77777777" w:rsidR="00996C2A" w:rsidRPr="00996C2A" w:rsidRDefault="00996C2A" w:rsidP="00996C2A">
      <w:pPr>
        <w:spacing w:line="360" w:lineRule="exact"/>
        <w:ind w:firstLineChars="200" w:firstLine="420"/>
        <w:rPr>
          <w:rFonts w:ascii="宋体" w:hAnsi="宋体"/>
          <w:bCs/>
          <w:color w:val="000000" w:themeColor="text1"/>
          <w:szCs w:val="21"/>
        </w:rPr>
      </w:pPr>
      <w:r w:rsidRPr="00996C2A">
        <w:rPr>
          <w:rFonts w:ascii="宋体" w:hAnsi="宋体" w:hint="eastAsia"/>
          <w:bCs/>
          <w:color w:val="000000" w:themeColor="text1"/>
          <w:szCs w:val="21"/>
        </w:rPr>
        <w:t>各项目名次取法有如下几种： 取前5名：第一名得分7分，第二名得分5，第三名得分3，第四名得分2，第五名得分1；</w:t>
      </w:r>
    </w:p>
    <w:p w14:paraId="6DB490BA" w14:textId="43836F79" w:rsidR="001F5F97" w:rsidRPr="006B4C6F" w:rsidRDefault="00996C2A" w:rsidP="00996C2A">
      <w:pPr>
        <w:spacing w:line="360" w:lineRule="exact"/>
        <w:ind w:firstLineChars="200" w:firstLine="420"/>
        <w:rPr>
          <w:rFonts w:ascii="宋体" w:hAnsi="宋体"/>
          <w:color w:val="000000" w:themeColor="text1"/>
          <w:szCs w:val="21"/>
        </w:rPr>
      </w:pPr>
      <w:r w:rsidRPr="00996C2A">
        <w:rPr>
          <w:rFonts w:ascii="宋体" w:hAnsi="宋体" w:hint="eastAsia"/>
          <w:bCs/>
          <w:color w:val="000000" w:themeColor="text1"/>
          <w:szCs w:val="21"/>
        </w:rPr>
        <w:t>取前3名：第一名得分5，第二名得分3，第三名得分2；</w:t>
      </w:r>
      <w:r w:rsidRPr="006B4C6F">
        <w:rPr>
          <w:rFonts w:ascii="宋体" w:hAnsi="宋体"/>
          <w:color w:val="000000" w:themeColor="text1"/>
          <w:szCs w:val="21"/>
        </w:rPr>
        <w:t xml:space="preserve"> </w:t>
      </w:r>
    </w:p>
    <w:p w14:paraId="33CD62EB" w14:textId="2FEEEAB3" w:rsidR="00996C2A" w:rsidRPr="00996C2A" w:rsidRDefault="00996C2A" w:rsidP="00996C2A">
      <w:pPr>
        <w:jc w:val="left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 w:hint="eastAsia"/>
          <w:bCs/>
          <w:color w:val="000000" w:themeColor="text1"/>
          <w:szCs w:val="21"/>
        </w:rPr>
        <w:t>2</w:t>
      </w:r>
      <w:r>
        <w:rPr>
          <w:rFonts w:ascii="宋体" w:hAnsi="宋体"/>
          <w:bCs/>
          <w:color w:val="000000" w:themeColor="text1"/>
          <w:szCs w:val="21"/>
        </w:rPr>
        <w:t xml:space="preserve">. </w:t>
      </w:r>
      <w:r w:rsidRPr="00996C2A">
        <w:rPr>
          <w:rFonts w:ascii="宋体" w:hAnsi="宋体" w:hint="eastAsia"/>
          <w:bCs/>
          <w:color w:val="000000" w:themeColor="text1"/>
          <w:szCs w:val="21"/>
        </w:rPr>
        <w:t>功能要求：</w:t>
      </w:r>
    </w:p>
    <w:p w14:paraId="695898B3" w14:textId="77777777" w:rsidR="00996C2A" w:rsidRPr="00996C2A" w:rsidRDefault="00996C2A" w:rsidP="00996C2A">
      <w:pPr>
        <w:ind w:firstLineChars="300" w:firstLine="630"/>
        <w:jc w:val="left"/>
        <w:rPr>
          <w:rFonts w:ascii="宋体" w:hAnsi="宋体"/>
          <w:bCs/>
          <w:color w:val="000000" w:themeColor="text1"/>
          <w:szCs w:val="21"/>
        </w:rPr>
      </w:pPr>
      <w:r w:rsidRPr="00996C2A">
        <w:rPr>
          <w:rFonts w:ascii="宋体" w:hAnsi="宋体" w:hint="eastAsia"/>
          <w:bCs/>
          <w:color w:val="000000" w:themeColor="text1"/>
          <w:szCs w:val="21"/>
        </w:rPr>
        <w:t>（1）系统以菜单方式工作</w:t>
      </w:r>
    </w:p>
    <w:p w14:paraId="06E7083C" w14:textId="77777777" w:rsidR="00996C2A" w:rsidRPr="00996C2A" w:rsidRDefault="00996C2A" w:rsidP="00996C2A">
      <w:pPr>
        <w:ind w:firstLineChars="300" w:firstLine="630"/>
        <w:jc w:val="left"/>
        <w:rPr>
          <w:rFonts w:ascii="宋体" w:hAnsi="宋体"/>
          <w:bCs/>
          <w:color w:val="000000" w:themeColor="text1"/>
          <w:szCs w:val="21"/>
        </w:rPr>
      </w:pPr>
      <w:r w:rsidRPr="00996C2A">
        <w:rPr>
          <w:rFonts w:ascii="宋体" w:hAnsi="宋体" w:hint="eastAsia"/>
          <w:bCs/>
          <w:color w:val="000000" w:themeColor="text1"/>
          <w:szCs w:val="21"/>
        </w:rPr>
        <w:t>（2）由程序提醒用户填写比赛结果，输入各项目获奖运动员信息。</w:t>
      </w:r>
    </w:p>
    <w:p w14:paraId="6833AD47" w14:textId="77777777" w:rsidR="00996C2A" w:rsidRPr="00996C2A" w:rsidRDefault="00996C2A" w:rsidP="00996C2A">
      <w:pPr>
        <w:ind w:firstLineChars="300" w:firstLine="630"/>
        <w:jc w:val="left"/>
        <w:rPr>
          <w:rFonts w:ascii="宋体" w:hAnsi="宋体"/>
          <w:bCs/>
          <w:color w:val="000000" w:themeColor="text1"/>
          <w:szCs w:val="21"/>
        </w:rPr>
      </w:pPr>
      <w:r w:rsidRPr="00996C2A">
        <w:rPr>
          <w:rFonts w:ascii="宋体" w:hAnsi="宋体" w:hint="eastAsia"/>
          <w:bCs/>
          <w:color w:val="000000" w:themeColor="text1"/>
          <w:szCs w:val="21"/>
        </w:rPr>
        <w:t>（3）所有信息记录完毕后，用户可以查询各个学校的比赛成绩</w:t>
      </w:r>
    </w:p>
    <w:p w14:paraId="6894D3A5" w14:textId="77777777" w:rsidR="00996C2A" w:rsidRDefault="00996C2A" w:rsidP="00996C2A">
      <w:pPr>
        <w:ind w:firstLineChars="300" w:firstLine="630"/>
        <w:jc w:val="left"/>
        <w:rPr>
          <w:rFonts w:ascii="宋体" w:hAnsi="宋体"/>
          <w:bCs/>
          <w:color w:val="000000" w:themeColor="text1"/>
          <w:szCs w:val="21"/>
        </w:rPr>
      </w:pPr>
      <w:r w:rsidRPr="00996C2A">
        <w:rPr>
          <w:rFonts w:ascii="宋体" w:hAnsi="宋体" w:hint="eastAsia"/>
          <w:bCs/>
          <w:color w:val="000000" w:themeColor="text1"/>
          <w:szCs w:val="21"/>
        </w:rPr>
        <w:t>（4）查看参赛学校信息和比赛项目信息等。</w:t>
      </w:r>
    </w:p>
    <w:p w14:paraId="495C4FA4" w14:textId="25C5E735" w:rsidR="001F5F97" w:rsidRPr="006B4C6F" w:rsidRDefault="006B4C6F" w:rsidP="00996C2A">
      <w:pPr>
        <w:jc w:val="left"/>
        <w:rPr>
          <w:rFonts w:ascii="宋体" w:hAnsi="宋体"/>
          <w:bCs/>
          <w:color w:val="000000" w:themeColor="text1"/>
          <w:szCs w:val="21"/>
        </w:rPr>
      </w:pPr>
      <w:r w:rsidRPr="006B4C6F">
        <w:rPr>
          <w:rFonts w:ascii="宋体" w:hAnsi="宋体" w:hint="eastAsia"/>
          <w:bCs/>
          <w:color w:val="000000" w:themeColor="text1"/>
          <w:szCs w:val="21"/>
        </w:rPr>
        <w:t>提示：</w:t>
      </w:r>
      <w:r w:rsidR="00935CD2" w:rsidRPr="00935CD2">
        <w:rPr>
          <w:rFonts w:ascii="宋体" w:hAnsi="宋体" w:hint="eastAsia"/>
          <w:bCs/>
          <w:color w:val="000000" w:themeColor="text1"/>
          <w:szCs w:val="21"/>
        </w:rPr>
        <w:t>变量的定义、输入和输出函数、循环语句、数组、结构体等。</w:t>
      </w:r>
    </w:p>
    <w:p w14:paraId="756814F3" w14:textId="77777777" w:rsidR="001F5F97" w:rsidRDefault="006B4C6F">
      <w:pPr>
        <w:numPr>
          <w:ilvl w:val="0"/>
          <w:numId w:val="1"/>
        </w:num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要求完成的任务</w:t>
      </w:r>
    </w:p>
    <w:p w14:paraId="34F8AE55" w14:textId="77777777" w:rsidR="001F5F97" w:rsidRDefault="006B4C6F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14:paraId="4344B6B0" w14:textId="77777777" w:rsidR="001F5F97" w:rsidRDefault="006B4C6F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写出规范的课程设计说明书；</w:t>
      </w:r>
    </w:p>
    <w:p w14:paraId="3E21668A" w14:textId="77777777" w:rsidR="001F5F97" w:rsidRDefault="006B4C6F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14:paraId="2267857D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1F5F97" w14:paraId="45A6B8AD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DF94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6226E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C4EE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1F5F97" w14:paraId="1ADBF569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9300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2BC9" w14:textId="77777777" w:rsidR="001F5F97" w:rsidRDefault="006B4C6F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F8E1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46FB21EA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6ED3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5889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B6F56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48B96CDE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E899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0036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CEE29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7B3BEA6F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4F8D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91F6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7DFB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6EB3F7C6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A5E0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15E76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B7C6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72EA4EDB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66C3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F5D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14:paraId="21E01209" w14:textId="77777777" w:rsidR="001F5F97" w:rsidRDefault="001F5F97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14:paraId="2C209B18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四、课程设计考核及评分标准</w:t>
      </w:r>
    </w:p>
    <w:p w14:paraId="79EAA78E" w14:textId="77777777" w:rsidR="001F5F97" w:rsidRDefault="006B4C6F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1.设计报告要求</w:t>
      </w:r>
    </w:p>
    <w:p w14:paraId="3A2AE97F" w14:textId="77777777" w:rsidR="001F5F97" w:rsidRDefault="006B4C6F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14:paraId="1B4C912B" w14:textId="77777777" w:rsidR="001F5F97" w:rsidRDefault="001F5F97">
      <w:pPr>
        <w:spacing w:line="360" w:lineRule="exact"/>
        <w:ind w:firstLineChars="200" w:firstLine="420"/>
        <w:rPr>
          <w:rFonts w:ascii="宋体" w:hAnsi="宋体"/>
          <w:szCs w:val="21"/>
        </w:rPr>
      </w:pPr>
    </w:p>
    <w:p w14:paraId="6369E4E7" w14:textId="77777777" w:rsidR="001F5F97" w:rsidRDefault="006B4C6F"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pPr w:leftFromText="180" w:rightFromText="180" w:vertAnchor="page" w:horzAnchor="page" w:tblpX="1928" w:tblpY="5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1153"/>
        <w:gridCol w:w="1399"/>
      </w:tblGrid>
      <w:tr w:rsidR="001F5F97" w14:paraId="04940DBB" w14:textId="77777777">
        <w:trPr>
          <w:trHeight w:hRule="exact" w:val="454"/>
        </w:trPr>
        <w:tc>
          <w:tcPr>
            <w:tcW w:w="6374" w:type="dxa"/>
            <w:vAlign w:val="center"/>
          </w:tcPr>
          <w:p w14:paraId="707F5A4A" w14:textId="77777777" w:rsidR="001F5F97" w:rsidRDefault="006B4C6F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60B7CA0F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05CF80FD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1F5F97" w14:paraId="31A34D67" w14:textId="77777777">
        <w:trPr>
          <w:trHeight w:hRule="exact" w:val="510"/>
        </w:trPr>
        <w:tc>
          <w:tcPr>
            <w:tcW w:w="6374" w:type="dxa"/>
            <w:vAlign w:val="center"/>
          </w:tcPr>
          <w:p w14:paraId="3EDF6BAB" w14:textId="77777777" w:rsidR="001F5F97" w:rsidRDefault="006B4C6F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</w:tcPr>
          <w:p w14:paraId="1C324375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F52AC28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18902BF1" w14:textId="77777777">
        <w:trPr>
          <w:trHeight w:hRule="exact" w:val="510"/>
        </w:trPr>
        <w:tc>
          <w:tcPr>
            <w:tcW w:w="6374" w:type="dxa"/>
            <w:vAlign w:val="center"/>
          </w:tcPr>
          <w:p w14:paraId="60DD3E36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22A876A2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3DBF699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13A80F8" w14:textId="77777777">
        <w:trPr>
          <w:trHeight w:hRule="exact" w:val="510"/>
        </w:trPr>
        <w:tc>
          <w:tcPr>
            <w:tcW w:w="6374" w:type="dxa"/>
            <w:vAlign w:val="center"/>
          </w:tcPr>
          <w:p w14:paraId="6DF286A7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0C24A729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52D9859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53456FEC" w14:textId="77777777">
        <w:trPr>
          <w:trHeight w:hRule="exact" w:val="510"/>
        </w:trPr>
        <w:tc>
          <w:tcPr>
            <w:tcW w:w="6374" w:type="dxa"/>
            <w:vAlign w:val="center"/>
          </w:tcPr>
          <w:p w14:paraId="6C72A6FF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057D7D0D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A330B4E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50AEE415" w14:textId="77777777">
        <w:trPr>
          <w:trHeight w:hRule="exact" w:val="510"/>
        </w:trPr>
        <w:tc>
          <w:tcPr>
            <w:tcW w:w="6374" w:type="dxa"/>
            <w:vAlign w:val="center"/>
          </w:tcPr>
          <w:p w14:paraId="29E3A09B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1C95150E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E557D26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09DE7FDC" w14:textId="77777777">
        <w:trPr>
          <w:trHeight w:hRule="exact" w:val="510"/>
        </w:trPr>
        <w:tc>
          <w:tcPr>
            <w:tcW w:w="6374" w:type="dxa"/>
            <w:vAlign w:val="center"/>
          </w:tcPr>
          <w:p w14:paraId="6070EC31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67220996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FD6AE04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AA876E0" w14:textId="77777777">
        <w:trPr>
          <w:trHeight w:hRule="exact" w:val="510"/>
        </w:trPr>
        <w:tc>
          <w:tcPr>
            <w:tcW w:w="6374" w:type="dxa"/>
            <w:vAlign w:val="center"/>
          </w:tcPr>
          <w:p w14:paraId="37DBDB70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087E1A3A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8C0E1E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51511E64" w14:textId="77777777">
        <w:trPr>
          <w:trHeight w:hRule="exact" w:val="510"/>
        </w:trPr>
        <w:tc>
          <w:tcPr>
            <w:tcW w:w="6374" w:type="dxa"/>
            <w:vAlign w:val="center"/>
          </w:tcPr>
          <w:p w14:paraId="3BE53C2D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64426B27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315AB15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6B2F9F4C" w14:textId="77777777">
        <w:trPr>
          <w:trHeight w:hRule="exact" w:val="510"/>
        </w:trPr>
        <w:tc>
          <w:tcPr>
            <w:tcW w:w="6374" w:type="dxa"/>
            <w:vAlign w:val="center"/>
          </w:tcPr>
          <w:p w14:paraId="3007D365" w14:textId="77777777" w:rsidR="001F5F97" w:rsidRDefault="006B4C6F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3745A734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62C43B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14:paraId="1CFF0732" w14:textId="77777777" w:rsidR="001F5F97" w:rsidRDefault="006B4C6F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14:paraId="7EC3C1E2" w14:textId="77777777" w:rsidR="001F5F97" w:rsidRDefault="006B4C6F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14:paraId="36F1E833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1F5F97" w14:paraId="52881FEE" w14:textId="77777777">
        <w:trPr>
          <w:jc w:val="center"/>
        </w:trPr>
        <w:tc>
          <w:tcPr>
            <w:tcW w:w="1028" w:type="dxa"/>
          </w:tcPr>
          <w:p w14:paraId="7965B1FC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4D69F8F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7582309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1E8E1407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4BA3130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4A1CEB9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1F5F97" w14:paraId="37C90233" w14:textId="77777777">
        <w:trPr>
          <w:jc w:val="center"/>
        </w:trPr>
        <w:tc>
          <w:tcPr>
            <w:tcW w:w="1028" w:type="dxa"/>
          </w:tcPr>
          <w:p w14:paraId="4B3DE040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FD0DB95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A849EEC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3CD19BA0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504C2570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14450B23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1F5F97" w14:paraId="4CCD3EC0" w14:textId="77777777">
        <w:trPr>
          <w:jc w:val="center"/>
        </w:trPr>
        <w:tc>
          <w:tcPr>
            <w:tcW w:w="1028" w:type="dxa"/>
          </w:tcPr>
          <w:p w14:paraId="3566391E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DA9FE87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6D965795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3BAAE777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267E8F48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604B88D5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78ED30C0" w14:textId="77777777" w:rsidR="001F5F97" w:rsidRDefault="006B4C6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</w:t>
      </w:r>
    </w:p>
    <w:p w14:paraId="3E743042" w14:textId="77777777" w:rsidR="001F5F97" w:rsidRDefault="006B4C6F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1F5F97" w14:paraId="19D8B7A1" w14:textId="77777777">
        <w:trPr>
          <w:jc w:val="center"/>
        </w:trPr>
        <w:tc>
          <w:tcPr>
            <w:tcW w:w="1028" w:type="dxa"/>
          </w:tcPr>
          <w:p w14:paraId="0A6C2D38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730F7DA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345383D9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02F5E724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2EB0F23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554A2E2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1F5F97" w14:paraId="2CBA3EA9" w14:textId="77777777">
        <w:trPr>
          <w:jc w:val="center"/>
        </w:trPr>
        <w:tc>
          <w:tcPr>
            <w:tcW w:w="1028" w:type="dxa"/>
          </w:tcPr>
          <w:p w14:paraId="2A0956D5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4354FDD3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E9A5654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1EEA3B6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6B0B7D18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32CAE4DA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1F5F97" w14:paraId="6839E3B7" w14:textId="77777777">
        <w:trPr>
          <w:jc w:val="center"/>
        </w:trPr>
        <w:tc>
          <w:tcPr>
            <w:tcW w:w="1028" w:type="dxa"/>
          </w:tcPr>
          <w:p w14:paraId="0002AD78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01C5806E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0DCB968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EC189FE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61D7CA62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2E7C0E35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0FE1C2DE" w14:textId="77777777" w:rsidR="001F5F97" w:rsidRDefault="006B4C6F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</w:p>
    <w:p w14:paraId="62FD7AE4" w14:textId="77777777" w:rsidR="001F5F97" w:rsidRDefault="006B4C6F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t>以下是正文格式撰写要求</w:t>
      </w:r>
    </w:p>
    <w:p w14:paraId="3160582B" w14:textId="77777777" w:rsidR="001F5F97" w:rsidRDefault="006B4C6F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14:paraId="58232D35" w14:textId="77777777" w:rsidR="001F5F97" w:rsidRDefault="006B4C6F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14:paraId="588A1DF3" w14:textId="77777777" w:rsidR="001F5F97" w:rsidRDefault="001F5F97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14:paraId="45ABC8FF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 1</w:t>
      </w:r>
    </w:p>
    <w:p w14:paraId="6A4AB0AE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  2</w:t>
      </w:r>
    </w:p>
    <w:p w14:paraId="4E68FF71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4</w:t>
      </w:r>
    </w:p>
    <w:p w14:paraId="2D1C7209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</w:t>
      </w:r>
    </w:p>
    <w:p w14:paraId="374F90E5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027681EE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176327AF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37</w:t>
      </w:r>
    </w:p>
    <w:p w14:paraId="51F61C19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39</w:t>
      </w:r>
    </w:p>
    <w:p w14:paraId="69A0CC69" w14:textId="77777777" w:rsidR="001F5F97" w:rsidRDefault="006B4C6F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14:paraId="58CED679" w14:textId="77777777" w:rsidR="001F5F97" w:rsidRDefault="006B4C6F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………</w:t>
      </w:r>
    </w:p>
    <w:p w14:paraId="1206C33D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………</w:t>
      </w:r>
    </w:p>
    <w:p w14:paraId="287CC87D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59</w:t>
      </w:r>
    </w:p>
    <w:p w14:paraId="56242845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62</w:t>
      </w:r>
    </w:p>
    <w:p w14:paraId="4429B622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72</w:t>
      </w:r>
    </w:p>
    <w:p w14:paraId="0F3D12BE" w14:textId="77777777" w:rsidR="001F5F97" w:rsidRDefault="006B4C6F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14:paraId="3504B514" w14:textId="77777777" w:rsidR="001F5F97" w:rsidRDefault="001F5F97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10A380A2" w14:textId="77777777" w:rsidR="001F5F97" w:rsidRDefault="001F5F97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6B8A7B73" w14:textId="77777777" w:rsidR="001F5F97" w:rsidRDefault="001F5F97"/>
    <w:p w14:paraId="3AAED840" w14:textId="77777777" w:rsidR="001F5F97" w:rsidRDefault="001F5F97"/>
    <w:p w14:paraId="60AAD143" w14:textId="77777777" w:rsidR="001F5F97" w:rsidRDefault="001F5F97">
      <w:pPr>
        <w:rPr>
          <w:color w:val="FF0000"/>
          <w:sz w:val="36"/>
          <w:szCs w:val="36"/>
        </w:rPr>
      </w:pPr>
    </w:p>
    <w:p w14:paraId="142AD228" w14:textId="77777777" w:rsidR="001F5F97" w:rsidRDefault="001F5F97">
      <w:pPr>
        <w:rPr>
          <w:color w:val="FF0000"/>
          <w:sz w:val="36"/>
          <w:szCs w:val="36"/>
        </w:rPr>
      </w:pPr>
    </w:p>
    <w:p w14:paraId="49CD01B4" w14:textId="77777777" w:rsidR="001F5F97" w:rsidRDefault="001F5F97">
      <w:pPr>
        <w:rPr>
          <w:color w:val="FF0000"/>
          <w:sz w:val="36"/>
          <w:szCs w:val="36"/>
        </w:rPr>
      </w:pPr>
    </w:p>
    <w:p w14:paraId="58C72092" w14:textId="77777777" w:rsidR="001F5F97" w:rsidRDefault="006B4C6F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14:paraId="6A395422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14:paraId="345D870D" w14:textId="77777777" w:rsidR="001F5F97" w:rsidRPr="006B4C6F" w:rsidRDefault="006B4C6F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B4C6F">
        <w:rPr>
          <w:rFonts w:ascii="黑体" w:eastAsia="黑体" w:hAnsi="黑体" w:hint="eastAsia"/>
          <w:sz w:val="36"/>
          <w:szCs w:val="36"/>
          <w:lang w:val="en-US"/>
        </w:rPr>
        <w:lastRenderedPageBreak/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14:paraId="0312CA61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14:paraId="02EA97C0" w14:textId="77777777" w:rsidR="001F5F97" w:rsidRPr="006B4C6F" w:rsidRDefault="006B4C6F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B4C6F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14:paraId="7CCC502E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TC、Win-tc或者Visual C++6.0</w:t>
      </w:r>
    </w:p>
    <w:p w14:paraId="452CE4B9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14:paraId="664F74AE" w14:textId="77777777" w:rsidR="001F5F97" w:rsidRDefault="006B4C6F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14:paraId="113C317F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14:paraId="4D439965" w14:textId="77777777" w:rsidR="001F5F97" w:rsidRDefault="006B4C6F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14:paraId="3560A3BD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14:paraId="577660A7" w14:textId="77777777" w:rsidR="001F5F97" w:rsidRDefault="006B4C6F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14:paraId="7366BC15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14:paraId="474A7487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14:paraId="0E654579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14:paraId="5E26F20C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7 测试运行</w:t>
      </w:r>
    </w:p>
    <w:p w14:paraId="17208DF4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14:paraId="56F28A14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14:paraId="31A80333" w14:textId="77777777" w:rsidR="001F5F97" w:rsidRDefault="006B4C6F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14:paraId="158F7E84" w14:textId="77777777" w:rsidR="001F5F97" w:rsidRDefault="006B4C6F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处，并提出改进意见；</w:t>
      </w:r>
    </w:p>
    <w:p w14:paraId="3CF55044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14:paraId="2A151107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14:paraId="053B0899" w14:textId="77777777" w:rsidR="001F5F97" w:rsidRDefault="001F5F97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14:paraId="44C57AE5" w14:textId="77777777" w:rsidR="001F5F97" w:rsidRDefault="006B4C6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        </w:t>
      </w:r>
    </w:p>
    <w:p w14:paraId="67088E90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4E520F51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3D226A92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6C5F3C34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1C957694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2CF2BD98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7760420A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42D260F6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1BDE836D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4264C011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2E29335A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7DA3E21A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1325FA8E" w14:textId="77777777" w:rsidR="001F5F97" w:rsidRDefault="006B4C6F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C7391" wp14:editId="38DA6BB3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F2AB65E" w14:textId="77777777" w:rsidR="001F5F97" w:rsidRDefault="006B4C6F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C739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" o:spid="_x0000_s1026" type="#_x0000_t61" style="position:absolute;left:0;text-align:left;margin-left:303.75pt;margin-top:15.65pt;width:190.5pt;height:13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" adj="-1791,-507">
                <v:textbox>
                  <w:txbxContent>
                    <w:p w14:paraId="6F2AB65E" w14:textId="77777777" w:rsidR="001F5F97" w:rsidRDefault="006B4C6F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14:paraId="3309DDD9" w14:textId="77777777" w:rsidR="001F5F97" w:rsidRDefault="006B4C6F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1C909385" w14:textId="77777777" w:rsidR="001F5F97" w:rsidRDefault="006B4C6F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].膜科学与技术，2002，22（2）：59-64.</w:t>
      </w:r>
    </w:p>
    <w:p w14:paraId="717805F1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14:paraId="2488EA56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14:paraId="33929B6B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14:paraId="1A6117DD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[5] World Health Organization. Factors regulating the immune response: report of WHO Scientific Group[R]. Geneva: WHO, 1970.</w:t>
      </w:r>
    </w:p>
    <w:p w14:paraId="19DD3169" w14:textId="77777777" w:rsidR="001F5F97" w:rsidRDefault="001F5F97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14:paraId="55BD3E7E" w14:textId="77777777" w:rsidR="001F5F97" w:rsidRDefault="006B4C6F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14:paraId="58134E33" w14:textId="77777777" w:rsidR="001F5F97" w:rsidRDefault="006B4C6F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77ABDFFA" w14:textId="77777777" w:rsidR="001F5F97" w:rsidRDefault="006B4C6F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17BC77C7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344BCDCF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B2340BC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72775186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67F6ABA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12E54E3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97B50D9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7AD95A23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7F63F197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383817E1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AF8ED7A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ABB39E3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BA887C4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B6D3CED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8C717F5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8EECCE6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C37648D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4195CA0" w14:textId="77777777" w:rsidR="001F5F97" w:rsidRDefault="001F5F97"/>
    <w:p w14:paraId="7C033313" w14:textId="77777777" w:rsidR="001F5F97" w:rsidRDefault="001F5F97"/>
    <w:p w14:paraId="21CB4EA6" w14:textId="77777777" w:rsidR="001F5F97" w:rsidRPr="006B4C6F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  <w:lang w:val="en-US"/>
        </w:rPr>
      </w:pPr>
      <w:r>
        <w:rPr>
          <w:rStyle w:val="10"/>
          <w:rFonts w:hint="eastAsia"/>
        </w:rPr>
        <w:t>附</w:t>
      </w:r>
      <w:r w:rsidRPr="006B4C6F">
        <w:rPr>
          <w:rStyle w:val="10"/>
          <w:rFonts w:hint="eastAsia"/>
          <w:lang w:val="en-US"/>
        </w:rPr>
        <w:t xml:space="preserve">  </w:t>
      </w:r>
      <w:r>
        <w:rPr>
          <w:rStyle w:val="10"/>
          <w:rFonts w:hint="eastAsia"/>
        </w:rPr>
        <w:t>录</w:t>
      </w:r>
    </w:p>
    <w:p w14:paraId="0F94FBC4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618B504A" w14:textId="77777777" w:rsidR="001F5F97" w:rsidRDefault="006B4C6F">
      <w:pPr>
        <w:pStyle w:val="1"/>
        <w:spacing w:line="240" w:lineRule="auto"/>
        <w:rPr>
          <w:lang w:val="en-US"/>
        </w:rPr>
      </w:pPr>
      <w:r>
        <w:rPr>
          <w:rFonts w:ascii="仿宋_GB2312" w:eastAsia="仿宋_GB2312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28CC4" wp14:editId="15BF13C5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1A0EF1A" w14:textId="77777777" w:rsidR="001F5F97" w:rsidRDefault="006B4C6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28CC4" id="矩形标注 2" o:spid="_x0000_s1027" type="#_x0000_t61" style="position:absolute;left:0;text-align:left;margin-left:264.35pt;margin-top:35.05pt;width:147pt;height:15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" adj="-2836,-8553">
                <v:textbox>
                  <w:txbxContent>
                    <w:p w14:paraId="11A0EF1A" w14:textId="77777777" w:rsidR="001F5F97" w:rsidRDefault="006B4C6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 w14:paraId="389408AA" w14:textId="77777777" w:rsidR="001F5F97" w:rsidRDefault="001F5F97"/>
    <w:p w14:paraId="221D3D2C" w14:textId="77777777" w:rsidR="001F5F97" w:rsidRDefault="001F5F97"/>
    <w:p w14:paraId="56C08B89" w14:textId="77777777" w:rsidR="001F5F97" w:rsidRDefault="001F5F97"/>
    <w:p w14:paraId="33B5FCB5" w14:textId="77777777" w:rsidR="001F5F97" w:rsidRDefault="001F5F97"/>
    <w:p w14:paraId="67AC81D8" w14:textId="77777777" w:rsidR="001F5F97" w:rsidRDefault="001F5F97"/>
    <w:p w14:paraId="5FFE305B" w14:textId="77777777" w:rsidR="001F5F97" w:rsidRDefault="001F5F97"/>
    <w:p w14:paraId="3591FAAF" w14:textId="77777777" w:rsidR="001F5F97" w:rsidRDefault="001F5F97"/>
    <w:p w14:paraId="3C4AED6E" w14:textId="77777777" w:rsidR="001F5F97" w:rsidRDefault="001F5F97"/>
    <w:p w14:paraId="21837758" w14:textId="77777777" w:rsidR="001F5F97" w:rsidRDefault="001F5F97"/>
    <w:p w14:paraId="4B863167" w14:textId="77777777" w:rsidR="001F5F97" w:rsidRDefault="001F5F97"/>
    <w:p w14:paraId="76220C5D" w14:textId="77777777" w:rsidR="001F5F97" w:rsidRDefault="001F5F97"/>
    <w:p w14:paraId="134144B9" w14:textId="77777777" w:rsidR="001F5F97" w:rsidRDefault="001F5F97"/>
    <w:p w14:paraId="49F62747" w14:textId="77777777" w:rsidR="001F5F97" w:rsidRDefault="001F5F97"/>
    <w:p w14:paraId="034D9FDF" w14:textId="77777777" w:rsidR="001F5F97" w:rsidRDefault="001F5F97"/>
    <w:p w14:paraId="53FACFA7" w14:textId="77777777" w:rsidR="001F5F97" w:rsidRDefault="001F5F97"/>
    <w:p w14:paraId="57FD28DD" w14:textId="77777777" w:rsidR="001F5F97" w:rsidRDefault="001F5F97"/>
    <w:p w14:paraId="2615860C" w14:textId="77777777" w:rsidR="001F5F97" w:rsidRDefault="001F5F97"/>
    <w:p w14:paraId="22C43315" w14:textId="77777777" w:rsidR="001F5F97" w:rsidRDefault="001F5F97"/>
    <w:p w14:paraId="5BE8735C" w14:textId="77777777" w:rsidR="001F5F97" w:rsidRDefault="001F5F97"/>
    <w:p w14:paraId="7F9E7C3D" w14:textId="77777777" w:rsidR="001F5F97" w:rsidRDefault="001F5F97"/>
    <w:p w14:paraId="7E113EF8" w14:textId="77777777" w:rsidR="001F5F97" w:rsidRDefault="001F5F97"/>
    <w:p w14:paraId="76A9B863" w14:textId="77777777" w:rsidR="001F5F97" w:rsidRDefault="001F5F97"/>
    <w:p w14:paraId="68139763" w14:textId="77777777" w:rsidR="001F5F97" w:rsidRDefault="001F5F97"/>
    <w:p w14:paraId="52A3A0AF" w14:textId="77777777" w:rsidR="001F5F97" w:rsidRDefault="001F5F97"/>
    <w:p w14:paraId="6A582CBE" w14:textId="77777777" w:rsidR="001F5F97" w:rsidRDefault="001F5F97"/>
    <w:p w14:paraId="53B966B0" w14:textId="77777777" w:rsidR="001F5F97" w:rsidRDefault="001F5F97"/>
    <w:p w14:paraId="0AA55CD6" w14:textId="77777777" w:rsidR="001F5F97" w:rsidRDefault="001F5F97"/>
    <w:p w14:paraId="04E72AA1" w14:textId="77777777" w:rsidR="001F5F97" w:rsidRDefault="001F5F97"/>
    <w:p w14:paraId="335B0E66" w14:textId="77777777" w:rsidR="001F5F97" w:rsidRDefault="001F5F97"/>
    <w:p w14:paraId="47442377" w14:textId="77777777" w:rsidR="001F5F97" w:rsidRDefault="001F5F97"/>
    <w:p w14:paraId="1C115FDA" w14:textId="77777777" w:rsidR="001F5F97" w:rsidRDefault="001F5F97"/>
    <w:p w14:paraId="6196FCF1" w14:textId="77777777" w:rsidR="001F5F97" w:rsidRDefault="001F5F97"/>
    <w:p w14:paraId="7872A614" w14:textId="77777777" w:rsidR="001F5F97" w:rsidRDefault="001F5F97"/>
    <w:p w14:paraId="615A491F" w14:textId="77777777" w:rsidR="001F5F97" w:rsidRDefault="001F5F97"/>
    <w:p w14:paraId="5FB40DD7" w14:textId="77777777" w:rsidR="001F5F97" w:rsidRDefault="001F5F97"/>
    <w:p w14:paraId="1983DA4F" w14:textId="77777777" w:rsidR="001F5F97" w:rsidRDefault="001F5F97"/>
    <w:p w14:paraId="725ABD12" w14:textId="77777777" w:rsidR="001F5F97" w:rsidRDefault="001F5F97"/>
    <w:p w14:paraId="1E145A78" w14:textId="77777777" w:rsidR="001F5F97" w:rsidRDefault="001F5F97"/>
    <w:p w14:paraId="0DDF7C0C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</w:rPr>
      </w:pPr>
      <w:r>
        <w:rPr>
          <w:rStyle w:val="10"/>
          <w:rFonts w:hint="eastAsia"/>
        </w:rPr>
        <w:t>致</w:t>
      </w:r>
      <w:r>
        <w:rPr>
          <w:rStyle w:val="10"/>
          <w:rFonts w:hint="eastAsia"/>
        </w:rPr>
        <w:t xml:space="preserve">  </w:t>
      </w:r>
      <w:r>
        <w:rPr>
          <w:rStyle w:val="10"/>
          <w:rFonts w:hint="eastAsia"/>
        </w:rPr>
        <w:t>谢</w:t>
      </w:r>
    </w:p>
    <w:p w14:paraId="51A692A7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7E54F6A4" w14:textId="77777777" w:rsidR="001F5F97" w:rsidRDefault="001F5F97"/>
    <w:p w14:paraId="1C86F9F3" w14:textId="77777777" w:rsidR="001F5F97" w:rsidRDefault="001F5F97"/>
    <w:p w14:paraId="012FA93C" w14:textId="77777777" w:rsidR="001F5F97" w:rsidRDefault="001F5F97"/>
    <w:p w14:paraId="1C7C20FD" w14:textId="77777777" w:rsidR="001F5F97" w:rsidRDefault="001F5F97"/>
    <w:p w14:paraId="610A5A9B" w14:textId="77777777" w:rsidR="001F5F97" w:rsidRDefault="001F5F97"/>
    <w:p w14:paraId="6542E9B3" w14:textId="77777777" w:rsidR="001F5F97" w:rsidRDefault="001F5F97"/>
    <w:p w14:paraId="530C6413" w14:textId="77777777" w:rsidR="001F5F97" w:rsidRDefault="001F5F97"/>
    <w:p w14:paraId="1D6803E6" w14:textId="77777777" w:rsidR="001F5F97" w:rsidRDefault="001F5F97"/>
    <w:p w14:paraId="3A6A3D9C" w14:textId="77777777" w:rsidR="001F5F97" w:rsidRDefault="001F5F97"/>
    <w:p w14:paraId="18CA6636" w14:textId="77777777" w:rsidR="001F5F97" w:rsidRDefault="001F5F97"/>
    <w:p w14:paraId="27BFE59C" w14:textId="77777777" w:rsidR="001F5F97" w:rsidRDefault="001F5F97"/>
    <w:p w14:paraId="07D849CC" w14:textId="77777777" w:rsidR="001F5F97" w:rsidRDefault="001F5F97"/>
    <w:p w14:paraId="0F93CC76" w14:textId="77777777" w:rsidR="001F5F97" w:rsidRDefault="001F5F97"/>
    <w:p w14:paraId="34178AEF" w14:textId="77777777" w:rsidR="001F5F97" w:rsidRDefault="001F5F97"/>
    <w:p w14:paraId="0639B1EB" w14:textId="77777777" w:rsidR="001F5F97" w:rsidRDefault="001F5F97"/>
    <w:p w14:paraId="6E6B3599" w14:textId="77777777" w:rsidR="001F5F97" w:rsidRDefault="001F5F97"/>
    <w:p w14:paraId="21F41563" w14:textId="77777777" w:rsidR="001F5F97" w:rsidRDefault="001F5F97"/>
    <w:p w14:paraId="2BE53289" w14:textId="77777777" w:rsidR="001F5F97" w:rsidRDefault="001F5F97"/>
    <w:p w14:paraId="12D074C2" w14:textId="77777777" w:rsidR="001F5F97" w:rsidRDefault="001F5F97"/>
    <w:p w14:paraId="621BF8C9" w14:textId="77777777" w:rsidR="001F5F97" w:rsidRDefault="001F5F97"/>
    <w:p w14:paraId="66242DB4" w14:textId="77777777" w:rsidR="001F5F97" w:rsidRDefault="001F5F97"/>
    <w:p w14:paraId="14FA47CE" w14:textId="77777777" w:rsidR="001F5F97" w:rsidRDefault="001F5F97"/>
    <w:p w14:paraId="60A17583" w14:textId="77777777" w:rsidR="001F5F97" w:rsidRDefault="001F5F97"/>
    <w:p w14:paraId="2D260DF7" w14:textId="77777777" w:rsidR="001F5F97" w:rsidRDefault="001F5F97"/>
    <w:p w14:paraId="27F27B5F" w14:textId="77777777" w:rsidR="001F5F97" w:rsidRDefault="001F5F97"/>
    <w:p w14:paraId="1C73BFA9" w14:textId="77777777" w:rsidR="001F5F97" w:rsidRDefault="001F5F97"/>
    <w:p w14:paraId="1F8C6933" w14:textId="77777777" w:rsidR="001F5F97" w:rsidRDefault="001F5F97"/>
    <w:p w14:paraId="68AC82D8" w14:textId="77777777" w:rsidR="001F5F97" w:rsidRDefault="001F5F97"/>
    <w:p w14:paraId="3D2496F3" w14:textId="77777777" w:rsidR="001F5F97" w:rsidRDefault="001F5F97"/>
    <w:p w14:paraId="3FBFB322" w14:textId="77777777" w:rsidR="001F5F97" w:rsidRDefault="001F5F97"/>
    <w:p w14:paraId="3847E470" w14:textId="77777777" w:rsidR="001F5F97" w:rsidRDefault="001F5F97"/>
    <w:p w14:paraId="3913624C" w14:textId="77777777" w:rsidR="001F5F97" w:rsidRDefault="001F5F97"/>
    <w:p w14:paraId="37AECDA2" w14:textId="77777777" w:rsidR="001F5F97" w:rsidRDefault="001F5F97"/>
    <w:p w14:paraId="48139964" w14:textId="77777777" w:rsidR="001F5F97" w:rsidRDefault="001F5F97"/>
    <w:p w14:paraId="32F06D7E" w14:textId="77777777" w:rsidR="001F5F97" w:rsidRDefault="001F5F97"/>
    <w:p w14:paraId="4CA53E49" w14:textId="77777777" w:rsidR="001F5F97" w:rsidRDefault="001F5F97"/>
    <w:p w14:paraId="7A53433E" w14:textId="77777777" w:rsidR="001F5F97" w:rsidRDefault="001F5F97"/>
    <w:p w14:paraId="6747A1B9" w14:textId="77777777" w:rsidR="001F5F97" w:rsidRDefault="001F5F97"/>
    <w:p w14:paraId="42142E51" w14:textId="77777777" w:rsidR="001F5F97" w:rsidRDefault="001F5F97"/>
    <w:p w14:paraId="1B41B9C9" w14:textId="77777777" w:rsidR="001F5F97" w:rsidRDefault="001F5F97">
      <w:pPr>
        <w:jc w:val="center"/>
        <w:rPr>
          <w:b/>
          <w:sz w:val="32"/>
          <w:szCs w:val="32"/>
        </w:rPr>
      </w:pPr>
    </w:p>
    <w:p w14:paraId="43811E20" w14:textId="77777777" w:rsidR="001F5F97" w:rsidRDefault="006B4C6F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1F5F97" w14:paraId="7B413650" w14:textId="77777777">
        <w:trPr>
          <w:trHeight w:val="450"/>
        </w:trPr>
        <w:tc>
          <w:tcPr>
            <w:tcW w:w="1838" w:type="dxa"/>
            <w:vAlign w:val="center"/>
          </w:tcPr>
          <w:p w14:paraId="4B6D7DC0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427E1D92" w14:textId="77777777" w:rsidR="001F5F97" w:rsidRDefault="001F5F97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1F5F97" w14:paraId="6DFC2B49" w14:textId="77777777">
        <w:trPr>
          <w:trHeight w:val="450"/>
        </w:trPr>
        <w:tc>
          <w:tcPr>
            <w:tcW w:w="8926" w:type="dxa"/>
            <w:gridSpan w:val="4"/>
            <w:vAlign w:val="center"/>
          </w:tcPr>
          <w:p w14:paraId="0FCD97D2" w14:textId="77777777" w:rsidR="001F5F97" w:rsidRDefault="006B4C6F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5D461766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64FC822A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61A647E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7D8E0A70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D3374A1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A0E2DC3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1CFE738C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68A3964D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66C9FD02" w14:textId="77777777" w:rsidR="001F5F97" w:rsidRDefault="001F5F97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1F5F97" w14:paraId="3C7A817A" w14:textId="77777777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7E158F7E" w14:textId="77777777" w:rsidR="001F5F97" w:rsidRDefault="006B4C6F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1C2EDE45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4D11BC88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1F5F97" w14:paraId="3DC64AB8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2C5F784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14:paraId="3FB566C2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D33F838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2B2CDC9D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B2D4E88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142AA182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282B37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385048EA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31845D4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053BCB35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1EF6706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0AE61D03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B0A1CE2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4E030F2C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669FB99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054933FB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8F3BC4E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798BC95C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2B8C423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A4C1AD8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645BDFAD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33A0E939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F200427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016CCA5B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64AE9FAB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1A303CBD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796DB6D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30586806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59BABCC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001A876F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4CA4F7F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33D86CC2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A9B6874" w14:textId="77777777" w:rsidR="001F5F97" w:rsidRDefault="006B4C6F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470317FC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CBC0353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5272B94D" w14:textId="77777777">
        <w:trPr>
          <w:trHeight w:val="1330"/>
        </w:trPr>
        <w:tc>
          <w:tcPr>
            <w:tcW w:w="8926" w:type="dxa"/>
            <w:gridSpan w:val="4"/>
            <w:vAlign w:val="center"/>
          </w:tcPr>
          <w:p w14:paraId="10D10DA5" w14:textId="77777777" w:rsidR="001F5F97" w:rsidRDefault="006B4C6F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14:paraId="3F052B23" w14:textId="77777777" w:rsidR="001F5F97" w:rsidRDefault="006B4C6F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14:paraId="4454C065" w14:textId="77777777" w:rsidR="001F5F97" w:rsidRDefault="006B4C6F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0265C500" w14:textId="77777777" w:rsidR="001F5F97" w:rsidRDefault="001F5F97">
            <w:pPr>
              <w:jc w:val="center"/>
              <w:rPr>
                <w:sz w:val="24"/>
                <w:u w:val="single"/>
              </w:rPr>
            </w:pPr>
          </w:p>
          <w:p w14:paraId="15435078" w14:textId="77777777" w:rsidR="001F5F97" w:rsidRDefault="006B4C6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63BA82D" w14:textId="77777777" w:rsidR="001F5F97" w:rsidRDefault="001F5F97"/>
    <w:p w14:paraId="09AF7ABA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14:paraId="2C03E3C6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2C45F13B" w14:textId="77777777" w:rsidR="001F5F97" w:rsidRDefault="006B4C6F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以下是注意事项，学生完成报告撰写后可以删除</w:t>
      </w:r>
    </w:p>
    <w:p w14:paraId="12443728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5E04C163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777BD438" w14:textId="77777777" w:rsidR="001F5F97" w:rsidRDefault="006B4C6F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14:paraId="64895FB4" w14:textId="77777777" w:rsidR="001F5F97" w:rsidRDefault="006B4C6F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14:paraId="052963DF" w14:textId="77777777" w:rsidR="001F5F97" w:rsidRDefault="006B4C6F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 w14:paraId="1FE90F92" w14:textId="77777777" w:rsidR="001F5F97" w:rsidRDefault="001F5F97">
      <w:pPr>
        <w:spacing w:line="360" w:lineRule="auto"/>
        <w:rPr>
          <w:rFonts w:ascii="宋体" w:hAnsi="宋体"/>
          <w:b/>
          <w:szCs w:val="21"/>
        </w:rPr>
      </w:pPr>
    </w:p>
    <w:p w14:paraId="4B07184C" w14:textId="77777777" w:rsidR="001F5F97" w:rsidRDefault="001F5F97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14:paraId="6A3C07A7" w14:textId="77777777" w:rsidR="001F5F97" w:rsidRDefault="006B4C6F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14:paraId="1BFE8F07" w14:textId="77777777" w:rsidR="001F5F97" w:rsidRDefault="006B4C6F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14:paraId="0FC1AE9A" w14:textId="77777777" w:rsidR="001F5F97" w:rsidRDefault="00934284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5E663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26" type="#_x0000_t75" style="position:absolute;left:0;text-align:left;margin-left:27pt;margin-top:9pt;width:3in;height:31.2pt;z-index:251660288;mso-wrap-distance-left:9pt;mso-wrap-distance-top:0;mso-wrap-distance-right:9pt;mso-wrap-distance-bottom:0;mso-width-relative:page;mso-height-relative:page">
            <v:imagedata r:id="rId9" o:title=""/>
            <w10:wrap type="square"/>
          </v:shape>
          <o:OLEObject Type="Embed" ProgID="Equation.3" ShapeID="对象 7" DrawAspect="Content" ObjectID="_1650280976" r:id="rId10"/>
        </w:object>
      </w:r>
      <w:r w:rsidR="006B4C6F">
        <w:rPr>
          <w:rFonts w:ascii="宋体" w:hAnsi="宋体" w:hint="eastAsia"/>
          <w:b/>
          <w:sz w:val="20"/>
        </w:rPr>
        <w:t xml:space="preserve">         </w:t>
      </w:r>
    </w:p>
    <w:p w14:paraId="1454001F" w14:textId="77777777" w:rsidR="001F5F97" w:rsidRDefault="006B4C6F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szCs w:val="21"/>
        </w:rPr>
        <w:t xml:space="preserve">         </w:t>
      </w:r>
      <w:r>
        <w:rPr>
          <w:rFonts w:ascii="宋体" w:hAnsi="宋体" w:hint="eastAsia"/>
          <w:b/>
          <w:color w:val="FF0000"/>
          <w:szCs w:val="21"/>
        </w:rPr>
        <w:t>(1.1)</w:t>
      </w:r>
    </w:p>
    <w:p w14:paraId="7595653F" w14:textId="77777777" w:rsidR="001F5F97" w:rsidRDefault="00934284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12ED295F">
          <v:shape id="对象 9" o:spid="_x0000_s1028" type="#_x0000_t75" style="position:absolute;left:0;text-align:left;margin-left:18pt;margin-top:9.8pt;width:351pt;height:15.6pt;z-index:251662336;mso-wrap-distance-left:9pt;mso-wrap-distance-top:0;mso-wrap-distance-right:9pt;mso-wrap-distance-bottom:0;mso-width-relative:page;mso-height-relative:page">
            <v:imagedata r:id="rId11" o:title=""/>
            <w10:wrap type="square"/>
          </v:shape>
          <o:OLEObject Type="Embed" ProgID="Equation.3" ShapeID="对象 9" DrawAspect="Content" ObjectID="_1650280977" r:id="rId12"/>
        </w:object>
      </w:r>
      <w:r w:rsidR="006B4C6F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14:paraId="7F5A26BB" w14:textId="77777777" w:rsidR="001F5F97" w:rsidRDefault="006B4C6F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>
        <w:rPr>
          <w:rFonts w:ascii="宋体" w:hAnsi="宋体" w:hint="eastAsia"/>
          <w:b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8E95F" wp14:editId="00FD9C69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91C7717" w14:textId="77777777" w:rsidR="001F5F97" w:rsidRDefault="006B4C6F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8E95F" id="矩形标注 5" o:spid="_x0000_s1028" type="#_x0000_t61" style="position:absolute;margin-left:269.6pt;margin-top:21.15pt;width:139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" adj="-11079,14748">
                <v:textbox>
                  <w:txbxContent>
                    <w:p w14:paraId="691C7717" w14:textId="77777777" w:rsidR="001F5F97" w:rsidRDefault="006B4C6F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szCs w:val="21"/>
        </w:rPr>
        <w:t>（2）普通表示例：</w:t>
      </w:r>
      <w:r>
        <w:rPr>
          <w:rFonts w:ascii="黑体" w:eastAsia="黑体" w:hAnsi="宋体" w:hint="eastAsia"/>
          <w:b/>
          <w:szCs w:val="21"/>
        </w:rPr>
        <w:t xml:space="preserve"> </w:t>
      </w:r>
    </w:p>
    <w:p w14:paraId="408CD616" w14:textId="77777777" w:rsidR="001F5F97" w:rsidRDefault="006B4C6F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  <w:r>
        <w:rPr>
          <w:rFonts w:ascii="宋体" w:hAnsi="宋体" w:hint="eastAsia"/>
          <w:b/>
          <w:color w:val="FF0000"/>
          <w:szCs w:val="21"/>
        </w:rPr>
        <w:t xml:space="preserve">                 </w:t>
      </w:r>
    </w:p>
    <w:p w14:paraId="75FDD119" w14:textId="77777777" w:rsidR="001F5F97" w:rsidRDefault="006B4C6F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5940"/>
      </w:tblGrid>
      <w:tr w:rsidR="001F5F97" w14:paraId="0A29C413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254B9462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14:paraId="5F884772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    述</w:t>
            </w:r>
          </w:p>
        </w:tc>
      </w:tr>
      <w:tr w:rsidR="001F5F97" w14:paraId="6220B16E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7F53B057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14:paraId="48A0F696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1F5F97" w14:paraId="1C9E5CD4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1B43BA1B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14:paraId="10475BED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1F5F97" w14:paraId="6F1980B1" w14:textId="77777777">
        <w:trPr>
          <w:trHeight w:hRule="exact" w:val="1137"/>
          <w:jc w:val="center"/>
        </w:trPr>
        <w:tc>
          <w:tcPr>
            <w:tcW w:w="1800" w:type="dxa"/>
            <w:vAlign w:val="center"/>
          </w:tcPr>
          <w:p w14:paraId="025C00AB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14:paraId="1E9256D2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1F5F97" w14:paraId="688526C7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406B054E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14:paraId="64B756AD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包括FIFO Partitioner、RAM和ROM宏功能模块</w:t>
            </w:r>
          </w:p>
        </w:tc>
      </w:tr>
      <w:tr w:rsidR="001F5F97" w14:paraId="46225F4C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572D8AC4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 w14:paraId="09315F51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14:paraId="2FAEBB48" w14:textId="77777777" w:rsidR="001F5F97" w:rsidRDefault="006B4C6F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14:paraId="5D53765F" w14:textId="77777777" w:rsidR="001F5F97" w:rsidRDefault="006B4C6F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14:paraId="65F103B6" w14:textId="77777777" w:rsidR="001F5F97" w:rsidRDefault="006B4C6F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>
        <w:rPr>
          <w:rFonts w:ascii="宋体" w:hAnsi="宋体" w:hint="eastAsia"/>
          <w:b/>
          <w:noProof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612C8" wp14:editId="12EB43B3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23C9B27" w14:textId="77777777" w:rsidR="001F5F97" w:rsidRDefault="006B4C6F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612C8" id="矩形标注 4" o:spid="_x0000_s1029" type="#_x0000_t61" style="position:absolute;margin-left:262.1pt;margin-top:.65pt;width:139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" adj="-11079,14748">
                <v:textbox>
                  <w:txbxContent>
                    <w:p w14:paraId="323C9B27" w14:textId="77777777" w:rsidR="001F5F97" w:rsidRDefault="006B4C6F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14:paraId="6A2837DA" w14:textId="77777777" w:rsidR="001F5F97" w:rsidRDefault="006B4C6F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251661312" behindDoc="0" locked="0" layoutInCell="1" allowOverlap="1" wp14:anchorId="6690DC1D" wp14:editId="5E5941ED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F3A520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55128AED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436878D2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19EFD826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2143E4B3" w14:textId="77777777" w:rsidR="001F5F97" w:rsidRDefault="001F5F97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14:paraId="44A97806" w14:textId="77777777" w:rsidR="001F5F97" w:rsidRDefault="006B4C6F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14:paraId="346E6595" w14:textId="77777777" w:rsidR="001F5F97" w:rsidRDefault="006B4C6F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14:paraId="0A3BD215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1F5F97" w:rsidSect="008C6805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A34A4" w14:textId="77777777" w:rsidR="00934284" w:rsidRDefault="00934284" w:rsidP="00996C2A">
      <w:r>
        <w:separator/>
      </w:r>
    </w:p>
  </w:endnote>
  <w:endnote w:type="continuationSeparator" w:id="0">
    <w:p w14:paraId="1A37BEB2" w14:textId="77777777" w:rsidR="00934284" w:rsidRDefault="00934284" w:rsidP="00996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8C26B" w14:textId="77777777" w:rsidR="00934284" w:rsidRDefault="00934284" w:rsidP="00996C2A">
      <w:r>
        <w:separator/>
      </w:r>
    </w:p>
  </w:footnote>
  <w:footnote w:type="continuationSeparator" w:id="0">
    <w:p w14:paraId="0D87B88F" w14:textId="77777777" w:rsidR="00934284" w:rsidRDefault="00934284" w:rsidP="00996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17"/>
    <w:rsid w:val="00014321"/>
    <w:rsid w:val="000252B9"/>
    <w:rsid w:val="00035ED0"/>
    <w:rsid w:val="001F5F97"/>
    <w:rsid w:val="00272C17"/>
    <w:rsid w:val="00407635"/>
    <w:rsid w:val="0041622D"/>
    <w:rsid w:val="00472423"/>
    <w:rsid w:val="00581C5F"/>
    <w:rsid w:val="005F077B"/>
    <w:rsid w:val="006B4C6F"/>
    <w:rsid w:val="006D04D5"/>
    <w:rsid w:val="006D7755"/>
    <w:rsid w:val="008C6805"/>
    <w:rsid w:val="00911B45"/>
    <w:rsid w:val="00934284"/>
    <w:rsid w:val="00935CD2"/>
    <w:rsid w:val="00986CDF"/>
    <w:rsid w:val="00996C2A"/>
    <w:rsid w:val="009F7CF1"/>
    <w:rsid w:val="00A61CF2"/>
    <w:rsid w:val="00AB602E"/>
    <w:rsid w:val="00BD4138"/>
    <w:rsid w:val="00DE52CF"/>
    <w:rsid w:val="00F42251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91930AC"/>
  <w15:docId w15:val="{847447A9-96BE-4FB8-BE36-C5462409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Courier New"/>
      <w:szCs w:val="21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sunx1175</cp:lastModifiedBy>
  <cp:revision>14</cp:revision>
  <cp:lastPrinted>2019-01-02T06:41:00Z</cp:lastPrinted>
  <dcterms:created xsi:type="dcterms:W3CDTF">2018-11-15T08:29:00Z</dcterms:created>
  <dcterms:modified xsi:type="dcterms:W3CDTF">2020-05-06T06:37:00Z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