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textAlignment w:val="auto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textAlignment w:val="auto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设计一个教师工资管理系统</w:t>
      </w:r>
      <w:r>
        <w:rPr>
          <w:rFonts w:hint="eastAsia"/>
          <w:bCs/>
          <w:szCs w:val="21"/>
        </w:rPr>
        <w:t>。</w:t>
      </w:r>
      <w:r>
        <w:rPr>
          <w:rFonts w:hint="eastAsia" w:ascii="宋体" w:hAnsi="宋体"/>
          <w:bCs/>
          <w:szCs w:val="21"/>
        </w:rPr>
        <w:t>每个教师的信息为：教师号、姓名、性别、单位名称、家庭住址、联系电话、基本工资、津贴、生活补贴、应发工资、电话费、水电费、房租、所得税、卫生费、公积金、合计扣款、实发工资。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注：应发工资=基本工资+津贴+生活补贴；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合计扣款=电话费+水电费+房租+所得税+卫生费+公积金；实发工资=应发工资－合计扣款。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A、教师信息处理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(1)输入教师信息</w:t>
      </w:r>
      <w:r>
        <w:rPr>
          <w:rFonts w:ascii="宋体" w:hAnsi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(2)插入（修改）教师信息：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(3)删除教师信息：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(4)浏览教师信息：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提示：具体功能及操作参考题1。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B、教师数据处理：</w:t>
      </w:r>
      <w:r>
        <w:rPr>
          <w:rFonts w:ascii="宋体" w:hAnsi="宋体"/>
          <w:bCs/>
          <w:szCs w:val="21"/>
        </w:rPr>
        <w:t xml:space="preserve">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(1)按教师号录入教师基本工资、津贴、生活补贴、电话费、水电费、房租、所得税、卫生费、公积金等基本数据。</w:t>
      </w:r>
      <w:r>
        <w:rPr>
          <w:rFonts w:ascii="宋体" w:hAnsi="宋体"/>
          <w:bCs/>
          <w:szCs w:val="21"/>
        </w:rPr>
        <w:t xml:space="preserve">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(2)教师实发工资、应发工资、合计扣款计算。</w:t>
      </w:r>
      <w:r>
        <w:rPr>
          <w:rFonts w:ascii="宋体" w:hAnsi="宋体"/>
          <w:bCs/>
          <w:szCs w:val="21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提示：计算规则如题目。</w:t>
      </w:r>
      <w:r>
        <w:rPr>
          <w:rFonts w:ascii="宋体" w:hAnsi="宋体"/>
          <w:bCs/>
          <w:szCs w:val="21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(3)教师数据管理</w:t>
      </w:r>
      <w:r>
        <w:rPr>
          <w:rFonts w:ascii="宋体" w:hAnsi="宋体"/>
          <w:bCs/>
          <w:szCs w:val="21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提示：输入教师号，读出并显示该教师信息，输入新数据，将改后信息写入文件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(4)教师数据查询：</w:t>
      </w:r>
      <w:r>
        <w:rPr>
          <w:rFonts w:ascii="宋体" w:hAnsi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提示：输入教师号或其他信息，即读出所有数据信息，并显示出来。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(5) 教师综合信息输出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提示：输出教师信息到屏幕。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 xml:space="preserve"> 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>课程设计报告要求逻辑清晰、层次分明、书写整洁。格式</w:t>
      </w:r>
      <w:r>
        <w:rPr>
          <w:rFonts w:hint="eastAsia" w:ascii="宋体" w:hAnsi="宋体" w:cs="宋体"/>
          <w:kern w:val="0"/>
          <w:lang w:val="zh-CN"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设计报告须每人一份，独立完成</w:t>
      </w:r>
      <w:r>
        <w:rPr>
          <w:rFonts w:hint="eastAsia" w:ascii="宋体" w:hAnsi="宋体" w:cs="宋体"/>
          <w:kern w:val="0"/>
          <w:lang w:val="zh-CN" w:eastAsia="zh-CN"/>
        </w:rPr>
        <w:t>，不可雷同</w:t>
      </w:r>
      <w:r>
        <w:rPr>
          <w:rFonts w:hint="eastAsia" w:ascii="宋体" w:hAnsi="宋体" w:cs="宋体"/>
          <w:kern w:val="0"/>
          <w:lang w:val="zh-CN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2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2CC249C"/>
    <w:rsid w:val="365E269A"/>
    <w:rsid w:val="3FE42AF6"/>
    <w:rsid w:val="40E70F6D"/>
    <w:rsid w:val="57A76BB4"/>
    <w:rsid w:val="6A583C24"/>
    <w:rsid w:val="6C421025"/>
    <w:rsid w:val="733D2EAE"/>
    <w:rsid w:val="796D395A"/>
    <w:rsid w:val="7E8A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2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2020-05-06T08:42:36Z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