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B91" w:rsidRDefault="005D3B91" w:rsidP="005D3B91">
      <w:pPr>
        <w:pStyle w:val="NormalWeb"/>
        <w:shd w:val="clear" w:color="auto" w:fill="FFFFFF"/>
        <w:spacing w:after="360" w:afterAutospacing="0"/>
        <w:rPr>
          <w:rFonts w:ascii="Georgia" w:hAnsi="Georgia"/>
          <w:color w:val="444444"/>
        </w:rPr>
      </w:pPr>
      <w:r>
        <w:rPr>
          <w:rFonts w:ascii="SimSun" w:eastAsia="SimSun" w:hAnsi="SimSun" w:hint="eastAsia"/>
          <w:color w:val="444444"/>
        </w:rPr>
        <w:t>依赖倒置原则（</w:t>
      </w:r>
      <w:r>
        <w:rPr>
          <w:rFonts w:ascii="Calibri" w:hAnsi="Calibri"/>
          <w:color w:val="444444"/>
        </w:rPr>
        <w:t>D</w:t>
      </w:r>
      <w:r>
        <w:rPr>
          <w:rFonts w:ascii="SimSun" w:eastAsia="SimSun" w:hAnsi="SimSun" w:hint="eastAsia"/>
          <w:color w:val="444444"/>
        </w:rPr>
        <w:t>ependency-Inversion Principle）是Robert C. Martin在1996年为《C++ Reporter》所写的专栏Engineering Notebook的第三篇，后来加入到他在2002年出版的经典著作《Agile Software</w:t>
      </w:r>
      <w:r>
        <w:rPr>
          <w:rFonts w:ascii="SimSun" w:eastAsia="SimSun" w:hAnsi="SimSun" w:hint="eastAsia"/>
          <w:color w:val="444444"/>
        </w:rPr>
        <w:br/>
        <w:t>Development Principles Patterns and Practices》</w:t>
      </w:r>
      <w:r>
        <w:rPr>
          <w:rStyle w:val="apple-converted-space"/>
          <w:rFonts w:ascii="Georgia" w:hAnsi="Georgia"/>
          <w:color w:val="444444"/>
        </w:rPr>
        <w:t> </w:t>
      </w:r>
      <w:r>
        <w:rPr>
          <w:rFonts w:ascii="SimSun" w:eastAsia="SimSun" w:hAnsi="SimSun" w:hint="eastAsia"/>
          <w:color w:val="444444"/>
        </w:rPr>
        <w:t>中提到的，它由两条构成：</w:t>
      </w:r>
    </w:p>
    <w:p w:rsidR="005D3B91" w:rsidRDefault="005D3B91" w:rsidP="005D3B91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b/>
          <w:bCs/>
          <w:i/>
          <w:iCs/>
          <w:color w:val="000080"/>
        </w:rPr>
      </w:pPr>
      <w:r>
        <w:rPr>
          <w:rFonts w:ascii="Helvetica" w:hAnsi="Helvetica" w:cs="Helvetica"/>
          <w:b/>
          <w:bCs/>
          <w:i/>
          <w:iCs/>
          <w:color w:val="000080"/>
        </w:rPr>
        <w:t>A</w:t>
      </w:r>
      <w:r>
        <w:rPr>
          <w:rFonts w:ascii="SimSun" w:eastAsia="SimSun" w:hAnsi="SimSun" w:hint="eastAsia"/>
          <w:b/>
          <w:bCs/>
          <w:i/>
          <w:iCs/>
          <w:color w:val="000080"/>
        </w:rPr>
        <w:t>。</w:t>
      </w:r>
      <w:r>
        <w:rPr>
          <w:rFonts w:ascii="Helvetica" w:hAnsi="Helvetica" w:cs="Helvetica"/>
          <w:b/>
          <w:bCs/>
          <w:i/>
          <w:iCs/>
          <w:color w:val="000080"/>
        </w:rPr>
        <w:t>High level modules should</w:t>
      </w:r>
      <w:r>
        <w:rPr>
          <w:rFonts w:ascii="Helvetica" w:hAnsi="Helvetica" w:cs="Helvetica"/>
          <w:b/>
          <w:bCs/>
          <w:i/>
          <w:iCs/>
          <w:color w:val="000080"/>
        </w:rPr>
        <w:br/>
        <w:t>not depend upon low level modules. Both should depend upon abstractions.</w:t>
      </w:r>
      <w:r>
        <w:rPr>
          <w:rFonts w:ascii="Helvetica" w:hAnsi="Helvetica" w:cs="Helvetica"/>
          <w:b/>
          <w:bCs/>
          <w:i/>
          <w:iCs/>
          <w:color w:val="000080"/>
        </w:rPr>
        <w:br/>
      </w:r>
      <w:r>
        <w:rPr>
          <w:rFonts w:ascii="SimSun" w:eastAsia="SimSun" w:hAnsi="SimSun" w:hint="eastAsia"/>
          <w:b/>
          <w:bCs/>
          <w:i/>
          <w:iCs/>
          <w:color w:val="000080"/>
        </w:rPr>
        <w:t>高层模块不应该依赖于低层模块。它</w:t>
      </w:r>
      <w:r>
        <w:rPr>
          <w:rFonts w:ascii="SimSun" w:eastAsia="SimSun" w:hAnsi="SimSun" w:hint="eastAsia"/>
          <w:b/>
          <w:bCs/>
          <w:i/>
          <w:iCs/>
          <w:color w:val="000080"/>
        </w:rPr>
        <w:br/>
        <w:t>们都应该依赖于抽象。</w:t>
      </w:r>
    </w:p>
    <w:p w:rsidR="005D3B91" w:rsidRDefault="005D3B91" w:rsidP="005D3B91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b/>
          <w:bCs/>
          <w:i/>
          <w:iCs/>
          <w:color w:val="000080"/>
        </w:rPr>
      </w:pPr>
      <w:r>
        <w:rPr>
          <w:rFonts w:ascii="Helvetica" w:hAnsi="Helvetica" w:cs="Helvetica"/>
          <w:b/>
          <w:bCs/>
          <w:i/>
          <w:iCs/>
          <w:color w:val="000080"/>
        </w:rPr>
        <w:t>B</w:t>
      </w:r>
      <w:r>
        <w:rPr>
          <w:rFonts w:ascii="SimSun" w:eastAsia="SimSun" w:hAnsi="SimSun" w:hint="eastAsia"/>
          <w:b/>
          <w:bCs/>
          <w:i/>
          <w:iCs/>
          <w:color w:val="000080"/>
        </w:rPr>
        <w:t>。</w:t>
      </w:r>
      <w:r>
        <w:rPr>
          <w:rFonts w:ascii="Helvetica" w:hAnsi="Helvetica" w:cs="Helvetica"/>
          <w:b/>
          <w:bCs/>
          <w:i/>
          <w:iCs/>
          <w:color w:val="000080"/>
        </w:rPr>
        <w:t>Abstractions should not</w:t>
      </w:r>
      <w:r>
        <w:rPr>
          <w:rFonts w:ascii="Helvetica" w:hAnsi="Helvetica" w:cs="Helvetica"/>
          <w:b/>
          <w:bCs/>
          <w:i/>
          <w:iCs/>
          <w:color w:val="000080"/>
        </w:rPr>
        <w:br/>
        <w:t>depend upon details. Details should depend upon</w:t>
      </w:r>
      <w:r>
        <w:rPr>
          <w:rStyle w:val="apple-converted-space"/>
          <w:rFonts w:ascii="Helvetica" w:hAnsi="Helvetica" w:cs="Helvetica"/>
          <w:b/>
          <w:bCs/>
          <w:i/>
          <w:iCs/>
          <w:color w:val="000080"/>
        </w:rPr>
        <w:t> </w:t>
      </w:r>
      <w:r>
        <w:rPr>
          <w:rFonts w:ascii="SimSun" w:eastAsia="SimSun" w:hAnsi="SimSun" w:hint="eastAsia"/>
          <w:b/>
          <w:bCs/>
          <w:i/>
          <w:iCs/>
          <w:color w:val="000080"/>
        </w:rPr>
        <w:t>abstractions.</w:t>
      </w:r>
      <w:r>
        <w:rPr>
          <w:rFonts w:ascii="SimSun" w:eastAsia="SimSun" w:hAnsi="SimSun" w:hint="eastAsia"/>
          <w:b/>
          <w:bCs/>
          <w:i/>
          <w:iCs/>
          <w:color w:val="000080"/>
        </w:rPr>
        <w:br/>
        <w:t>抽象不应该依赖于具体。具体应该依赖于抽象。</w:t>
      </w:r>
    </w:p>
    <w:p w:rsidR="005D3B91" w:rsidRDefault="005D3B91" w:rsidP="005D3B91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FF0000"/>
        </w:rPr>
      </w:pPr>
      <w:r>
        <w:rPr>
          <w:rFonts w:ascii="Georgia" w:hAnsi="Georgia"/>
          <w:color w:val="FF0000"/>
        </w:rPr>
        <w:t> </w:t>
      </w:r>
    </w:p>
    <w:p w:rsidR="005D3B91" w:rsidRDefault="005D3B91" w:rsidP="005D3B91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b/>
          <w:bCs/>
          <w:i/>
          <w:iCs/>
          <w:color w:val="000080"/>
        </w:rPr>
      </w:pPr>
      <w:r>
        <w:rPr>
          <w:rFonts w:ascii="SimSun" w:eastAsia="SimSun" w:hAnsi="SimSun" w:hint="eastAsia"/>
          <w:i/>
          <w:iCs/>
          <w:color w:val="FF0000"/>
        </w:rPr>
        <w:t>（读者按：简洁而美，像是E=mc2）</w:t>
      </w:r>
    </w:p>
    <w:p w:rsidR="005D3B91" w:rsidRDefault="005D3B91" w:rsidP="005D3B91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b/>
          <w:bCs/>
          <w:i/>
          <w:iCs/>
          <w:color w:val="000080"/>
        </w:rPr>
      </w:pPr>
      <w:r>
        <w:rPr>
          <w:rFonts w:ascii="SimSun" w:eastAsia="SimSun" w:hAnsi="SimSun" w:hint="eastAsia"/>
          <w:b/>
          <w:bCs/>
          <w:i/>
          <w:iCs/>
          <w:color w:val="000080"/>
        </w:rPr>
        <w:br/>
      </w:r>
    </w:p>
    <w:p w:rsidR="005D3B91" w:rsidRDefault="005D3B91" w:rsidP="005D3B91">
      <w:pPr>
        <w:pStyle w:val="NormalWeb"/>
        <w:shd w:val="clear" w:color="auto" w:fill="FFFFFF"/>
        <w:spacing w:before="0" w:beforeAutospacing="0" w:after="0" w:afterAutospacing="0"/>
        <w:rPr>
          <w:rFonts w:ascii="SimSun" w:eastAsia="SimSun" w:hAnsi="SimSun"/>
          <w:color w:val="444444"/>
          <w:sz w:val="20"/>
          <w:szCs w:val="20"/>
        </w:rPr>
      </w:pPr>
      <w:r>
        <w:rPr>
          <w:rFonts w:ascii="SimSun" w:eastAsia="SimSun" w:hAnsi="SimSun" w:hint="eastAsia"/>
          <w:color w:val="444444"/>
          <w:sz w:val="20"/>
          <w:szCs w:val="20"/>
        </w:rPr>
        <w:t>这里的高层模块和低层模块的概念可以参照标准的</w:t>
      </w:r>
      <w:r>
        <w:rPr>
          <w:rFonts w:ascii="Calibri" w:eastAsia="SimSun" w:hAnsi="Calibri"/>
          <w:color w:val="444444"/>
          <w:sz w:val="20"/>
          <w:szCs w:val="20"/>
        </w:rPr>
        <w:t>MVC</w:t>
      </w:r>
      <w:r>
        <w:rPr>
          <w:rFonts w:ascii="SimSun" w:eastAsia="SimSun" w:hAnsi="SimSun" w:hint="eastAsia"/>
          <w:color w:val="444444"/>
          <w:sz w:val="20"/>
          <w:szCs w:val="20"/>
        </w:rPr>
        <w:t>分层架构。低层模块包含数据持久化等低层次的功能，在整个系统中处于支撑的作用；高层模块包含通常包含重要的业务逻辑，是系统核心功能所在。如果高层模块依赖于低层模块，那么，当我们需要修改低层模块的时候，所有层次在它之上的模块都需要进行修改。而且，由于对低层模块的依赖，高层模块无法在没有低层模块的上下文环境中独立运行。高层模块无法实现复用，而恰恰是这些高层模块才是系统的核心，是最具复用价值的。</w:t>
      </w:r>
    </w:p>
    <w:p w:rsidR="005D3B91" w:rsidRDefault="005D3B91" w:rsidP="005D3B91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hint="eastAsia"/>
          <w:color w:val="444444"/>
          <w:sz w:val="20"/>
          <w:szCs w:val="20"/>
        </w:rPr>
      </w:pPr>
      <w:r>
        <w:rPr>
          <w:rFonts w:ascii="SimSun" w:eastAsia="SimSun" w:hAnsi="SimSun" w:hint="eastAsia"/>
          <w:color w:val="444444"/>
          <w:sz w:val="20"/>
          <w:szCs w:val="20"/>
        </w:rPr>
        <w:t>在</w:t>
      </w:r>
      <w:r>
        <w:rPr>
          <w:rFonts w:ascii="Calibri" w:hAnsi="Calibri"/>
          <w:color w:val="444444"/>
          <w:sz w:val="20"/>
          <w:szCs w:val="20"/>
        </w:rPr>
        <w:t>M</w:t>
      </w:r>
      <w:r>
        <w:rPr>
          <w:rFonts w:ascii="SimSun" w:eastAsia="SimSun" w:hAnsi="SimSun" w:hint="eastAsia"/>
          <w:color w:val="444444"/>
          <w:sz w:val="20"/>
          <w:szCs w:val="20"/>
        </w:rPr>
        <w:t>artin的文章中，举了Copy程序的例子，我使用类重新构造了一下。这个例子很简单，实现的功能就是从键盘读取字符，然后输出到打印机中。这个功能由Copy类</w:t>
      </w:r>
      <w:r>
        <w:rPr>
          <w:rFonts w:ascii="SimSun" w:eastAsia="SimSun" w:hAnsi="SimSun" w:hint="eastAsia"/>
          <w:color w:val="444444"/>
          <w:sz w:val="20"/>
          <w:szCs w:val="20"/>
        </w:rPr>
        <w:br/>
        <w:t>完成。一个违反DIP原则的设计如下：</w:t>
      </w:r>
    </w:p>
    <w:p w:rsidR="005D3B91" w:rsidRDefault="005D3B91" w:rsidP="005D3B91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 </w:t>
      </w:r>
    </w:p>
    <w:p w:rsidR="005D3B91" w:rsidRDefault="005D3B91" w:rsidP="005D3B91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44444"/>
          <w:sz w:val="20"/>
          <w:szCs w:val="20"/>
        </w:rPr>
      </w:pPr>
      <w:r>
        <w:rPr>
          <w:rFonts w:ascii="Calibri" w:hAnsi="Calibri"/>
          <w:color w:val="444444"/>
          <w:sz w:val="20"/>
          <w:szCs w:val="20"/>
        </w:rPr>
        <w:t>“</w:t>
      </w:r>
      <w:proofErr w:type="spellStart"/>
      <w:r>
        <w:rPr>
          <w:rFonts w:ascii="Calibri" w:hAnsi="Calibri"/>
          <w:color w:val="444444"/>
          <w:sz w:val="20"/>
          <w:szCs w:val="20"/>
        </w:rPr>
        <w:t>Do</w:t>
      </w:r>
      <w:r>
        <w:rPr>
          <w:rFonts w:ascii="SimSun" w:eastAsia="SimSun" w:hAnsi="SimSun" w:hint="eastAsia"/>
          <w:color w:val="444444"/>
          <w:sz w:val="20"/>
          <w:szCs w:val="20"/>
        </w:rPr>
        <w:t>Copy</w:t>
      </w:r>
      <w:proofErr w:type="spellEnd"/>
      <w:r>
        <w:rPr>
          <w:rFonts w:ascii="SimSun" w:eastAsia="SimSun" w:hAnsi="SimSun" w:hint="eastAsia"/>
          <w:color w:val="444444"/>
          <w:sz w:val="20"/>
          <w:szCs w:val="20"/>
        </w:rPr>
        <w:t>”方法的代码可能是这个样子的：</w:t>
      </w:r>
    </w:p>
    <w:p w:rsidR="005D3B91" w:rsidRDefault="005D3B91" w:rsidP="005D3B91">
      <w:pPr>
        <w:pStyle w:val="NormalWeb"/>
        <w:shd w:val="clear" w:color="auto" w:fill="FFFFFF"/>
        <w:spacing w:before="0" w:beforeAutospacing="0" w:after="0" w:afterAutospacing="0"/>
        <w:rPr>
          <w:rFonts w:ascii="SimSun" w:eastAsia="SimSun" w:hAnsi="SimSun"/>
          <w:color w:val="444444"/>
          <w:sz w:val="20"/>
          <w:szCs w:val="20"/>
        </w:rPr>
      </w:pPr>
      <w:proofErr w:type="gramStart"/>
      <w:r>
        <w:rPr>
          <w:rFonts w:ascii="SimSun" w:eastAsia="SimSun" w:hAnsi="SimSun" w:hint="eastAsia"/>
          <w:color w:val="444444"/>
          <w:sz w:val="20"/>
          <w:szCs w:val="20"/>
        </w:rPr>
        <w:t>public</w:t>
      </w:r>
      <w:proofErr w:type="gramEnd"/>
      <w:r>
        <w:rPr>
          <w:rFonts w:ascii="SimSun" w:eastAsia="SimSun" w:hAnsi="SimSun" w:hint="eastAsia"/>
          <w:color w:val="444444"/>
          <w:sz w:val="20"/>
          <w:szCs w:val="20"/>
        </w:rPr>
        <w:br/>
        <w:t>class Copy</w:t>
      </w:r>
    </w:p>
    <w:p w:rsidR="005D3B91" w:rsidRDefault="005D3B91" w:rsidP="005D3B91">
      <w:pPr>
        <w:pStyle w:val="NormalWeb"/>
        <w:shd w:val="clear" w:color="auto" w:fill="FFFFFF"/>
        <w:spacing w:before="0" w:beforeAutospacing="0" w:after="0" w:afterAutospacing="0"/>
        <w:rPr>
          <w:rFonts w:ascii="SimSun" w:eastAsia="SimSun" w:hAnsi="SimSun" w:hint="eastAsia"/>
          <w:color w:val="444444"/>
          <w:sz w:val="20"/>
          <w:szCs w:val="20"/>
        </w:rPr>
      </w:pPr>
      <w:r>
        <w:rPr>
          <w:rFonts w:ascii="SimSun" w:eastAsia="SimSun" w:hAnsi="SimSun" w:hint="eastAsia"/>
          <w:color w:val="444444"/>
          <w:sz w:val="20"/>
          <w:szCs w:val="20"/>
        </w:rPr>
        <w:t>{</w:t>
      </w:r>
    </w:p>
    <w:p w:rsidR="005D3B91" w:rsidRDefault="005D3B91" w:rsidP="005D3B91">
      <w:pPr>
        <w:pStyle w:val="NormalWeb"/>
        <w:shd w:val="clear" w:color="auto" w:fill="FFFFFF"/>
        <w:spacing w:before="0" w:beforeAutospacing="0" w:after="0" w:afterAutospacing="0"/>
        <w:rPr>
          <w:rFonts w:ascii="SimSun" w:eastAsia="SimSun" w:hAnsi="SimSun" w:hint="eastAsia"/>
          <w:color w:val="444444"/>
          <w:sz w:val="20"/>
          <w:szCs w:val="20"/>
        </w:rPr>
      </w:pPr>
      <w:r>
        <w:rPr>
          <w:rFonts w:ascii="SimSun" w:eastAsia="SimSun" w:hAnsi="SimSun" w:hint="eastAsia"/>
          <w:color w:val="444444"/>
          <w:sz w:val="20"/>
          <w:szCs w:val="20"/>
        </w:rPr>
        <w:t xml:space="preserve">   </w:t>
      </w:r>
      <w:proofErr w:type="gramStart"/>
      <w:r>
        <w:rPr>
          <w:rFonts w:ascii="SimSun" w:eastAsia="SimSun" w:hAnsi="SimSun" w:hint="eastAsia"/>
          <w:color w:val="444444"/>
          <w:sz w:val="20"/>
          <w:szCs w:val="20"/>
        </w:rPr>
        <w:t>public</w:t>
      </w:r>
      <w:proofErr w:type="gramEnd"/>
      <w:r>
        <w:rPr>
          <w:rFonts w:ascii="SimSun" w:eastAsia="SimSun" w:hAnsi="SimSun" w:hint="eastAsia"/>
          <w:color w:val="444444"/>
          <w:sz w:val="20"/>
          <w:szCs w:val="20"/>
        </w:rPr>
        <w:t xml:space="preserve"> </w:t>
      </w:r>
      <w:proofErr w:type="spellStart"/>
      <w:r>
        <w:rPr>
          <w:rFonts w:ascii="SimSun" w:eastAsia="SimSun" w:hAnsi="SimSun" w:hint="eastAsia"/>
          <w:color w:val="444444"/>
          <w:sz w:val="20"/>
          <w:szCs w:val="20"/>
        </w:rPr>
        <w:t>int</w:t>
      </w:r>
      <w:proofErr w:type="spellEnd"/>
      <w:r>
        <w:rPr>
          <w:rFonts w:ascii="SimSun" w:eastAsia="SimSun" w:hAnsi="SimSun" w:hint="eastAsia"/>
          <w:color w:val="444444"/>
          <w:sz w:val="20"/>
          <w:szCs w:val="20"/>
        </w:rPr>
        <w:t xml:space="preserve"> </w:t>
      </w:r>
      <w:proofErr w:type="spellStart"/>
      <w:r>
        <w:rPr>
          <w:rFonts w:ascii="SimSun" w:eastAsia="SimSun" w:hAnsi="SimSun" w:hint="eastAsia"/>
          <w:color w:val="444444"/>
          <w:sz w:val="20"/>
          <w:szCs w:val="20"/>
        </w:rPr>
        <w:t>DoCopy</w:t>
      </w:r>
      <w:proofErr w:type="spellEnd"/>
      <w:r>
        <w:rPr>
          <w:rFonts w:ascii="SimSun" w:eastAsia="SimSun" w:hAnsi="SimSun" w:hint="eastAsia"/>
          <w:color w:val="444444"/>
          <w:sz w:val="20"/>
          <w:szCs w:val="20"/>
        </w:rPr>
        <w:t>(Keyboard keyboard, Printer printer)</w:t>
      </w:r>
    </w:p>
    <w:p w:rsidR="005D3B91" w:rsidRDefault="005D3B91" w:rsidP="005D3B91">
      <w:pPr>
        <w:pStyle w:val="NormalWeb"/>
        <w:shd w:val="clear" w:color="auto" w:fill="FFFFFF"/>
        <w:spacing w:before="0" w:beforeAutospacing="0" w:after="0" w:afterAutospacing="0"/>
        <w:rPr>
          <w:rFonts w:ascii="SimSun" w:eastAsia="SimSun" w:hAnsi="SimSun" w:hint="eastAsia"/>
          <w:color w:val="444444"/>
          <w:sz w:val="20"/>
          <w:szCs w:val="20"/>
        </w:rPr>
      </w:pPr>
      <w:r>
        <w:rPr>
          <w:rFonts w:ascii="SimSun" w:eastAsia="SimSun" w:hAnsi="SimSun" w:hint="eastAsia"/>
          <w:color w:val="444444"/>
          <w:sz w:val="20"/>
          <w:szCs w:val="20"/>
        </w:rPr>
        <w:t>   {</w:t>
      </w:r>
    </w:p>
    <w:p w:rsidR="005D3B91" w:rsidRDefault="005D3B91" w:rsidP="005D3B91">
      <w:pPr>
        <w:pStyle w:val="NormalWeb"/>
        <w:shd w:val="clear" w:color="auto" w:fill="FFFFFF"/>
        <w:spacing w:before="0" w:beforeAutospacing="0" w:after="0" w:afterAutospacing="0"/>
        <w:rPr>
          <w:rFonts w:ascii="SimSun" w:eastAsia="SimSun" w:hAnsi="SimSun" w:hint="eastAsia"/>
          <w:color w:val="444444"/>
          <w:sz w:val="20"/>
          <w:szCs w:val="20"/>
        </w:rPr>
      </w:pPr>
      <w:r>
        <w:rPr>
          <w:rFonts w:ascii="SimSun" w:eastAsia="SimSun" w:hAnsi="SimSun" w:hint="eastAsia"/>
          <w:color w:val="444444"/>
          <w:sz w:val="20"/>
          <w:szCs w:val="20"/>
        </w:rPr>
        <w:t xml:space="preserve">      </w:t>
      </w:r>
      <w:proofErr w:type="gramStart"/>
      <w:r>
        <w:rPr>
          <w:rFonts w:ascii="SimSun" w:eastAsia="SimSun" w:hAnsi="SimSun" w:hint="eastAsia"/>
          <w:color w:val="444444"/>
          <w:sz w:val="20"/>
          <w:szCs w:val="20"/>
        </w:rPr>
        <w:t>char</w:t>
      </w:r>
      <w:proofErr w:type="gramEnd"/>
      <w:r>
        <w:rPr>
          <w:rFonts w:ascii="SimSun" w:eastAsia="SimSun" w:hAnsi="SimSun" w:hint="eastAsia"/>
          <w:color w:val="444444"/>
          <w:sz w:val="20"/>
          <w:szCs w:val="20"/>
        </w:rPr>
        <w:t xml:space="preserve"> c;</w:t>
      </w:r>
    </w:p>
    <w:p w:rsidR="005D3B91" w:rsidRDefault="005D3B91" w:rsidP="005D3B91">
      <w:pPr>
        <w:pStyle w:val="NormalWeb"/>
        <w:shd w:val="clear" w:color="auto" w:fill="FFFFFF"/>
        <w:spacing w:before="0" w:beforeAutospacing="0" w:after="0" w:afterAutospacing="0"/>
        <w:rPr>
          <w:rFonts w:ascii="SimSun" w:eastAsia="SimSun" w:hAnsi="SimSun" w:hint="eastAsia"/>
          <w:color w:val="444444"/>
          <w:sz w:val="20"/>
          <w:szCs w:val="20"/>
        </w:rPr>
      </w:pPr>
      <w:r>
        <w:rPr>
          <w:rFonts w:ascii="SimSun" w:eastAsia="SimSun" w:hAnsi="SimSun" w:hint="eastAsia"/>
          <w:color w:val="444444"/>
          <w:sz w:val="20"/>
          <w:szCs w:val="20"/>
        </w:rPr>
        <w:t xml:space="preserve">      </w:t>
      </w:r>
      <w:proofErr w:type="gramStart"/>
      <w:r>
        <w:rPr>
          <w:rFonts w:ascii="SimSun" w:eastAsia="SimSun" w:hAnsi="SimSun" w:hint="eastAsia"/>
          <w:color w:val="444444"/>
          <w:sz w:val="20"/>
          <w:szCs w:val="20"/>
        </w:rPr>
        <w:t>while(</w:t>
      </w:r>
      <w:proofErr w:type="gramEnd"/>
      <w:r>
        <w:rPr>
          <w:rFonts w:ascii="SimSun" w:eastAsia="SimSun" w:hAnsi="SimSun" w:hint="eastAsia"/>
          <w:color w:val="444444"/>
          <w:sz w:val="20"/>
          <w:szCs w:val="20"/>
        </w:rPr>
        <w:t>c=(</w:t>
      </w:r>
      <w:proofErr w:type="spellStart"/>
      <w:r>
        <w:rPr>
          <w:rFonts w:ascii="SimSun" w:eastAsia="SimSun" w:hAnsi="SimSun" w:hint="eastAsia"/>
          <w:color w:val="444444"/>
          <w:sz w:val="20"/>
          <w:szCs w:val="20"/>
        </w:rPr>
        <w:t>keyboard.Read</w:t>
      </w:r>
      <w:proofErr w:type="spellEnd"/>
      <w:r>
        <w:rPr>
          <w:rFonts w:ascii="SimSun" w:eastAsia="SimSun" w:hAnsi="SimSun" w:hint="eastAsia"/>
          <w:color w:val="444444"/>
          <w:sz w:val="20"/>
          <w:szCs w:val="20"/>
        </w:rPr>
        <w:t>())!=EOF)</w:t>
      </w:r>
    </w:p>
    <w:p w:rsidR="005D3B91" w:rsidRDefault="005D3B91" w:rsidP="005D3B91">
      <w:pPr>
        <w:pStyle w:val="NormalWeb"/>
        <w:shd w:val="clear" w:color="auto" w:fill="FFFFFF"/>
        <w:spacing w:before="0" w:beforeAutospacing="0" w:after="0" w:afterAutospacing="0"/>
        <w:rPr>
          <w:rFonts w:ascii="SimSun" w:eastAsia="SimSun" w:hAnsi="SimSun" w:hint="eastAsia"/>
          <w:color w:val="444444"/>
          <w:sz w:val="20"/>
          <w:szCs w:val="20"/>
        </w:rPr>
      </w:pPr>
      <w:r>
        <w:rPr>
          <w:rFonts w:ascii="SimSun" w:eastAsia="SimSun" w:hAnsi="SimSun" w:hint="eastAsia"/>
          <w:color w:val="444444"/>
          <w:sz w:val="20"/>
          <w:szCs w:val="20"/>
        </w:rPr>
        <w:t>      {</w:t>
      </w:r>
    </w:p>
    <w:p w:rsidR="005D3B91" w:rsidRDefault="005D3B91" w:rsidP="005D3B91">
      <w:pPr>
        <w:pStyle w:val="NormalWeb"/>
        <w:shd w:val="clear" w:color="auto" w:fill="FFFFFF"/>
        <w:spacing w:before="0" w:beforeAutospacing="0" w:after="0" w:afterAutospacing="0"/>
        <w:rPr>
          <w:rFonts w:ascii="SimSun" w:eastAsia="SimSun" w:hAnsi="SimSun" w:hint="eastAsia"/>
          <w:color w:val="444444"/>
          <w:sz w:val="20"/>
          <w:szCs w:val="20"/>
        </w:rPr>
      </w:pPr>
      <w:r>
        <w:rPr>
          <w:rFonts w:ascii="SimSun" w:eastAsia="SimSun" w:hAnsi="SimSun" w:hint="eastAsia"/>
          <w:color w:val="444444"/>
          <w:sz w:val="20"/>
          <w:szCs w:val="20"/>
        </w:rPr>
        <w:t xml:space="preserve">         </w:t>
      </w:r>
      <w:proofErr w:type="spellStart"/>
      <w:r>
        <w:rPr>
          <w:rFonts w:ascii="SimSun" w:eastAsia="SimSun" w:hAnsi="SimSun" w:hint="eastAsia"/>
          <w:color w:val="444444"/>
          <w:sz w:val="20"/>
          <w:szCs w:val="20"/>
        </w:rPr>
        <w:t>printer.Print</w:t>
      </w:r>
      <w:proofErr w:type="spellEnd"/>
      <w:r>
        <w:rPr>
          <w:rFonts w:ascii="SimSun" w:eastAsia="SimSun" w:hAnsi="SimSun" w:hint="eastAsia"/>
          <w:color w:val="444444"/>
          <w:sz w:val="20"/>
          <w:szCs w:val="20"/>
        </w:rPr>
        <w:t>(c);</w:t>
      </w:r>
    </w:p>
    <w:p w:rsidR="005D3B91" w:rsidRDefault="005D3B91" w:rsidP="005D3B91">
      <w:pPr>
        <w:pStyle w:val="NormalWeb"/>
        <w:shd w:val="clear" w:color="auto" w:fill="FFFFFF"/>
        <w:spacing w:before="0" w:beforeAutospacing="0" w:after="0" w:afterAutospacing="0"/>
        <w:rPr>
          <w:rFonts w:ascii="SimSun" w:eastAsia="SimSun" w:hAnsi="SimSun" w:hint="eastAsia"/>
          <w:color w:val="444444"/>
          <w:sz w:val="20"/>
          <w:szCs w:val="20"/>
        </w:rPr>
      </w:pPr>
      <w:r>
        <w:rPr>
          <w:rFonts w:ascii="SimSun" w:eastAsia="SimSun" w:hAnsi="SimSun" w:hint="eastAsia"/>
          <w:color w:val="444444"/>
          <w:sz w:val="20"/>
          <w:szCs w:val="20"/>
        </w:rPr>
        <w:t>      }</w:t>
      </w:r>
    </w:p>
    <w:p w:rsidR="005D3B91" w:rsidRDefault="005D3B91" w:rsidP="005D3B91">
      <w:pPr>
        <w:pStyle w:val="NormalWeb"/>
        <w:shd w:val="clear" w:color="auto" w:fill="FFFFFF"/>
        <w:spacing w:before="0" w:beforeAutospacing="0" w:after="0" w:afterAutospacing="0"/>
        <w:rPr>
          <w:rFonts w:ascii="SimSun" w:eastAsia="SimSun" w:hAnsi="SimSun" w:hint="eastAsia"/>
          <w:color w:val="444444"/>
          <w:sz w:val="20"/>
          <w:szCs w:val="20"/>
        </w:rPr>
      </w:pPr>
      <w:r>
        <w:rPr>
          <w:rFonts w:ascii="SimSun" w:eastAsia="SimSun" w:hAnsi="SimSun" w:hint="eastAsia"/>
          <w:color w:val="444444"/>
          <w:sz w:val="20"/>
          <w:szCs w:val="20"/>
        </w:rPr>
        <w:t>   }</w:t>
      </w:r>
    </w:p>
    <w:p w:rsidR="005D3B91" w:rsidRDefault="005D3B91" w:rsidP="005D3B91">
      <w:pPr>
        <w:pStyle w:val="NormalWeb"/>
        <w:shd w:val="clear" w:color="auto" w:fill="FFFFFF"/>
        <w:spacing w:before="0" w:beforeAutospacing="0" w:after="0" w:afterAutospacing="0"/>
        <w:rPr>
          <w:rFonts w:ascii="SimSun" w:eastAsia="SimSun" w:hAnsi="SimSun" w:hint="eastAsia"/>
          <w:color w:val="444444"/>
          <w:sz w:val="20"/>
          <w:szCs w:val="20"/>
        </w:rPr>
      </w:pPr>
      <w:r>
        <w:rPr>
          <w:rFonts w:ascii="SimSun" w:eastAsia="SimSun" w:hAnsi="SimSun" w:hint="eastAsia"/>
          <w:color w:val="444444"/>
          <w:sz w:val="20"/>
          <w:szCs w:val="20"/>
        </w:rPr>
        <w:t>}</w:t>
      </w:r>
    </w:p>
    <w:p w:rsidR="005D3B91" w:rsidRDefault="005D3B91" w:rsidP="005D3B91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hint="eastAsia"/>
          <w:color w:val="444444"/>
          <w:sz w:val="20"/>
          <w:szCs w:val="20"/>
        </w:rPr>
      </w:pPr>
      <w:r>
        <w:rPr>
          <w:rFonts w:ascii="Calibri" w:hAnsi="Calibri"/>
          <w:color w:val="444444"/>
          <w:sz w:val="20"/>
          <w:szCs w:val="20"/>
        </w:rPr>
        <w:t>Copy</w:t>
      </w:r>
      <w:r>
        <w:rPr>
          <w:rFonts w:ascii="SimSun" w:eastAsia="SimSun" w:hAnsi="SimSun" w:hint="eastAsia"/>
          <w:color w:val="444444"/>
          <w:sz w:val="20"/>
          <w:szCs w:val="20"/>
        </w:rPr>
        <w:t>依赖于</w:t>
      </w:r>
      <w:r>
        <w:rPr>
          <w:rFonts w:ascii="Calibri" w:hAnsi="Calibri"/>
          <w:color w:val="444444"/>
          <w:sz w:val="20"/>
          <w:szCs w:val="20"/>
        </w:rPr>
        <w:t>Key</w:t>
      </w:r>
      <w:r>
        <w:rPr>
          <w:rFonts w:ascii="SimSun" w:eastAsia="SimSun" w:hAnsi="SimSun" w:hint="eastAsia"/>
          <w:color w:val="444444"/>
          <w:sz w:val="20"/>
          <w:szCs w:val="20"/>
        </w:rPr>
        <w:t>board和Printer两个类。如果想在没有Keyboard和Printer的上下文环境中复用Copy，比如实现键盘读取字符写入一个文件，则是无法办到的。</w:t>
      </w:r>
    </w:p>
    <w:p w:rsidR="005D3B91" w:rsidRDefault="005D3B91" w:rsidP="005D3B91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44444"/>
          <w:sz w:val="20"/>
          <w:szCs w:val="20"/>
        </w:rPr>
      </w:pPr>
      <w:r>
        <w:rPr>
          <w:rFonts w:ascii="SimSun" w:eastAsia="SimSun" w:hAnsi="SimSun" w:hint="eastAsia"/>
          <w:color w:val="444444"/>
          <w:sz w:val="20"/>
          <w:szCs w:val="20"/>
        </w:rPr>
        <w:t>一个更合理的的设计是这样的：把</w:t>
      </w:r>
      <w:r>
        <w:rPr>
          <w:rFonts w:ascii="Calibri" w:hAnsi="Calibri"/>
          <w:color w:val="444444"/>
          <w:sz w:val="20"/>
          <w:szCs w:val="20"/>
        </w:rPr>
        <w:t>Copy</w:t>
      </w:r>
      <w:r>
        <w:rPr>
          <w:rFonts w:ascii="SimSun" w:eastAsia="SimSun" w:hAnsi="SimSun" w:hint="eastAsia"/>
          <w:color w:val="444444"/>
          <w:sz w:val="20"/>
          <w:szCs w:val="20"/>
        </w:rPr>
        <w:t>对</w:t>
      </w:r>
      <w:r>
        <w:rPr>
          <w:rFonts w:ascii="Calibri" w:hAnsi="Calibri"/>
          <w:color w:val="444444"/>
          <w:sz w:val="20"/>
          <w:szCs w:val="20"/>
        </w:rPr>
        <w:t>Keyboard</w:t>
      </w:r>
      <w:r>
        <w:rPr>
          <w:rFonts w:ascii="SimSun" w:eastAsia="SimSun" w:hAnsi="SimSun" w:hint="eastAsia"/>
          <w:color w:val="444444"/>
          <w:sz w:val="20"/>
          <w:szCs w:val="20"/>
        </w:rPr>
        <w:t>和</w:t>
      </w:r>
      <w:r>
        <w:rPr>
          <w:rFonts w:ascii="Calibri" w:hAnsi="Calibri"/>
          <w:color w:val="444444"/>
          <w:sz w:val="20"/>
          <w:szCs w:val="20"/>
        </w:rPr>
        <w:t>Printer</w:t>
      </w:r>
      <w:r>
        <w:rPr>
          <w:rFonts w:ascii="SimSun" w:eastAsia="SimSun" w:hAnsi="SimSun" w:hint="eastAsia"/>
          <w:color w:val="444444"/>
          <w:sz w:val="20"/>
          <w:szCs w:val="20"/>
        </w:rPr>
        <w:t>的这种关系中解放出来，Copy类既不依赖于Keyboard也不依赖于Printer，而只依赖于抽象类</w:t>
      </w:r>
      <w:r>
        <w:rPr>
          <w:rFonts w:ascii="Calibri" w:hAnsi="Calibri"/>
          <w:color w:val="444444"/>
          <w:sz w:val="20"/>
          <w:szCs w:val="20"/>
        </w:rPr>
        <w:t>Reader</w:t>
      </w:r>
      <w:r>
        <w:rPr>
          <w:rFonts w:ascii="SimSun" w:eastAsia="SimSun" w:hAnsi="SimSun" w:hint="eastAsia"/>
          <w:color w:val="444444"/>
          <w:sz w:val="20"/>
          <w:szCs w:val="20"/>
        </w:rPr>
        <w:t>和</w:t>
      </w:r>
      <w:r>
        <w:rPr>
          <w:rFonts w:ascii="Calibri" w:hAnsi="Calibri"/>
          <w:color w:val="444444"/>
          <w:sz w:val="20"/>
          <w:szCs w:val="20"/>
        </w:rPr>
        <w:t>Writer</w:t>
      </w:r>
      <w:r>
        <w:rPr>
          <w:rFonts w:ascii="SimSun" w:eastAsia="SimSun" w:hAnsi="SimSun" w:hint="eastAsia"/>
          <w:color w:val="444444"/>
          <w:sz w:val="20"/>
          <w:szCs w:val="20"/>
        </w:rPr>
        <w:t>。因此，依赖性已经被倒置；Copy类依赖于抽象，而具体的读取器和写出器也依赖相同的抽象。这就是一个符合</w:t>
      </w:r>
      <w:r>
        <w:rPr>
          <w:rFonts w:ascii="Calibri" w:hAnsi="Calibri"/>
          <w:color w:val="444444"/>
          <w:sz w:val="20"/>
          <w:szCs w:val="20"/>
        </w:rPr>
        <w:t>DIP</w:t>
      </w:r>
      <w:r>
        <w:rPr>
          <w:rFonts w:ascii="SimSun" w:eastAsia="SimSun" w:hAnsi="SimSun" w:hint="eastAsia"/>
          <w:color w:val="444444"/>
          <w:sz w:val="20"/>
          <w:szCs w:val="20"/>
        </w:rPr>
        <w:t>的设计。以后如果需要复用</w:t>
      </w:r>
      <w:r>
        <w:rPr>
          <w:rFonts w:ascii="Calibri" w:hAnsi="Calibri"/>
          <w:color w:val="444444"/>
          <w:sz w:val="20"/>
          <w:szCs w:val="20"/>
        </w:rPr>
        <w:t>Copy</w:t>
      </w:r>
      <w:r>
        <w:rPr>
          <w:rFonts w:ascii="SimSun" w:eastAsia="SimSun" w:hAnsi="SimSun" w:hint="eastAsia"/>
          <w:color w:val="444444"/>
          <w:sz w:val="20"/>
          <w:szCs w:val="20"/>
        </w:rPr>
        <w:t>的功能，比如实现从一个文件读取，写入打印机，完全不需要修改</w:t>
      </w:r>
      <w:r>
        <w:rPr>
          <w:rFonts w:ascii="Calibri" w:hAnsi="Calibri"/>
          <w:color w:val="444444"/>
          <w:sz w:val="20"/>
          <w:szCs w:val="20"/>
        </w:rPr>
        <w:t>Copy</w:t>
      </w:r>
      <w:r>
        <w:rPr>
          <w:rFonts w:ascii="SimSun" w:eastAsia="SimSun" w:hAnsi="SimSun" w:hint="eastAsia"/>
          <w:color w:val="444444"/>
          <w:sz w:val="20"/>
          <w:szCs w:val="20"/>
        </w:rPr>
        <w:t>，只需要增加一个继承抽象类</w:t>
      </w:r>
      <w:r>
        <w:rPr>
          <w:rFonts w:ascii="Calibri" w:hAnsi="Calibri"/>
          <w:color w:val="444444"/>
          <w:sz w:val="20"/>
          <w:szCs w:val="20"/>
        </w:rPr>
        <w:t>Reader</w:t>
      </w:r>
      <w:r>
        <w:rPr>
          <w:rFonts w:ascii="SimSun" w:eastAsia="SimSun" w:hAnsi="SimSun" w:hint="eastAsia"/>
          <w:color w:val="444444"/>
          <w:sz w:val="20"/>
          <w:szCs w:val="20"/>
        </w:rPr>
        <w:t>的具体实现</w:t>
      </w:r>
      <w:proofErr w:type="spellStart"/>
      <w:r>
        <w:rPr>
          <w:rFonts w:ascii="Calibri" w:hAnsi="Calibri"/>
          <w:color w:val="444444"/>
          <w:sz w:val="20"/>
          <w:szCs w:val="20"/>
        </w:rPr>
        <w:t>FileReader</w:t>
      </w:r>
      <w:proofErr w:type="spellEnd"/>
      <w:r>
        <w:rPr>
          <w:rFonts w:ascii="SimSun" w:eastAsia="SimSun" w:hAnsi="SimSun" w:hint="eastAsia"/>
          <w:color w:val="444444"/>
          <w:sz w:val="20"/>
          <w:szCs w:val="20"/>
        </w:rPr>
        <w:t>就可以了——这又符合了开闭原则的要求！</w:t>
      </w:r>
    </w:p>
    <w:p w:rsidR="005D3B91" w:rsidRDefault="005D3B91" w:rsidP="005D3B91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44444"/>
          <w:sz w:val="20"/>
          <w:szCs w:val="20"/>
        </w:rPr>
      </w:pPr>
      <w:r>
        <w:rPr>
          <w:rFonts w:ascii="SimSun" w:eastAsia="SimSun" w:hAnsi="SimSun" w:hint="eastAsia"/>
          <w:color w:val="444444"/>
          <w:sz w:val="20"/>
          <w:szCs w:val="20"/>
        </w:rPr>
        <w:br/>
      </w:r>
    </w:p>
    <w:p w:rsidR="005D3B91" w:rsidRDefault="005D3B91" w:rsidP="005D3B91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44444"/>
          <w:sz w:val="20"/>
          <w:szCs w:val="20"/>
        </w:rPr>
      </w:pPr>
      <w:r>
        <w:rPr>
          <w:rFonts w:ascii="SimSun" w:eastAsia="SimSun" w:hAnsi="SimSun" w:hint="eastAsia"/>
          <w:color w:val="444444"/>
          <w:sz w:val="20"/>
          <w:szCs w:val="20"/>
        </w:rPr>
        <w:lastRenderedPageBreak/>
        <w:t>那么，为什么要称之为依赖倒置呢？实际上，高层模块和低层模块共同依赖的这个抽象层，基本上是由高层模块决定的。也就是说，抽象有那些功能，是由系统的功能和业务逻辑决定的，所以从某种程度上来说，</w:t>
      </w:r>
      <w:r>
        <w:rPr>
          <w:rFonts w:ascii="SimSun" w:eastAsia="SimSun" w:hAnsi="SimSun" w:hint="eastAsia"/>
          <w:b/>
          <w:bCs/>
          <w:color w:val="FF0000"/>
          <w:sz w:val="20"/>
          <w:szCs w:val="20"/>
        </w:rPr>
        <w:t>虽然高层模块的具体功能要藉由低层实现（调用低层），但要实现哪些由高层说了算！</w:t>
      </w:r>
      <w:r>
        <w:rPr>
          <w:rFonts w:ascii="SimSun" w:eastAsia="SimSun" w:hAnsi="SimSun" w:hint="eastAsia"/>
          <w:color w:val="444444"/>
          <w:sz w:val="20"/>
          <w:szCs w:val="20"/>
        </w:rPr>
        <w:t>——这有点儿</w:t>
      </w:r>
      <w:r>
        <w:rPr>
          <w:rFonts w:ascii="Calibri" w:hAnsi="Calibri"/>
          <w:color w:val="444444"/>
          <w:sz w:val="20"/>
          <w:szCs w:val="20"/>
        </w:rPr>
        <w:t>H</w:t>
      </w:r>
      <w:r>
        <w:rPr>
          <w:rFonts w:ascii="SimSun" w:eastAsia="SimSun" w:hAnsi="SimSun" w:hint="eastAsia"/>
          <w:color w:val="444444"/>
          <w:sz w:val="20"/>
          <w:szCs w:val="20"/>
        </w:rPr>
        <w:t>ollywood的味道了：Don't call us, we'll call you!</w:t>
      </w:r>
    </w:p>
    <w:p w:rsidR="005675C0" w:rsidRDefault="005675C0">
      <w:bookmarkStart w:id="0" w:name="_GoBack"/>
      <w:bookmarkEnd w:id="0"/>
    </w:p>
    <w:sectPr w:rsidR="00567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1C1"/>
    <w:rsid w:val="005675C0"/>
    <w:rsid w:val="005D3B91"/>
    <w:rsid w:val="008E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3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D3B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3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D3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9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1294</Characters>
  <Application>Microsoft Office Word</Application>
  <DocSecurity>0</DocSecurity>
  <Lines>10</Lines>
  <Paragraphs>3</Paragraphs>
  <ScaleCrop>false</ScaleCrop>
  <Company>Adobe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</cp:revision>
  <dcterms:created xsi:type="dcterms:W3CDTF">2014-07-26T19:35:00Z</dcterms:created>
  <dcterms:modified xsi:type="dcterms:W3CDTF">2014-07-26T19:37:00Z</dcterms:modified>
</cp:coreProperties>
</file>