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000000" w:rsidRPr="001579C7" w:rsidRDefault="00C85FD7">
      <w:pPr>
        <w:pStyle w:val="Title"/>
        <w:rPr>
          <w:rFonts w:cs="Arial"/>
        </w:rPr>
      </w:pPr>
      <w:r w:rsidRPr="001579C7">
        <w:rPr>
          <w:rFonts w:cs="Arial"/>
        </w:rPr>
        <w:fldChar w:fldCharType="begin"/>
      </w:r>
      <w:r w:rsidRPr="001579C7">
        <w:rPr>
          <w:rFonts w:cs="Arial"/>
        </w:rPr>
        <w:instrText xml:space="preserve"> TITLE  \* MERGEFORMAT </w:instrText>
      </w:r>
      <w:r w:rsidRPr="001579C7">
        <w:rPr>
          <w:rFonts w:cs="Arial"/>
        </w:rPr>
        <w:fldChar w:fldCharType="separate"/>
      </w:r>
      <w:r w:rsidR="00C67010" w:rsidRPr="001579C7">
        <w:rPr>
          <w:rFonts w:cs="Arial"/>
        </w:rPr>
        <w:t>Software Architecture Document</w:t>
      </w:r>
      <w:r w:rsidRPr="001579C7">
        <w:rPr>
          <w:rFonts w:cs="Arial"/>
        </w:rPr>
        <w:fldChar w:fldCharType="end"/>
      </w:r>
      <w:r w:rsidRPr="001579C7">
        <w:rPr>
          <w:rFonts w:cs="Arial"/>
        </w:rPr>
        <w:t xml:space="preserve"> </w:t>
      </w:r>
    </w:p>
    <w:p w:rsidR="00000000" w:rsidRPr="001579C7" w:rsidRDefault="00C85FD7" w:rsidP="00C67010">
      <w:pPr>
        <w:pStyle w:val="Heading1"/>
        <w:rPr>
          <w:rFonts w:cs="Arial"/>
        </w:rPr>
      </w:pPr>
      <w:bookmarkStart w:id="1" w:name="_Toc456598586"/>
      <w:bookmarkStart w:id="2" w:name="_Toc492766840"/>
      <w:r w:rsidRPr="001579C7">
        <w:rPr>
          <w:rFonts w:cs="Arial"/>
        </w:rPr>
        <w:t>Introduction</w:t>
      </w:r>
      <w:bookmarkEnd w:id="1"/>
      <w:bookmarkEnd w:id="2"/>
    </w:p>
    <w:p w:rsidR="00000000" w:rsidRPr="001579C7" w:rsidRDefault="00C85FD7">
      <w:pPr>
        <w:pStyle w:val="Heading2"/>
        <w:rPr>
          <w:rFonts w:cs="Arial"/>
        </w:rPr>
      </w:pPr>
      <w:bookmarkStart w:id="3" w:name="_Toc456598587"/>
      <w:bookmarkStart w:id="4" w:name="_Toc492766841"/>
      <w:r w:rsidRPr="001579C7">
        <w:rPr>
          <w:rFonts w:cs="Arial"/>
        </w:rPr>
        <w:t>Purpose</w:t>
      </w:r>
      <w:bookmarkEnd w:id="3"/>
      <w:bookmarkEnd w:id="4"/>
    </w:p>
    <w:p w:rsidR="00000000" w:rsidRPr="001579C7" w:rsidRDefault="00C85FD7">
      <w:pPr>
        <w:ind w:left="720"/>
        <w:rPr>
          <w:rFonts w:ascii="Arial" w:hAnsi="Arial" w:cs="Arial"/>
        </w:rPr>
      </w:pPr>
      <w:bookmarkStart w:id="5" w:name="_Toc456598588"/>
      <w:r w:rsidRPr="001579C7">
        <w:rPr>
          <w:rFonts w:ascii="Arial" w:hAnsi="Arial" w:cs="Arial"/>
        </w:rPr>
        <w:t>This document provides a comprehensive architectural overview of the system, using a number of different architectural views to depict diffe</w:t>
      </w:r>
      <w:r w:rsidRPr="001579C7">
        <w:rPr>
          <w:rFonts w:ascii="Arial" w:hAnsi="Arial" w:cs="Arial"/>
        </w:rPr>
        <w:t>rent aspects of the system. It is intended to capture and convey the significant architectural decisions which have been made on the system.</w:t>
      </w:r>
    </w:p>
    <w:p w:rsidR="00000000" w:rsidRPr="001579C7" w:rsidRDefault="00C85FD7">
      <w:pPr>
        <w:ind w:left="720"/>
        <w:rPr>
          <w:rFonts w:ascii="Arial" w:hAnsi="Arial" w:cs="Arial"/>
        </w:rPr>
      </w:pPr>
    </w:p>
    <w:p w:rsidR="00000000" w:rsidRPr="001579C7" w:rsidRDefault="00C85FD7">
      <w:pPr>
        <w:pStyle w:val="Heading2"/>
        <w:rPr>
          <w:rFonts w:cs="Arial"/>
        </w:rPr>
      </w:pPr>
      <w:bookmarkStart w:id="6" w:name="_Toc492766842"/>
      <w:r w:rsidRPr="001579C7">
        <w:rPr>
          <w:rFonts w:cs="Arial"/>
        </w:rPr>
        <w:t>Scope</w:t>
      </w:r>
      <w:bookmarkEnd w:id="5"/>
      <w:bookmarkEnd w:id="6"/>
    </w:p>
    <w:p w:rsidR="00F86997" w:rsidRPr="00F86997" w:rsidRDefault="00F86997" w:rsidP="00F86997">
      <w:pPr>
        <w:widowControl/>
        <w:spacing w:line="240" w:lineRule="auto"/>
        <w:ind w:left="720"/>
        <w:rPr>
          <w:rFonts w:ascii="Arial" w:hAnsi="Arial" w:cs="Arial"/>
          <w:color w:val="000000" w:themeColor="text1"/>
        </w:rPr>
      </w:pPr>
      <w:bookmarkStart w:id="7" w:name="_Toc456598589"/>
      <w:bookmarkStart w:id="8" w:name="_Toc492766843"/>
      <w:r w:rsidRPr="00F86997">
        <w:rPr>
          <w:rFonts w:ascii="Arial" w:hAnsi="Arial" w:cs="Arial"/>
          <w:color w:val="000000" w:themeColor="text1"/>
          <w:shd w:val="clear" w:color="auto" w:fill="FFFFFF"/>
        </w:rPr>
        <w:t xml:space="preserve">This document is closely related to the Software Requirement Specifications and the defined Use Cases. </w:t>
      </w:r>
      <w:r w:rsidRPr="001579C7">
        <w:rPr>
          <w:rFonts w:ascii="Arial" w:hAnsi="Arial" w:cs="Arial"/>
          <w:color w:val="000000" w:themeColor="text1"/>
          <w:shd w:val="clear" w:color="auto" w:fill="FFFFFF"/>
        </w:rPr>
        <w:t>You can find both</w:t>
      </w:r>
      <w:r w:rsidRPr="00F86997">
        <w:rPr>
          <w:rFonts w:ascii="Arial" w:hAnsi="Arial" w:cs="Arial"/>
          <w:color w:val="000000" w:themeColor="text1"/>
          <w:shd w:val="clear" w:color="auto" w:fill="FFFFFF"/>
        </w:rPr>
        <w:t xml:space="preserve"> in the GitHub reposito</w:t>
      </w:r>
      <w:r w:rsidRPr="001579C7">
        <w:rPr>
          <w:rFonts w:ascii="Arial" w:hAnsi="Arial" w:cs="Arial"/>
          <w:color w:val="000000" w:themeColor="text1"/>
          <w:shd w:val="clear" w:color="auto" w:fill="FFFFFF"/>
        </w:rPr>
        <w:t>ry of this Project</w:t>
      </w:r>
      <w:r w:rsidRPr="00F86997">
        <w:rPr>
          <w:rFonts w:ascii="Arial" w:hAnsi="Arial" w:cs="Arial"/>
          <w:color w:val="000000" w:themeColor="text1"/>
          <w:shd w:val="clear" w:color="auto" w:fill="FFFFFF"/>
        </w:rPr>
        <w:t xml:space="preserve">. </w:t>
      </w:r>
    </w:p>
    <w:p w:rsidR="00000000" w:rsidRPr="001579C7" w:rsidRDefault="00C85FD7">
      <w:pPr>
        <w:pStyle w:val="Heading2"/>
        <w:rPr>
          <w:rFonts w:cs="Arial"/>
        </w:rPr>
      </w:pPr>
      <w:r w:rsidRPr="001579C7">
        <w:rPr>
          <w:rFonts w:cs="Arial"/>
        </w:rPr>
        <w:t>Definitions, Acronyms, and Abbreviations</w:t>
      </w:r>
      <w:bookmarkEnd w:id="7"/>
      <w:bookmarkEnd w:id="8"/>
    </w:p>
    <w:p w:rsidR="00000000" w:rsidRDefault="00C67010" w:rsidP="00C67010">
      <w:pPr>
        <w:pStyle w:val="InfoBlue"/>
        <w:numPr>
          <w:ilvl w:val="0"/>
          <w:numId w:val="22"/>
        </w:numPr>
        <w:rPr>
          <w:rFonts w:ascii="Arial" w:hAnsi="Arial" w:cs="Arial"/>
          <w:i w:val="0"/>
          <w:color w:val="000000" w:themeColor="text1"/>
        </w:rPr>
      </w:pPr>
      <w:r w:rsidRPr="001579C7">
        <w:rPr>
          <w:rFonts w:ascii="Arial" w:hAnsi="Arial" w:cs="Arial"/>
          <w:i w:val="0"/>
          <w:color w:val="000000" w:themeColor="text1"/>
        </w:rPr>
        <w:t>MVC = Model View Controller</w:t>
      </w:r>
    </w:p>
    <w:p w:rsidR="00C67010" w:rsidRPr="00FE4287" w:rsidRDefault="00FE4287" w:rsidP="00FE4287">
      <w:pPr>
        <w:pStyle w:val="BodyText"/>
        <w:numPr>
          <w:ilvl w:val="0"/>
          <w:numId w:val="22"/>
        </w:numPr>
      </w:pPr>
      <w:proofErr w:type="spellStart"/>
      <w:r>
        <w:t>N.a</w:t>
      </w:r>
      <w:proofErr w:type="spellEnd"/>
      <w:r>
        <w:t xml:space="preserve"> = Not applicable</w:t>
      </w:r>
    </w:p>
    <w:p w:rsidR="00000000" w:rsidRPr="001579C7" w:rsidRDefault="00C85FD7">
      <w:pPr>
        <w:pStyle w:val="Heading2"/>
        <w:rPr>
          <w:rFonts w:cs="Arial"/>
        </w:rPr>
      </w:pPr>
      <w:bookmarkStart w:id="9" w:name="_Toc456598590"/>
      <w:bookmarkStart w:id="10" w:name="_Toc492766844"/>
      <w:r w:rsidRPr="001579C7">
        <w:rPr>
          <w:rFonts w:cs="Arial"/>
        </w:rPr>
        <w:t>References</w:t>
      </w:r>
      <w:bookmarkEnd w:id="9"/>
      <w:bookmarkEnd w:id="10"/>
    </w:p>
    <w:p w:rsidR="00C67010" w:rsidRPr="001579C7" w:rsidRDefault="00C67010" w:rsidP="00C67010">
      <w:pPr>
        <w:numPr>
          <w:ilvl w:val="0"/>
          <w:numId w:val="22"/>
        </w:numPr>
        <w:rPr>
          <w:rFonts w:ascii="Arial" w:hAnsi="Arial" w:cs="Arial"/>
          <w:color w:val="000000" w:themeColor="text1"/>
        </w:rPr>
      </w:pPr>
      <w:proofErr w:type="spellStart"/>
      <w:r w:rsidRPr="001579C7">
        <w:rPr>
          <w:rFonts w:ascii="Arial" w:hAnsi="Arial" w:cs="Arial"/>
          <w:color w:val="000000" w:themeColor="text1"/>
        </w:rPr>
        <w:t>Github</w:t>
      </w:r>
      <w:proofErr w:type="spellEnd"/>
      <w:r w:rsidRPr="001579C7">
        <w:rPr>
          <w:rFonts w:ascii="Arial" w:hAnsi="Arial" w:cs="Arial"/>
          <w:color w:val="000000" w:themeColor="text1"/>
        </w:rPr>
        <w:t xml:space="preserve"> Repository: </w:t>
      </w:r>
      <w:r w:rsidRPr="001579C7">
        <w:rPr>
          <w:rFonts w:ascii="Arial" w:hAnsi="Arial" w:cs="Arial"/>
          <w:color w:val="000000"/>
        </w:rPr>
        <w:t>https://github.com/KeepThings</w:t>
      </w:r>
    </w:p>
    <w:p w:rsidR="00C67010" w:rsidRPr="001579C7" w:rsidRDefault="00C67010" w:rsidP="00C67010">
      <w:pPr>
        <w:numPr>
          <w:ilvl w:val="0"/>
          <w:numId w:val="22"/>
        </w:numPr>
        <w:rPr>
          <w:rFonts w:ascii="Arial" w:hAnsi="Arial" w:cs="Arial"/>
          <w:color w:val="000000" w:themeColor="text1"/>
          <w:lang w:val="de-DE"/>
        </w:rPr>
      </w:pPr>
      <w:r w:rsidRPr="001579C7">
        <w:rPr>
          <w:rFonts w:ascii="Arial" w:hAnsi="Arial" w:cs="Arial"/>
          <w:color w:val="000000" w:themeColor="text1"/>
          <w:lang w:val="de-DE"/>
        </w:rPr>
        <w:t>Blog:</w:t>
      </w:r>
      <w:r w:rsidRPr="001579C7">
        <w:rPr>
          <w:rFonts w:ascii="Arial" w:hAnsi="Arial" w:cs="Arial"/>
          <w:lang w:val="de-DE"/>
        </w:rPr>
        <w:t xml:space="preserve"> </w:t>
      </w:r>
      <w:r w:rsidRPr="001579C7">
        <w:rPr>
          <w:rFonts w:ascii="Arial" w:hAnsi="Arial" w:cs="Arial"/>
          <w:color w:val="000000"/>
          <w:lang w:val="de-DE"/>
        </w:rPr>
        <w:t>https://keepthingsnlb.wordpress.com/</w:t>
      </w:r>
    </w:p>
    <w:p w:rsidR="00000000" w:rsidRPr="001579C7" w:rsidRDefault="00C85FD7">
      <w:pPr>
        <w:pStyle w:val="Heading2"/>
        <w:rPr>
          <w:rFonts w:cs="Arial"/>
        </w:rPr>
      </w:pPr>
      <w:bookmarkStart w:id="11" w:name="_Toc456598591"/>
      <w:bookmarkStart w:id="12" w:name="_Toc492766845"/>
      <w:r w:rsidRPr="001579C7">
        <w:rPr>
          <w:rFonts w:cs="Arial"/>
        </w:rPr>
        <w:t>Overview</w:t>
      </w:r>
      <w:bookmarkEnd w:id="11"/>
      <w:bookmarkEnd w:id="12"/>
    </w:p>
    <w:p w:rsidR="00F86997" w:rsidRPr="001579C7" w:rsidRDefault="00F86997" w:rsidP="00F86997">
      <w:pPr>
        <w:ind w:left="720"/>
        <w:rPr>
          <w:rFonts w:ascii="Arial" w:hAnsi="Arial" w:cs="Arial"/>
        </w:rPr>
      </w:pPr>
      <w:r w:rsidRPr="001579C7">
        <w:rPr>
          <w:rFonts w:ascii="Arial" w:hAnsi="Arial" w:cs="Arial"/>
        </w:rPr>
        <w:t xml:space="preserve">This Document contains information about our software </w:t>
      </w:r>
      <w:proofErr w:type="spellStart"/>
      <w:r w:rsidRPr="001579C7">
        <w:rPr>
          <w:rFonts w:ascii="Arial" w:hAnsi="Arial" w:cs="Arial"/>
        </w:rPr>
        <w:t>archritecture</w:t>
      </w:r>
      <w:proofErr w:type="spellEnd"/>
      <w:r w:rsidRPr="001579C7">
        <w:rPr>
          <w:rFonts w:ascii="Arial" w:hAnsi="Arial" w:cs="Arial"/>
        </w:rPr>
        <w:t xml:space="preserve">. In more details, you can find information about Architectural </w:t>
      </w:r>
      <w:proofErr w:type="spellStart"/>
      <w:r w:rsidRPr="001579C7">
        <w:rPr>
          <w:rFonts w:ascii="Arial" w:hAnsi="Arial" w:cs="Arial"/>
        </w:rPr>
        <w:t>Representaion</w:t>
      </w:r>
      <w:proofErr w:type="spellEnd"/>
      <w:r w:rsidRPr="001579C7">
        <w:rPr>
          <w:rFonts w:ascii="Arial" w:hAnsi="Arial" w:cs="Arial"/>
        </w:rPr>
        <w:t>, Architectural Goals and Constraints, Use-Case View,</w:t>
      </w:r>
    </w:p>
    <w:p w:rsidR="00F86997" w:rsidRPr="001579C7" w:rsidRDefault="00F86997" w:rsidP="00F86997">
      <w:pPr>
        <w:ind w:left="720"/>
        <w:rPr>
          <w:rFonts w:ascii="Arial" w:hAnsi="Arial" w:cs="Arial"/>
        </w:rPr>
      </w:pPr>
      <w:r w:rsidRPr="001579C7">
        <w:rPr>
          <w:rFonts w:ascii="Arial" w:hAnsi="Arial" w:cs="Arial"/>
        </w:rPr>
        <w:t xml:space="preserve">Logical View, Process View, Deployment View, </w:t>
      </w:r>
      <w:proofErr w:type="spellStart"/>
      <w:r w:rsidRPr="001579C7">
        <w:rPr>
          <w:rFonts w:ascii="Arial" w:hAnsi="Arial" w:cs="Arial"/>
        </w:rPr>
        <w:t>Implementaion</w:t>
      </w:r>
      <w:proofErr w:type="spellEnd"/>
      <w:r w:rsidRPr="001579C7">
        <w:rPr>
          <w:rFonts w:ascii="Arial" w:hAnsi="Arial" w:cs="Arial"/>
        </w:rPr>
        <w:t xml:space="preserve"> View, Data View, Size and Performance and Quality.</w:t>
      </w:r>
    </w:p>
    <w:p w:rsidR="00000000" w:rsidRPr="001579C7" w:rsidRDefault="00C85FD7">
      <w:pPr>
        <w:pStyle w:val="Heading1"/>
        <w:rPr>
          <w:rFonts w:cs="Arial"/>
        </w:rPr>
      </w:pPr>
      <w:bookmarkStart w:id="13" w:name="_Toc492766846"/>
      <w:r w:rsidRPr="001579C7">
        <w:rPr>
          <w:rFonts w:cs="Arial"/>
        </w:rPr>
        <w:t>Architectural Representation</w:t>
      </w:r>
      <w:bookmarkEnd w:id="13"/>
      <w:r w:rsidRPr="001579C7">
        <w:rPr>
          <w:rFonts w:cs="Arial"/>
        </w:rPr>
        <w:t xml:space="preserve"> </w:t>
      </w:r>
    </w:p>
    <w:p w:rsidR="00CD376B" w:rsidRPr="001579C7" w:rsidRDefault="00CD376B" w:rsidP="00CD376B">
      <w:pPr>
        <w:ind w:left="720"/>
        <w:rPr>
          <w:rFonts w:ascii="Arial" w:hAnsi="Arial" w:cs="Arial"/>
        </w:rPr>
      </w:pPr>
      <w:r w:rsidRPr="001579C7">
        <w:rPr>
          <w:rFonts w:ascii="Arial" w:hAnsi="Arial" w:cs="Arial"/>
        </w:rPr>
        <w:t>This section describes what software architecture is for the current system. Our Project consists of two Applications. We have an Angular Application and an Android Application. These have different architectures. Angular is based on the Model-View-</w:t>
      </w:r>
      <w:proofErr w:type="spellStart"/>
      <w:r w:rsidRPr="001579C7">
        <w:rPr>
          <w:rFonts w:ascii="Arial" w:hAnsi="Arial" w:cs="Arial"/>
        </w:rPr>
        <w:t>ViewModel</w:t>
      </w:r>
      <w:proofErr w:type="spellEnd"/>
      <w:r w:rsidRPr="001579C7">
        <w:rPr>
          <w:rFonts w:ascii="Arial" w:hAnsi="Arial" w:cs="Arial"/>
        </w:rPr>
        <w:t xml:space="preserve"> architecture.</w:t>
      </w:r>
    </w:p>
    <w:p w:rsidR="00CD376B" w:rsidRPr="001579C7" w:rsidRDefault="00CD376B" w:rsidP="00CD376B">
      <w:pPr>
        <w:ind w:left="720"/>
        <w:rPr>
          <w:rFonts w:ascii="Arial" w:hAnsi="Arial" w:cs="Arial"/>
        </w:rPr>
      </w:pPr>
      <w:r w:rsidRPr="001579C7">
        <w:rPr>
          <w:rFonts w:ascii="Arial" w:hAnsi="Arial" w:cs="Arial"/>
        </w:rPr>
        <w:t>This diagram describes the main aspects of the Angular architecture.</w:t>
      </w:r>
    </w:p>
    <w:p w:rsidR="00CD376B" w:rsidRPr="001579C7" w:rsidRDefault="00CD376B">
      <w:pPr>
        <w:pStyle w:val="InfoBlue"/>
        <w:rPr>
          <w:rFonts w:ascii="Arial" w:hAnsi="Arial" w:cs="Arial"/>
        </w:rPr>
      </w:pPr>
      <w:r w:rsidRPr="001579C7">
        <w:rPr>
          <w:rFonts w:ascii="Arial" w:hAnsi="Arial" w:cs="Arial"/>
          <w:noProof/>
        </w:rPr>
        <w:drawing>
          <wp:inline distT="0" distB="0" distL="0" distR="0" wp14:anchorId="21B01B8E" wp14:editId="7C1DEACD">
            <wp:extent cx="4425162" cy="2250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ularArchitecureOverview.png"/>
                    <pic:cNvPicPr/>
                  </pic:nvPicPr>
                  <pic:blipFill>
                    <a:blip r:embed="rId7">
                      <a:extLst>
                        <a:ext uri="{28A0092B-C50C-407E-A947-70E740481C1C}">
                          <a14:useLocalDpi xmlns:a14="http://schemas.microsoft.com/office/drawing/2010/main" val="0"/>
                        </a:ext>
                      </a:extLst>
                    </a:blip>
                    <a:stretch>
                      <a:fillRect/>
                    </a:stretch>
                  </pic:blipFill>
                  <pic:spPr>
                    <a:xfrm>
                      <a:off x="0" y="0"/>
                      <a:ext cx="4431775" cy="2253766"/>
                    </a:xfrm>
                    <a:prstGeom prst="rect">
                      <a:avLst/>
                    </a:prstGeom>
                  </pic:spPr>
                </pic:pic>
              </a:graphicData>
            </a:graphic>
          </wp:inline>
        </w:drawing>
      </w:r>
    </w:p>
    <w:p w:rsidR="001579C7" w:rsidRPr="001579C7" w:rsidRDefault="001579C7">
      <w:pPr>
        <w:pStyle w:val="InfoBlue"/>
        <w:rPr>
          <w:rFonts w:ascii="Arial" w:hAnsi="Arial" w:cs="Arial"/>
          <w:i w:val="0"/>
          <w:color w:val="000000" w:themeColor="text1"/>
        </w:rPr>
      </w:pPr>
    </w:p>
    <w:p w:rsidR="001579C7" w:rsidRPr="001579C7" w:rsidRDefault="001579C7" w:rsidP="001579C7">
      <w:pPr>
        <w:pStyle w:val="BodyText"/>
        <w:rPr>
          <w:rFonts w:ascii="Arial" w:hAnsi="Arial" w:cs="Arial"/>
        </w:rPr>
      </w:pPr>
      <w:r w:rsidRPr="001579C7">
        <w:rPr>
          <w:rFonts w:ascii="Arial" w:hAnsi="Arial" w:cs="Arial"/>
        </w:rPr>
        <w:t>The architecture of Android is MVC. This diagram describes the main aspects of the MVC.</w:t>
      </w:r>
    </w:p>
    <w:p w:rsidR="001579C7" w:rsidRPr="001579C7" w:rsidRDefault="001579C7" w:rsidP="001579C7">
      <w:pPr>
        <w:pStyle w:val="BodyText"/>
        <w:rPr>
          <w:rFonts w:ascii="Arial" w:hAnsi="Arial" w:cs="Arial"/>
        </w:rPr>
      </w:pPr>
      <w:r w:rsidRPr="001579C7">
        <w:rPr>
          <w:rFonts w:ascii="Arial" w:hAnsi="Arial" w:cs="Arial"/>
          <w:noProof/>
        </w:rPr>
        <w:lastRenderedPageBreak/>
        <w:drawing>
          <wp:inline distT="0" distB="0" distL="0" distR="0">
            <wp:extent cx="1549400" cy="146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_MVP.png"/>
                    <pic:cNvPicPr/>
                  </pic:nvPicPr>
                  <pic:blipFill>
                    <a:blip r:embed="rId8">
                      <a:extLst>
                        <a:ext uri="{28A0092B-C50C-407E-A947-70E740481C1C}">
                          <a14:useLocalDpi xmlns:a14="http://schemas.microsoft.com/office/drawing/2010/main" val="0"/>
                        </a:ext>
                      </a:extLst>
                    </a:blip>
                    <a:stretch>
                      <a:fillRect/>
                    </a:stretch>
                  </pic:blipFill>
                  <pic:spPr>
                    <a:xfrm>
                      <a:off x="0" y="0"/>
                      <a:ext cx="1549400" cy="1460500"/>
                    </a:xfrm>
                    <a:prstGeom prst="rect">
                      <a:avLst/>
                    </a:prstGeom>
                  </pic:spPr>
                </pic:pic>
              </a:graphicData>
            </a:graphic>
          </wp:inline>
        </w:drawing>
      </w:r>
    </w:p>
    <w:p w:rsidR="001579C7" w:rsidRPr="001579C7" w:rsidRDefault="00C85FD7" w:rsidP="001579C7">
      <w:pPr>
        <w:pStyle w:val="Heading1"/>
        <w:rPr>
          <w:rFonts w:cs="Arial"/>
        </w:rPr>
      </w:pPr>
      <w:bookmarkStart w:id="14" w:name="_Toc492766847"/>
      <w:r w:rsidRPr="001579C7">
        <w:rPr>
          <w:rFonts w:cs="Arial"/>
        </w:rPr>
        <w:t>Architectural Goals and Constraints</w:t>
      </w:r>
      <w:bookmarkEnd w:id="14"/>
      <w:r w:rsidRPr="001579C7">
        <w:rPr>
          <w:rFonts w:cs="Arial"/>
        </w:rPr>
        <w:t xml:space="preserve"> </w:t>
      </w:r>
    </w:p>
    <w:p w:rsidR="001579C7" w:rsidRPr="001579C7" w:rsidRDefault="001579C7" w:rsidP="001579C7">
      <w:pPr>
        <w:ind w:left="720"/>
        <w:rPr>
          <w:rFonts w:ascii="Arial" w:hAnsi="Arial" w:cs="Arial"/>
        </w:rPr>
      </w:pPr>
      <w:r w:rsidRPr="001579C7">
        <w:rPr>
          <w:rFonts w:ascii="Arial" w:hAnsi="Arial" w:cs="Arial"/>
          <w:color w:val="000000"/>
        </w:rPr>
        <w:t xml:space="preserve">The architecture of Angular is slightly different to MVC. In Angular your View has the ability to change the Model and </w:t>
      </w:r>
      <w:proofErr w:type="spellStart"/>
      <w:r w:rsidRPr="001579C7">
        <w:rPr>
          <w:rFonts w:ascii="Arial" w:hAnsi="Arial" w:cs="Arial"/>
          <w:color w:val="000000"/>
        </w:rPr>
        <w:t>vise</w:t>
      </w:r>
      <w:proofErr w:type="spellEnd"/>
      <w:r w:rsidRPr="001579C7">
        <w:rPr>
          <w:rFonts w:ascii="Arial" w:hAnsi="Arial" w:cs="Arial"/>
          <w:color w:val="000000"/>
        </w:rPr>
        <w:t xml:space="preserve"> versa.</w:t>
      </w:r>
      <w:r w:rsidRPr="001579C7">
        <w:rPr>
          <w:rFonts w:ascii="Arial" w:hAnsi="Arial" w:cs="Arial"/>
          <w:color w:val="000000"/>
        </w:rPr>
        <w:t xml:space="preserve"> This is a very important difference to the MVC.</w:t>
      </w:r>
    </w:p>
    <w:p w:rsidR="001579C7" w:rsidRPr="001579C7" w:rsidRDefault="001579C7" w:rsidP="001579C7">
      <w:pPr>
        <w:pStyle w:val="BodyText"/>
        <w:rPr>
          <w:rFonts w:ascii="Arial" w:hAnsi="Arial" w:cs="Arial"/>
          <w:color w:val="000000"/>
        </w:rPr>
      </w:pPr>
      <w:r w:rsidRPr="001579C7">
        <w:rPr>
          <w:rFonts w:ascii="Arial" w:hAnsi="Arial" w:cs="Arial"/>
          <w:color w:val="000000"/>
        </w:rPr>
        <w:t>The MVC architecture has a very simple functionality. You have a View which gets User actions and passes them to the Controller. The Controller sends data to the Model or updates the View with the data received from the Model. The Model is the logic of the application.</w:t>
      </w:r>
    </w:p>
    <w:p w:rsidR="001579C7" w:rsidRPr="001579C7" w:rsidRDefault="001579C7" w:rsidP="001579C7">
      <w:pPr>
        <w:ind w:left="720"/>
        <w:rPr>
          <w:rFonts w:ascii="Arial" w:hAnsi="Arial" w:cs="Arial"/>
        </w:rPr>
      </w:pPr>
    </w:p>
    <w:p w:rsidR="00000000" w:rsidRPr="001579C7" w:rsidRDefault="00C85FD7">
      <w:pPr>
        <w:pStyle w:val="Heading1"/>
        <w:rPr>
          <w:rFonts w:cs="Arial"/>
        </w:rPr>
      </w:pPr>
      <w:bookmarkStart w:id="15" w:name="_Toc492766848"/>
      <w:r w:rsidRPr="001579C7">
        <w:rPr>
          <w:rFonts w:cs="Arial"/>
        </w:rPr>
        <w:lastRenderedPageBreak/>
        <w:t>Use-Case View</w:t>
      </w:r>
      <w:bookmarkEnd w:id="15"/>
      <w:r w:rsidRPr="001579C7">
        <w:rPr>
          <w:rFonts w:cs="Arial"/>
        </w:rPr>
        <w:t xml:space="preserve"> </w:t>
      </w:r>
    </w:p>
    <w:p w:rsidR="00583429" w:rsidRDefault="00583429" w:rsidP="00583429">
      <w:pPr>
        <w:pStyle w:val="Heading2"/>
        <w:numPr>
          <w:ilvl w:val="0"/>
          <w:numId w:val="0"/>
        </w:numPr>
        <w:ind w:left="720"/>
        <w:rPr>
          <w:rFonts w:cs="Arial"/>
        </w:rPr>
      </w:pPr>
      <w:bookmarkStart w:id="16" w:name="_Toc492766849"/>
      <w:r>
        <w:rPr>
          <w:rFonts w:cs="Arial"/>
          <w:noProof/>
        </w:rPr>
        <w:drawing>
          <wp:inline distT="0" distB="0" distL="0" distR="0">
            <wp:extent cx="3378341" cy="4692141"/>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KeepThings.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88599" cy="4706389"/>
                    </a:xfrm>
                    <a:prstGeom prst="rect">
                      <a:avLst/>
                    </a:prstGeom>
                  </pic:spPr>
                </pic:pic>
              </a:graphicData>
            </a:graphic>
          </wp:inline>
        </w:drawing>
      </w:r>
    </w:p>
    <w:p w:rsidR="00000000" w:rsidRPr="001579C7" w:rsidRDefault="00C85FD7">
      <w:pPr>
        <w:pStyle w:val="Heading2"/>
        <w:rPr>
          <w:rFonts w:cs="Arial"/>
        </w:rPr>
      </w:pPr>
      <w:r w:rsidRPr="001579C7">
        <w:rPr>
          <w:rFonts w:cs="Arial"/>
        </w:rPr>
        <w:t>Use-Case Realizations</w:t>
      </w:r>
      <w:bookmarkEnd w:id="16"/>
    </w:p>
    <w:p w:rsidR="00000000" w:rsidRPr="0015175A" w:rsidRDefault="0015175A">
      <w:pPr>
        <w:pStyle w:val="InfoBlue"/>
        <w:rPr>
          <w:rFonts w:ascii="Arial" w:hAnsi="Arial" w:cs="Arial"/>
          <w:color w:val="000000" w:themeColor="text1"/>
        </w:rPr>
      </w:pPr>
      <w:proofErr w:type="spellStart"/>
      <w:r w:rsidRPr="0015175A">
        <w:rPr>
          <w:rFonts w:ascii="Arial" w:hAnsi="Arial" w:cs="Arial"/>
          <w:color w:val="000000" w:themeColor="text1"/>
        </w:rPr>
        <w:t>N.a</w:t>
      </w:r>
      <w:proofErr w:type="spellEnd"/>
    </w:p>
    <w:p w:rsidR="00000000" w:rsidRPr="001579C7" w:rsidRDefault="00C85FD7">
      <w:pPr>
        <w:rPr>
          <w:rFonts w:ascii="Arial" w:hAnsi="Arial" w:cs="Arial"/>
        </w:rPr>
      </w:pPr>
    </w:p>
    <w:p w:rsidR="00000000" w:rsidRDefault="00C85FD7">
      <w:pPr>
        <w:pStyle w:val="Heading1"/>
        <w:rPr>
          <w:rFonts w:cs="Arial"/>
        </w:rPr>
      </w:pPr>
      <w:bookmarkStart w:id="17" w:name="_Toc492766850"/>
      <w:r w:rsidRPr="001579C7">
        <w:rPr>
          <w:rFonts w:cs="Arial"/>
        </w:rPr>
        <w:t>Logical View</w:t>
      </w:r>
      <w:bookmarkEnd w:id="17"/>
      <w:r w:rsidRPr="001579C7">
        <w:rPr>
          <w:rFonts w:cs="Arial"/>
        </w:rPr>
        <w:t xml:space="preserve"> </w:t>
      </w:r>
    </w:p>
    <w:p w:rsidR="00583429" w:rsidRPr="00583429" w:rsidRDefault="00583429" w:rsidP="00583429"/>
    <w:p w:rsidR="00000000" w:rsidRPr="001579C7" w:rsidRDefault="00C85FD7">
      <w:pPr>
        <w:pStyle w:val="Heading2"/>
        <w:rPr>
          <w:rFonts w:cs="Arial"/>
        </w:rPr>
      </w:pPr>
      <w:bookmarkStart w:id="18" w:name="_Toc492766851"/>
      <w:r w:rsidRPr="001579C7">
        <w:rPr>
          <w:rFonts w:cs="Arial"/>
        </w:rPr>
        <w:lastRenderedPageBreak/>
        <w:t>Overview</w:t>
      </w:r>
      <w:bookmarkEnd w:id="18"/>
    </w:p>
    <w:p w:rsidR="006308C1" w:rsidRDefault="006308C1" w:rsidP="006308C1">
      <w:pPr>
        <w:pStyle w:val="Heading2"/>
        <w:numPr>
          <w:ilvl w:val="0"/>
          <w:numId w:val="0"/>
        </w:numPr>
        <w:ind w:left="720"/>
        <w:rPr>
          <w:rFonts w:cs="Arial"/>
        </w:rPr>
      </w:pPr>
      <w:bookmarkStart w:id="19" w:name="_Toc492766852"/>
      <w:r>
        <w:rPr>
          <w:noProof/>
        </w:rPr>
        <w:drawing>
          <wp:inline distT="0" distB="0" distL="0" distR="0" wp14:anchorId="2E4D7DB5" wp14:editId="6DDC58B3">
            <wp:extent cx="4385115" cy="38004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cal-View.png"/>
                    <pic:cNvPicPr/>
                  </pic:nvPicPr>
                  <pic:blipFill>
                    <a:blip r:embed="rId11">
                      <a:extLst>
                        <a:ext uri="{28A0092B-C50C-407E-A947-70E740481C1C}">
                          <a14:useLocalDpi xmlns:a14="http://schemas.microsoft.com/office/drawing/2010/main" val="0"/>
                        </a:ext>
                      </a:extLst>
                    </a:blip>
                    <a:stretch>
                      <a:fillRect/>
                    </a:stretch>
                  </pic:blipFill>
                  <pic:spPr>
                    <a:xfrm>
                      <a:off x="0" y="0"/>
                      <a:ext cx="4396294" cy="3810122"/>
                    </a:xfrm>
                    <a:prstGeom prst="rect">
                      <a:avLst/>
                    </a:prstGeom>
                  </pic:spPr>
                </pic:pic>
              </a:graphicData>
            </a:graphic>
          </wp:inline>
        </w:drawing>
      </w:r>
    </w:p>
    <w:p w:rsidR="00FE4287" w:rsidRDefault="00FE4287" w:rsidP="00FE4287"/>
    <w:p w:rsidR="00FE4287" w:rsidRPr="00FE4287" w:rsidRDefault="00FE4287" w:rsidP="00FE4287"/>
    <w:p w:rsidR="006308C1" w:rsidRDefault="00FE4287" w:rsidP="006308C1">
      <w:r>
        <w:rPr>
          <w:noProof/>
        </w:rPr>
        <w:drawing>
          <wp:inline distT="0" distB="0" distL="0" distR="0">
            <wp:extent cx="6554079" cy="6273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Angula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1337" cy="637666"/>
                    </a:xfrm>
                    <a:prstGeom prst="rect">
                      <a:avLst/>
                    </a:prstGeom>
                  </pic:spPr>
                </pic:pic>
              </a:graphicData>
            </a:graphic>
          </wp:inline>
        </w:drawing>
      </w:r>
    </w:p>
    <w:p w:rsidR="00FE4287" w:rsidRPr="006308C1" w:rsidRDefault="00FE4287" w:rsidP="006308C1"/>
    <w:p w:rsidR="00000000" w:rsidRPr="001579C7" w:rsidRDefault="00C85FD7">
      <w:pPr>
        <w:pStyle w:val="Heading2"/>
        <w:rPr>
          <w:rFonts w:cs="Arial"/>
        </w:rPr>
      </w:pPr>
      <w:r w:rsidRPr="001579C7">
        <w:rPr>
          <w:rFonts w:cs="Arial"/>
        </w:rPr>
        <w:t>Architecturally Significant Design Packages</w:t>
      </w:r>
      <w:bookmarkEnd w:id="19"/>
    </w:p>
    <w:p w:rsidR="00000000" w:rsidRPr="006308C1" w:rsidRDefault="006308C1">
      <w:pPr>
        <w:pStyle w:val="InfoBlue"/>
        <w:rPr>
          <w:rFonts w:ascii="Arial" w:hAnsi="Arial" w:cs="Arial"/>
          <w:color w:val="000000" w:themeColor="text1"/>
        </w:rPr>
      </w:pPr>
      <w:proofErr w:type="spellStart"/>
      <w:r w:rsidRPr="006308C1">
        <w:rPr>
          <w:rFonts w:ascii="Arial" w:hAnsi="Arial" w:cs="Arial"/>
          <w:color w:val="000000" w:themeColor="text1"/>
        </w:rPr>
        <w:t>N.a</w:t>
      </w:r>
      <w:proofErr w:type="spellEnd"/>
    </w:p>
    <w:p w:rsidR="00000000" w:rsidRDefault="00C85FD7">
      <w:pPr>
        <w:pStyle w:val="Heading1"/>
        <w:rPr>
          <w:rFonts w:cs="Arial"/>
        </w:rPr>
      </w:pPr>
      <w:bookmarkStart w:id="20" w:name="_Toc492766853"/>
      <w:r w:rsidRPr="001579C7">
        <w:rPr>
          <w:rFonts w:cs="Arial"/>
        </w:rPr>
        <w:t>Process View</w:t>
      </w:r>
      <w:bookmarkEnd w:id="20"/>
      <w:r w:rsidRPr="001579C7">
        <w:rPr>
          <w:rFonts w:cs="Arial"/>
        </w:rPr>
        <w:t xml:space="preserve"> </w:t>
      </w:r>
    </w:p>
    <w:p w:rsidR="006308C1" w:rsidRPr="006308C1" w:rsidRDefault="006308C1" w:rsidP="006308C1">
      <w:pPr>
        <w:ind w:left="720"/>
        <w:rPr>
          <w:rFonts w:ascii="Arial" w:hAnsi="Arial" w:cs="Arial"/>
        </w:rPr>
      </w:pPr>
      <w:proofErr w:type="spellStart"/>
      <w:r w:rsidRPr="006308C1">
        <w:rPr>
          <w:rFonts w:ascii="Arial" w:hAnsi="Arial" w:cs="Arial"/>
        </w:rPr>
        <w:t>N.a</w:t>
      </w:r>
      <w:proofErr w:type="spellEnd"/>
    </w:p>
    <w:p w:rsidR="00000000" w:rsidRPr="001579C7" w:rsidRDefault="00C85FD7">
      <w:pPr>
        <w:pStyle w:val="Heading1"/>
        <w:rPr>
          <w:rFonts w:cs="Arial"/>
        </w:rPr>
      </w:pPr>
      <w:bookmarkStart w:id="21" w:name="_Toc492766854"/>
      <w:r w:rsidRPr="001579C7">
        <w:rPr>
          <w:rFonts w:cs="Arial"/>
        </w:rPr>
        <w:t>Deployment View</w:t>
      </w:r>
      <w:bookmarkEnd w:id="21"/>
      <w:r w:rsidRPr="001579C7">
        <w:rPr>
          <w:rFonts w:cs="Arial"/>
        </w:rPr>
        <w:t xml:space="preserve"> </w:t>
      </w:r>
    </w:p>
    <w:p w:rsidR="00000000" w:rsidRPr="001579C7" w:rsidRDefault="00C85FD7">
      <w:pPr>
        <w:pStyle w:val="Heading1"/>
        <w:rPr>
          <w:rFonts w:cs="Arial"/>
        </w:rPr>
      </w:pPr>
      <w:bookmarkStart w:id="22" w:name="_Toc492766855"/>
      <w:r w:rsidRPr="001579C7">
        <w:rPr>
          <w:rFonts w:cs="Arial"/>
        </w:rPr>
        <w:t>Implementation View</w:t>
      </w:r>
      <w:bookmarkEnd w:id="22"/>
      <w:r w:rsidRPr="001579C7">
        <w:rPr>
          <w:rFonts w:cs="Arial"/>
        </w:rPr>
        <w:t xml:space="preserve"> </w:t>
      </w:r>
    </w:p>
    <w:p w:rsidR="00000000" w:rsidRPr="001579C7" w:rsidRDefault="00C85FD7">
      <w:pPr>
        <w:pStyle w:val="Heading2"/>
        <w:rPr>
          <w:rFonts w:cs="Arial"/>
        </w:rPr>
      </w:pPr>
      <w:bookmarkStart w:id="23" w:name="_Toc492766856"/>
      <w:r w:rsidRPr="001579C7">
        <w:rPr>
          <w:rFonts w:cs="Arial"/>
        </w:rPr>
        <w:t>Overview</w:t>
      </w:r>
      <w:bookmarkEnd w:id="23"/>
    </w:p>
    <w:p w:rsidR="00000000" w:rsidRPr="00FE4287" w:rsidRDefault="00FE4287">
      <w:pPr>
        <w:pStyle w:val="InfoBlue"/>
        <w:rPr>
          <w:rFonts w:ascii="Arial" w:hAnsi="Arial" w:cs="Arial"/>
          <w:color w:val="000000" w:themeColor="text1"/>
        </w:rPr>
      </w:pPr>
      <w:proofErr w:type="spellStart"/>
      <w:r w:rsidRPr="00FE4287">
        <w:rPr>
          <w:rFonts w:ascii="Arial" w:hAnsi="Arial" w:cs="Arial"/>
          <w:color w:val="000000" w:themeColor="text1"/>
        </w:rPr>
        <w:t>N.a</w:t>
      </w:r>
      <w:proofErr w:type="spellEnd"/>
    </w:p>
    <w:p w:rsidR="00000000" w:rsidRPr="001579C7" w:rsidRDefault="00C85FD7">
      <w:pPr>
        <w:pStyle w:val="Heading2"/>
        <w:rPr>
          <w:rFonts w:cs="Arial"/>
        </w:rPr>
      </w:pPr>
      <w:bookmarkStart w:id="24" w:name="_Toc492766857"/>
      <w:r w:rsidRPr="001579C7">
        <w:rPr>
          <w:rFonts w:cs="Arial"/>
        </w:rPr>
        <w:t>Layers</w:t>
      </w:r>
      <w:bookmarkEnd w:id="24"/>
    </w:p>
    <w:p w:rsidR="00000000" w:rsidRPr="00FE4287" w:rsidRDefault="00FE4287">
      <w:pPr>
        <w:pStyle w:val="InfoBlue"/>
        <w:rPr>
          <w:rFonts w:ascii="Arial" w:hAnsi="Arial" w:cs="Arial"/>
          <w:color w:val="000000" w:themeColor="text1"/>
        </w:rPr>
      </w:pPr>
      <w:proofErr w:type="spellStart"/>
      <w:r w:rsidRPr="00FE4287">
        <w:rPr>
          <w:rFonts w:ascii="Arial" w:hAnsi="Arial" w:cs="Arial"/>
          <w:color w:val="000000" w:themeColor="text1"/>
        </w:rPr>
        <w:t>N.a</w:t>
      </w:r>
      <w:proofErr w:type="spellEnd"/>
    </w:p>
    <w:p w:rsidR="00000000" w:rsidRPr="001579C7" w:rsidRDefault="00C85FD7">
      <w:pPr>
        <w:rPr>
          <w:rFonts w:ascii="Arial" w:hAnsi="Arial" w:cs="Arial"/>
        </w:rPr>
      </w:pPr>
    </w:p>
    <w:p w:rsidR="00000000" w:rsidRDefault="00C85FD7">
      <w:pPr>
        <w:pStyle w:val="Heading1"/>
        <w:rPr>
          <w:rFonts w:cs="Arial"/>
        </w:rPr>
      </w:pPr>
      <w:bookmarkStart w:id="25" w:name="_Toc492766858"/>
      <w:r w:rsidRPr="001579C7">
        <w:rPr>
          <w:rFonts w:cs="Arial"/>
        </w:rPr>
        <w:lastRenderedPageBreak/>
        <w:t>Data View</w:t>
      </w:r>
      <w:bookmarkEnd w:id="25"/>
    </w:p>
    <w:p w:rsidR="00FE4287" w:rsidRPr="00FE4287" w:rsidRDefault="00FE4287" w:rsidP="00FE4287">
      <w:r>
        <w:t>We are using a MySQL database.</w:t>
      </w:r>
      <w:r>
        <w:t xml:space="preserve"> Here you can see our database scheme.</w:t>
      </w:r>
    </w:p>
    <w:p w:rsidR="00FE4287" w:rsidRPr="00FE4287" w:rsidRDefault="00FE4287" w:rsidP="00FE4287"/>
    <w:p w:rsidR="00FE4287" w:rsidRDefault="00FE4287" w:rsidP="00FE4287">
      <w:r>
        <w:rPr>
          <w:rFonts w:ascii="Arial" w:hAnsi="Arial" w:cs="Arial"/>
          <w:noProof/>
        </w:rPr>
        <w:drawing>
          <wp:inline distT="0" distB="0" distL="0" distR="0" wp14:anchorId="0EC4E03E" wp14:editId="31DB51B6">
            <wp:extent cx="5055623" cy="5907446"/>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hema.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059965" cy="5912520"/>
                    </a:xfrm>
                    <a:prstGeom prst="rect">
                      <a:avLst/>
                    </a:prstGeom>
                  </pic:spPr>
                </pic:pic>
              </a:graphicData>
            </a:graphic>
          </wp:inline>
        </w:drawing>
      </w:r>
    </w:p>
    <w:p w:rsidR="00000000" w:rsidRPr="001579C7" w:rsidRDefault="00C85FD7">
      <w:pPr>
        <w:pStyle w:val="Heading1"/>
        <w:rPr>
          <w:rFonts w:cs="Arial"/>
        </w:rPr>
      </w:pPr>
      <w:bookmarkStart w:id="26" w:name="_Toc492766859"/>
      <w:r w:rsidRPr="001579C7">
        <w:rPr>
          <w:rFonts w:cs="Arial"/>
        </w:rPr>
        <w:t>Size and Performance</w:t>
      </w:r>
      <w:bookmarkEnd w:id="26"/>
      <w:r w:rsidRPr="001579C7">
        <w:rPr>
          <w:rFonts w:cs="Arial"/>
        </w:rPr>
        <w:t xml:space="preserve"> </w:t>
      </w:r>
    </w:p>
    <w:p w:rsidR="00000000" w:rsidRPr="00FE4287" w:rsidRDefault="00FE4287">
      <w:pPr>
        <w:pStyle w:val="InfoBlue"/>
        <w:rPr>
          <w:rFonts w:ascii="Arial" w:hAnsi="Arial" w:cs="Arial"/>
          <w:color w:val="000000" w:themeColor="text1"/>
        </w:rPr>
      </w:pPr>
      <w:proofErr w:type="spellStart"/>
      <w:r w:rsidRPr="00FE4287">
        <w:rPr>
          <w:rFonts w:ascii="Arial" w:hAnsi="Arial" w:cs="Arial"/>
          <w:color w:val="000000" w:themeColor="text1"/>
        </w:rPr>
        <w:t>N.a</w:t>
      </w:r>
      <w:proofErr w:type="spellEnd"/>
    </w:p>
    <w:p w:rsidR="00000000" w:rsidRPr="001579C7" w:rsidRDefault="00C85FD7">
      <w:pPr>
        <w:pStyle w:val="Heading1"/>
        <w:rPr>
          <w:rFonts w:cs="Arial"/>
        </w:rPr>
      </w:pPr>
      <w:bookmarkStart w:id="27" w:name="_Toc492766860"/>
      <w:r w:rsidRPr="001579C7">
        <w:rPr>
          <w:rFonts w:cs="Arial"/>
        </w:rPr>
        <w:t>Quality</w:t>
      </w:r>
      <w:bookmarkEnd w:id="27"/>
      <w:r w:rsidRPr="001579C7">
        <w:rPr>
          <w:rFonts w:cs="Arial"/>
        </w:rPr>
        <w:t xml:space="preserve"> </w:t>
      </w:r>
    </w:p>
    <w:p w:rsidR="00C67010" w:rsidRPr="00FE4287" w:rsidRDefault="00FE4287">
      <w:pPr>
        <w:pStyle w:val="InfoBlue"/>
        <w:rPr>
          <w:rFonts w:ascii="Arial" w:hAnsi="Arial" w:cs="Arial"/>
          <w:color w:val="000000" w:themeColor="text1"/>
        </w:rPr>
      </w:pPr>
      <w:proofErr w:type="spellStart"/>
      <w:r w:rsidRPr="00FE4287">
        <w:rPr>
          <w:rFonts w:ascii="Arial" w:hAnsi="Arial" w:cs="Arial"/>
          <w:color w:val="000000" w:themeColor="text1"/>
        </w:rPr>
        <w:t>N.a</w:t>
      </w:r>
      <w:proofErr w:type="spellEnd"/>
    </w:p>
    <w:sectPr w:rsidR="00C67010" w:rsidRPr="00FE4287">
      <w:headerReference w:type="default" r:id="rId15"/>
      <w:footerReference w:type="default" r:id="rId16"/>
      <w:headerReference w:type="first" r:id="rId17"/>
      <w:footerReference w:type="first" r:id="rId1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FD7" w:rsidRDefault="00C85FD7">
      <w:pPr>
        <w:spacing w:line="240" w:lineRule="auto"/>
      </w:pPr>
      <w:r>
        <w:separator/>
      </w:r>
    </w:p>
  </w:endnote>
  <w:endnote w:type="continuationSeparator" w:id="0">
    <w:p w:rsidR="00C85FD7" w:rsidRDefault="00C8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Pr="00C67010" w:rsidRDefault="00C85FD7" w:rsidP="00C67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85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FD7" w:rsidRDefault="00C85FD7">
      <w:pPr>
        <w:spacing w:line="240" w:lineRule="auto"/>
      </w:pPr>
      <w:r>
        <w:separator/>
      </w:r>
    </w:p>
  </w:footnote>
  <w:footnote w:type="continuationSeparator" w:id="0">
    <w:p w:rsidR="00C85FD7" w:rsidRDefault="00C8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85F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0000" w:rsidRDefault="00C85F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1DE7204"/>
    <w:multiLevelType w:val="hybridMultilevel"/>
    <w:tmpl w:val="5A7EEEB0"/>
    <w:lvl w:ilvl="0" w:tplc="24E26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0"/>
  </w:num>
  <w:num w:numId="4">
    <w:abstractNumId w:val="15"/>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19"/>
  </w:num>
  <w:num w:numId="9">
    <w:abstractNumId w:val="3"/>
  </w:num>
  <w:num w:numId="10">
    <w:abstractNumId w:val="10"/>
  </w:num>
  <w:num w:numId="11">
    <w:abstractNumId w:val="8"/>
  </w:num>
  <w:num w:numId="12">
    <w:abstractNumId w:val="18"/>
  </w:num>
  <w:num w:numId="13">
    <w:abstractNumId w:val="7"/>
  </w:num>
  <w:num w:numId="14">
    <w:abstractNumId w:val="4"/>
  </w:num>
  <w:num w:numId="15">
    <w:abstractNumId w:val="17"/>
  </w:num>
  <w:num w:numId="16">
    <w:abstractNumId w:val="12"/>
  </w:num>
  <w:num w:numId="17">
    <w:abstractNumId w:val="5"/>
  </w:num>
  <w:num w:numId="18">
    <w:abstractNumId w:val="1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010"/>
    <w:rsid w:val="0015175A"/>
    <w:rsid w:val="001579C7"/>
    <w:rsid w:val="00583429"/>
    <w:rsid w:val="006308C1"/>
    <w:rsid w:val="00C67010"/>
    <w:rsid w:val="00C85FD7"/>
    <w:rsid w:val="00CD376B"/>
    <w:rsid w:val="00F86997"/>
    <w:rsid w:val="00FE42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15DEEC"/>
  <w15:chartTrackingRefBased/>
  <w15:docId w15:val="{E36025FB-1A63-9C46-89A1-8D49470BB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40" w:lineRule="atLeast"/>
    </w:pPr>
    <w:rPr>
      <w:lang w:val="en-US"/>
    </w:r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09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ls/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52</TotalTime>
  <Pages>5</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Microsoft Office User</dc:creator>
  <cp:keywords/>
  <dc:description/>
  <cp:lastModifiedBy>Nils Braun</cp:lastModifiedBy>
  <cp:revision>1</cp:revision>
  <cp:lastPrinted>1601-01-01T00:00:00Z</cp:lastPrinted>
  <dcterms:created xsi:type="dcterms:W3CDTF">2018-12-02T20:34:00Z</dcterms:created>
  <dcterms:modified xsi:type="dcterms:W3CDTF">2018-12-02T22:53:00Z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