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0"/>
          <w:szCs w:val="20"/>
          <w:u w:val="single"/>
        </w:rPr>
      </w:pPr>
      <w:r w:rsidDel="00000000" w:rsidR="00000000" w:rsidRPr="00000000">
        <w:rPr>
          <w:b w:val="1"/>
          <w:sz w:val="20"/>
          <w:szCs w:val="20"/>
          <w:u w:val="single"/>
          <w:rtl w:val="0"/>
        </w:rPr>
        <w:t xml:space="preserve">SUMMARY:</w:t>
      </w:r>
    </w:p>
    <w:p w:rsidR="00000000" w:rsidDel="00000000" w:rsidP="00000000" w:rsidRDefault="00000000" w:rsidRPr="00000000" w14:paraId="00000002">
      <w:pPr>
        <w:spacing w:line="240" w:lineRule="auto"/>
        <w:rPr>
          <w:sz w:val="18"/>
          <w:szCs w:val="18"/>
        </w:rPr>
      </w:pPr>
      <w:bookmarkStart w:colFirst="0" w:colLast="0" w:name="_gjdgxs" w:id="0"/>
      <w:bookmarkEnd w:id="0"/>
      <w:r w:rsidDel="00000000" w:rsidR="00000000" w:rsidRPr="00000000">
        <w:rPr>
          <w:sz w:val="18"/>
          <w:szCs w:val="18"/>
          <w:rtl w:val="0"/>
        </w:rPr>
        <w:t xml:space="preserve">Technical testing and Agile evangelist with experience in guiding teams through Agile transformations; consulting on process improvement and solution architecture; building scalable, robust, cross-technology automation and performance testing solutions; resolving challenges through proper usage of TDM and service virtualization; and leading distributed teams for large-scale enterprises.</w:t>
      </w:r>
    </w:p>
    <w:p w:rsidR="00000000" w:rsidDel="00000000" w:rsidP="00000000" w:rsidRDefault="00000000" w:rsidRPr="00000000" w14:paraId="00000003">
      <w:pPr>
        <w:widowControl w:val="0"/>
        <w:tabs>
          <w:tab w:val="left" w:pos="1800"/>
        </w:tabs>
        <w:spacing w:after="0" w:line="240" w:lineRule="auto"/>
        <w:rPr>
          <w:b w:val="1"/>
          <w:sz w:val="20"/>
          <w:szCs w:val="20"/>
          <w:u w:val="single"/>
        </w:rPr>
      </w:pPr>
      <w:r w:rsidDel="00000000" w:rsidR="00000000" w:rsidRPr="00000000">
        <w:rPr>
          <w:b w:val="1"/>
          <w:sz w:val="20"/>
          <w:szCs w:val="20"/>
          <w:u w:val="single"/>
          <w:rtl w:val="0"/>
        </w:rPr>
        <w:t xml:space="preserve">TECHNICAL SKILLS:</w:t>
      </w:r>
    </w:p>
    <w:p w:rsidR="00000000" w:rsidDel="00000000" w:rsidP="00000000" w:rsidRDefault="00000000" w:rsidRPr="00000000" w14:paraId="00000004">
      <w:pPr>
        <w:widowControl w:val="0"/>
        <w:spacing w:after="0" w:line="240" w:lineRule="auto"/>
        <w:rPr>
          <w:sz w:val="18"/>
          <w:szCs w:val="18"/>
        </w:rPr>
      </w:pPr>
      <w:r w:rsidDel="00000000" w:rsidR="00000000" w:rsidRPr="00000000">
        <w:rPr>
          <w:b w:val="1"/>
          <w:sz w:val="18"/>
          <w:szCs w:val="18"/>
          <w:rtl w:val="0"/>
        </w:rPr>
        <w:t xml:space="preserve">Programming:  </w:t>
      </w:r>
      <w:r w:rsidDel="00000000" w:rsidR="00000000" w:rsidRPr="00000000">
        <w:rPr>
          <w:sz w:val="18"/>
          <w:szCs w:val="18"/>
          <w:rtl w:val="0"/>
        </w:rPr>
        <w:t xml:space="preserve">Java, C#, PHP, VB.NET, VBScript, Ruby, Python, Perl, JavaScript, SQL, Groovy, Flash, Flex, C, C++, JavaFX, Jython, JRuby, Visual Basic, HTML/CSS, XML.</w:t>
      </w:r>
      <w:r w:rsidDel="00000000" w:rsidR="00000000" w:rsidRPr="00000000">
        <w:rPr>
          <w:b w:val="1"/>
          <w:sz w:val="18"/>
          <w:szCs w:val="18"/>
          <w:rtl w:val="0"/>
        </w:rPr>
        <w:t xml:space="preserve">  Build Tools:  </w:t>
      </w:r>
      <w:r w:rsidDel="00000000" w:rsidR="00000000" w:rsidRPr="00000000">
        <w:rPr>
          <w:sz w:val="18"/>
          <w:szCs w:val="18"/>
          <w:rtl w:val="0"/>
        </w:rPr>
        <w:t xml:space="preserve">Ant, Maven, Rake, Make, Gradle, MSBuild.</w:t>
      </w:r>
      <w:r w:rsidDel="00000000" w:rsidR="00000000" w:rsidRPr="00000000">
        <w:rPr>
          <w:b w:val="1"/>
          <w:sz w:val="18"/>
          <w:szCs w:val="18"/>
          <w:rtl w:val="0"/>
        </w:rPr>
        <w:t xml:space="preserve">  IDEs:  </w:t>
      </w:r>
      <w:r w:rsidDel="00000000" w:rsidR="00000000" w:rsidRPr="00000000">
        <w:rPr>
          <w:sz w:val="18"/>
          <w:szCs w:val="18"/>
          <w:rtl w:val="0"/>
        </w:rPr>
        <w:t xml:space="preserve">Visual Studio, Eclipse, NetBeans, RubyMine, IntelliJ.</w:t>
      </w:r>
      <w:r w:rsidDel="00000000" w:rsidR="00000000" w:rsidRPr="00000000">
        <w:rPr>
          <w:b w:val="1"/>
          <w:sz w:val="18"/>
          <w:szCs w:val="18"/>
          <w:rtl w:val="0"/>
        </w:rPr>
        <w:t xml:space="preserve">  Source Control:  </w:t>
      </w:r>
      <w:r w:rsidDel="00000000" w:rsidR="00000000" w:rsidRPr="00000000">
        <w:rPr>
          <w:sz w:val="18"/>
          <w:szCs w:val="18"/>
          <w:rtl w:val="0"/>
        </w:rPr>
        <w:t xml:space="preserve">GIT, SVN, TFS, CVS, PVCS, Perforce, Stash, Bitbucket.</w:t>
      </w:r>
      <w:r w:rsidDel="00000000" w:rsidR="00000000" w:rsidRPr="00000000">
        <w:rPr>
          <w:b w:val="1"/>
          <w:sz w:val="18"/>
          <w:szCs w:val="18"/>
          <w:rtl w:val="0"/>
        </w:rPr>
        <w:t xml:space="preserve">  Testing Frameworks:  </w:t>
      </w:r>
      <w:r w:rsidDel="00000000" w:rsidR="00000000" w:rsidRPr="00000000">
        <w:rPr>
          <w:sz w:val="18"/>
          <w:szCs w:val="18"/>
          <w:rtl w:val="0"/>
        </w:rPr>
        <w:t xml:space="preserve">JUnit, TestNG, NUnit, MbUnit, xUnit, MSTest, EasyMock, Mockito, PowerMock, Spock, Jasmine, Karma, Mocha</w:t>
      </w:r>
      <w:r w:rsidDel="00000000" w:rsidR="00000000" w:rsidRPr="00000000">
        <w:rPr>
          <w:b w:val="1"/>
          <w:sz w:val="18"/>
          <w:szCs w:val="18"/>
          <w:rtl w:val="0"/>
        </w:rPr>
        <w:t xml:space="preserve">, </w:t>
      </w:r>
      <w:r w:rsidDel="00000000" w:rsidR="00000000" w:rsidRPr="00000000">
        <w:rPr>
          <w:sz w:val="18"/>
          <w:szCs w:val="18"/>
          <w:rtl w:val="0"/>
        </w:rPr>
        <w:t xml:space="preserve">JWebUnit, HttpUnit, HtmlUnit, JSUnit, Cactus, SQLUnit.</w:t>
      </w:r>
      <w:r w:rsidDel="00000000" w:rsidR="00000000" w:rsidRPr="00000000">
        <w:rPr>
          <w:b w:val="1"/>
          <w:sz w:val="18"/>
          <w:szCs w:val="18"/>
          <w:rtl w:val="0"/>
        </w:rPr>
        <w:t xml:space="preserve">  Continuous Integration Tools:  </w:t>
      </w:r>
      <w:r w:rsidDel="00000000" w:rsidR="00000000" w:rsidRPr="00000000">
        <w:rPr>
          <w:sz w:val="18"/>
          <w:szCs w:val="18"/>
          <w:rtl w:val="0"/>
        </w:rPr>
        <w:t xml:space="preserve">Jenkins, Bamboo, TFS, TeamCity, Travis CI, GitLab, Anthill Pro, CruiseControl.</w:t>
      </w:r>
      <w:r w:rsidDel="00000000" w:rsidR="00000000" w:rsidRPr="00000000">
        <w:rPr>
          <w:b w:val="1"/>
          <w:sz w:val="18"/>
          <w:szCs w:val="18"/>
          <w:rtl w:val="0"/>
        </w:rPr>
        <w:t xml:space="preserve">  Databases:  </w:t>
      </w:r>
      <w:r w:rsidDel="00000000" w:rsidR="00000000" w:rsidRPr="00000000">
        <w:rPr>
          <w:sz w:val="18"/>
          <w:szCs w:val="18"/>
          <w:rtl w:val="0"/>
        </w:rPr>
        <w:t xml:space="preserve">Cassandra, MongoDB, Oracle, MySQL, SQLServer, PostgreSQL, Sybase, DB2.  </w:t>
      </w:r>
      <w:r w:rsidDel="00000000" w:rsidR="00000000" w:rsidRPr="00000000">
        <w:rPr>
          <w:b w:val="1"/>
          <w:sz w:val="18"/>
          <w:szCs w:val="18"/>
          <w:rtl w:val="0"/>
        </w:rPr>
        <w:t xml:space="preserve">Improvement Tools/Techniques:</w:t>
      </w:r>
      <w:r w:rsidDel="00000000" w:rsidR="00000000" w:rsidRPr="00000000">
        <w:rPr>
          <w:sz w:val="18"/>
          <w:szCs w:val="18"/>
          <w:rtl w:val="0"/>
        </w:rPr>
        <w:t xml:space="preserve">  Test Driven Development, Acceptance Test Driven Development, Behavior Driven Development, Specification by Example, Consumer Driven Development, Requirements Based Testing, Model Driven Development, CA ARD.  </w:t>
      </w:r>
      <w:r w:rsidDel="00000000" w:rsidR="00000000" w:rsidRPr="00000000">
        <w:rPr>
          <w:b w:val="1"/>
          <w:sz w:val="18"/>
          <w:szCs w:val="18"/>
          <w:rtl w:val="0"/>
        </w:rPr>
        <w:t xml:space="preserve">TDM Tools:</w:t>
      </w:r>
      <w:r w:rsidDel="00000000" w:rsidR="00000000" w:rsidRPr="00000000">
        <w:rPr>
          <w:sz w:val="18"/>
          <w:szCs w:val="18"/>
          <w:rtl w:val="0"/>
        </w:rPr>
        <w:t xml:space="preserve">  CA Test Data Manager, Optim.  </w:t>
      </w:r>
      <w:r w:rsidDel="00000000" w:rsidR="00000000" w:rsidRPr="00000000">
        <w:rPr>
          <w:b w:val="1"/>
          <w:sz w:val="18"/>
          <w:szCs w:val="18"/>
          <w:rtl w:val="0"/>
        </w:rPr>
        <w:t xml:space="preserve">Service Virtualization Tools:</w:t>
      </w:r>
      <w:r w:rsidDel="00000000" w:rsidR="00000000" w:rsidRPr="00000000">
        <w:rPr>
          <w:sz w:val="18"/>
          <w:szCs w:val="18"/>
          <w:rtl w:val="0"/>
        </w:rPr>
        <w:t xml:space="preserve">  CA Lisa, RIT, SoapUI.  </w:t>
      </w:r>
      <w:r w:rsidDel="00000000" w:rsidR="00000000" w:rsidRPr="00000000">
        <w:rPr>
          <w:b w:val="1"/>
          <w:sz w:val="18"/>
          <w:szCs w:val="18"/>
          <w:highlight w:val="white"/>
          <w:rtl w:val="0"/>
        </w:rPr>
        <w:t xml:space="preserve">Automation Tools</w:t>
      </w:r>
      <w:r w:rsidDel="00000000" w:rsidR="00000000" w:rsidRPr="00000000">
        <w:rPr>
          <w:sz w:val="18"/>
          <w:szCs w:val="18"/>
          <w:highlight w:val="white"/>
          <w:rtl w:val="0"/>
        </w:rPr>
        <w:t xml:space="preserve">:  Selenium, Protractor, Cucumber, Behave, JBehave, SpecFlow, Fitnesse, CodedUI, TestStack.White, Sikuli, Sahi, Squish, Telerik Test Studio, Capybara, Watir, Taza, Appium, Robotium, iOS Dev Tools, MonkeyTalk, KIF, Silk Test, Applitools, RestAssured, Postman, SoapUI, HP Service Test, UFT, QTP, RFT, TestComplete.  </w:t>
      </w:r>
      <w:r w:rsidDel="00000000" w:rsidR="00000000" w:rsidRPr="00000000">
        <w:rPr>
          <w:b w:val="1"/>
          <w:sz w:val="18"/>
          <w:szCs w:val="18"/>
          <w:highlight w:val="white"/>
          <w:rtl w:val="0"/>
        </w:rPr>
        <w:t xml:space="preserve">Performance Tools:</w:t>
      </w:r>
      <w:r w:rsidDel="00000000" w:rsidR="00000000" w:rsidRPr="00000000">
        <w:rPr>
          <w:sz w:val="18"/>
          <w:szCs w:val="18"/>
          <w:highlight w:val="white"/>
          <w:rtl w:val="0"/>
        </w:rPr>
        <w:t xml:space="preserve">  JMeter, NeoLoad, Visual Studio Web &amp; Load Test, LoadRunner, HP Performance Center, SOASTA, BlazeMeter, LoadUI, QEngine, LoadComplete, Silk Performer</w:t>
      </w:r>
      <w:r w:rsidDel="00000000" w:rsidR="00000000" w:rsidRPr="00000000">
        <w:rPr>
          <w:sz w:val="18"/>
          <w:szCs w:val="18"/>
          <w:rtl w:val="0"/>
        </w:rPr>
        <w:t xml:space="preserve">.</w:t>
      </w:r>
      <w:r w:rsidDel="00000000" w:rsidR="00000000" w:rsidRPr="00000000">
        <w:rPr>
          <w:b w:val="1"/>
          <w:sz w:val="18"/>
          <w:szCs w:val="18"/>
          <w:rtl w:val="0"/>
        </w:rPr>
        <w:t xml:space="preserve">  Lab Environments:  </w:t>
      </w:r>
      <w:r w:rsidDel="00000000" w:rsidR="00000000" w:rsidRPr="00000000">
        <w:rPr>
          <w:sz w:val="18"/>
          <w:szCs w:val="18"/>
          <w:rtl w:val="0"/>
        </w:rPr>
        <w:t xml:space="preserve">Docker, Kubernetes, AWS, Azure, CloudMonkey, Sauce Labs, Perfecto Mobile, Device Anywhere, Browser Stack.  </w:t>
      </w:r>
      <w:r w:rsidDel="00000000" w:rsidR="00000000" w:rsidRPr="00000000">
        <w:rPr>
          <w:b w:val="1"/>
          <w:sz w:val="18"/>
          <w:szCs w:val="18"/>
          <w:rtl w:val="0"/>
        </w:rPr>
        <w:t xml:space="preserve">ALM / Test Management / Defect Management Systems:  </w:t>
      </w:r>
      <w:r w:rsidDel="00000000" w:rsidR="00000000" w:rsidRPr="00000000">
        <w:rPr>
          <w:sz w:val="18"/>
          <w:szCs w:val="18"/>
          <w:rtl w:val="0"/>
        </w:rPr>
        <w:t xml:space="preserve">HP QC / ALM, Microsoft Test Manager / TFS, TestRail, Bugzilla, Jira, CA Agile (Rally), VersionOne, QAComplete, SpiraTest, Rational Team Concert.</w:t>
      </w:r>
      <w:r w:rsidDel="00000000" w:rsidR="00000000" w:rsidRPr="00000000">
        <w:rPr>
          <w:b w:val="1"/>
          <w:sz w:val="18"/>
          <w:szCs w:val="18"/>
          <w:rtl w:val="0"/>
        </w:rPr>
        <w:t xml:space="preserve">  Frameworks:  </w:t>
      </w:r>
      <w:r w:rsidDel="00000000" w:rsidR="00000000" w:rsidRPr="00000000">
        <w:rPr>
          <w:sz w:val="18"/>
          <w:szCs w:val="18"/>
          <w:rtl w:val="0"/>
        </w:rPr>
        <w:t xml:space="preserve">Node, Angular, Serverless, Spring, Spring Boot, Cake PHP, .NET MVC, JQuery, Struts, Entity Framework, Hibernate, NHibernate, ActiveRecord, MyBatis.</w:t>
      </w:r>
      <w:r w:rsidDel="00000000" w:rsidR="00000000" w:rsidRPr="00000000">
        <w:rPr>
          <w:b w:val="1"/>
          <w:sz w:val="18"/>
          <w:szCs w:val="18"/>
          <w:rtl w:val="0"/>
        </w:rPr>
        <w:t xml:space="preserve">  Servers:  </w:t>
      </w:r>
      <w:r w:rsidDel="00000000" w:rsidR="00000000" w:rsidRPr="00000000">
        <w:rPr>
          <w:sz w:val="18"/>
          <w:szCs w:val="18"/>
          <w:rtl w:val="0"/>
        </w:rPr>
        <w:t xml:space="preserve">Tomcat, JBoss, WebLogic, Jetty, Apache, IIS.</w:t>
      </w:r>
      <w:r w:rsidDel="00000000" w:rsidR="00000000" w:rsidRPr="00000000">
        <w:rPr>
          <w:b w:val="1"/>
          <w:sz w:val="18"/>
          <w:szCs w:val="18"/>
          <w:rtl w:val="0"/>
        </w:rPr>
        <w:t xml:space="preserve">  Search Servers:  </w:t>
      </w:r>
      <w:r w:rsidDel="00000000" w:rsidR="00000000" w:rsidRPr="00000000">
        <w:rPr>
          <w:sz w:val="18"/>
          <w:szCs w:val="18"/>
          <w:rtl w:val="0"/>
        </w:rPr>
        <w:t xml:space="preserve">Endeca, Amazon CloudSearch, Solr.</w:t>
      </w:r>
      <w:r w:rsidDel="00000000" w:rsidR="00000000" w:rsidRPr="00000000">
        <w:rPr>
          <w:b w:val="1"/>
          <w:sz w:val="18"/>
          <w:szCs w:val="18"/>
          <w:rtl w:val="0"/>
        </w:rPr>
        <w:t xml:space="preserve">  Other:  </w:t>
      </w:r>
      <w:r w:rsidDel="00000000" w:rsidR="00000000" w:rsidRPr="00000000">
        <w:rPr>
          <w:sz w:val="18"/>
          <w:szCs w:val="18"/>
          <w:rtl w:val="0"/>
        </w:rPr>
        <w:t xml:space="preserve">VI, VIM, Bash, XBAP, Firebug, Fiddler, Charles.  </w:t>
      </w:r>
      <w:r w:rsidDel="00000000" w:rsidR="00000000" w:rsidRPr="00000000">
        <w:rPr>
          <w:b w:val="1"/>
          <w:sz w:val="18"/>
          <w:szCs w:val="18"/>
          <w:rtl w:val="0"/>
        </w:rPr>
        <w:t xml:space="preserve">Operating Systems:</w:t>
      </w:r>
      <w:r w:rsidDel="00000000" w:rsidR="00000000" w:rsidRPr="00000000">
        <w:rPr>
          <w:sz w:val="18"/>
          <w:szCs w:val="18"/>
          <w:rtl w:val="0"/>
        </w:rPr>
        <w:t xml:space="preserve">  Windows XP, Windows Vista, Windows 7, Windows 8, Windows 10, Ubuntu, Fedora, Solaris, CentOS, GenToo, RHEL, Mac OS X, iOS, Android, Blackberry.  </w:t>
      </w:r>
    </w:p>
    <w:p w:rsidR="00000000" w:rsidDel="00000000" w:rsidP="00000000" w:rsidRDefault="00000000" w:rsidRPr="00000000" w14:paraId="00000005">
      <w:pPr>
        <w:widowControl w:val="0"/>
        <w:spacing w:after="0" w:line="240" w:lineRule="auto"/>
        <w:rPr>
          <w:sz w:val="18"/>
          <w:szCs w:val="18"/>
        </w:rPr>
      </w:pPr>
      <w:r w:rsidDel="00000000" w:rsidR="00000000" w:rsidRPr="00000000">
        <w:rPr>
          <w:rtl w:val="0"/>
        </w:rPr>
      </w:r>
    </w:p>
    <w:p w:rsidR="00000000" w:rsidDel="00000000" w:rsidP="00000000" w:rsidRDefault="00000000" w:rsidRPr="00000000" w14:paraId="00000006">
      <w:pPr>
        <w:widowControl w:val="0"/>
        <w:spacing w:after="0" w:line="240" w:lineRule="auto"/>
        <w:rPr>
          <w:b w:val="1"/>
          <w:sz w:val="20"/>
          <w:szCs w:val="20"/>
          <w:u w:val="single"/>
        </w:rPr>
      </w:pPr>
      <w:r w:rsidDel="00000000" w:rsidR="00000000" w:rsidRPr="00000000">
        <w:rPr>
          <w:b w:val="1"/>
          <w:sz w:val="20"/>
          <w:szCs w:val="20"/>
          <w:u w:val="single"/>
          <w:rtl w:val="0"/>
        </w:rPr>
        <w:t xml:space="preserve">EXECUTIVE-LEVEL SKILLS:</w:t>
      </w:r>
    </w:p>
    <w:p w:rsidR="00000000" w:rsidDel="00000000" w:rsidP="00000000" w:rsidRDefault="00000000" w:rsidRPr="00000000" w14:paraId="00000007">
      <w:pPr>
        <w:widowControl w:val="0"/>
        <w:spacing w:after="0" w:line="240" w:lineRule="auto"/>
        <w:rPr>
          <w:b w:val="1"/>
          <w:sz w:val="18"/>
          <w:szCs w:val="18"/>
        </w:rPr>
      </w:pPr>
      <w:r w:rsidDel="00000000" w:rsidR="00000000" w:rsidRPr="00000000">
        <w:rPr>
          <w:sz w:val="18"/>
          <w:szCs w:val="18"/>
          <w:rtl w:val="0"/>
        </w:rPr>
        <w:t xml:space="preserve">Sales, Recruiting, Interviewing, Employee Retention, Training, Process Consulting, Solutions Architecture, Practice Management, Rural Sourcing, Offshoring, Budgeting, Organizational Planning.</w:t>
      </w:r>
      <w:r w:rsidDel="00000000" w:rsidR="00000000" w:rsidRPr="00000000">
        <w:rPr>
          <w:rtl w:val="0"/>
        </w:rPr>
      </w:r>
    </w:p>
    <w:p w:rsidR="00000000" w:rsidDel="00000000" w:rsidP="00000000" w:rsidRDefault="00000000" w:rsidRPr="00000000" w14:paraId="00000008">
      <w:pPr>
        <w:widowControl w:val="0"/>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09">
      <w:pPr>
        <w:widowControl w:val="0"/>
        <w:spacing w:after="0" w:line="240" w:lineRule="auto"/>
        <w:ind w:left="2095" w:hanging="2095"/>
        <w:rPr>
          <w:b w:val="1"/>
          <w:sz w:val="20"/>
          <w:szCs w:val="20"/>
          <w:u w:val="single"/>
        </w:rPr>
      </w:pPr>
      <w:r w:rsidDel="00000000" w:rsidR="00000000" w:rsidRPr="00000000">
        <w:rPr>
          <w:b w:val="1"/>
          <w:sz w:val="20"/>
          <w:szCs w:val="20"/>
          <w:u w:val="single"/>
          <w:rtl w:val="0"/>
        </w:rPr>
        <w:t xml:space="preserve">EXPERIENCE:</w:t>
      </w:r>
    </w:p>
    <w:p w:rsidR="00000000" w:rsidDel="00000000" w:rsidP="00000000" w:rsidRDefault="00000000" w:rsidRPr="00000000" w14:paraId="0000000A">
      <w:pPr>
        <w:widowControl w:val="0"/>
        <w:spacing w:after="0" w:line="240" w:lineRule="auto"/>
        <w:ind w:left="2095" w:hanging="2095"/>
        <w:rPr>
          <w:b w:val="1"/>
          <w:sz w:val="20"/>
          <w:szCs w:val="20"/>
        </w:rPr>
      </w:pPr>
      <w:r w:rsidDel="00000000" w:rsidR="00000000" w:rsidRPr="00000000">
        <w:rPr>
          <w:b w:val="1"/>
          <w:sz w:val="20"/>
          <w:szCs w:val="20"/>
          <w:rtl w:val="0"/>
        </w:rPr>
        <w:t xml:space="preserve">06/15 – Current</w:t>
        <w:tab/>
        <w:tab/>
        <w:t xml:space="preserve">Freelance Consultant</w:t>
      </w:r>
    </w:p>
    <w:p w:rsidR="00000000" w:rsidDel="00000000" w:rsidP="00000000" w:rsidRDefault="00000000" w:rsidRPr="00000000" w14:paraId="0000000B">
      <w:pPr>
        <w:widowControl w:val="0"/>
        <w:spacing w:after="0" w:line="240" w:lineRule="auto"/>
        <w:ind w:left="2095" w:hanging="2095"/>
        <w:rPr>
          <w:sz w:val="20"/>
          <w:szCs w:val="20"/>
          <w:u w:val="single"/>
        </w:rPr>
      </w:pPr>
      <w:r w:rsidDel="00000000" w:rsidR="00000000" w:rsidRPr="00000000">
        <w:rPr>
          <w:sz w:val="20"/>
          <w:szCs w:val="20"/>
          <w:u w:val="single"/>
          <w:rtl w:val="0"/>
        </w:rPr>
        <w:t xml:space="preserve">Senior Architect (9/16 – Current)</w:t>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implementing enterprise-wide, model-based testing and data generation approaches leveraging CA ARD and TDM.</w:t>
      </w:r>
    </w:p>
    <w:p w:rsidR="00000000" w:rsidDel="00000000" w:rsidP="00000000" w:rsidRDefault="00000000" w:rsidRPr="00000000" w14:paraId="0000000D">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architecting TDM solutions to both copy and synthetically generate data using modeling via ARD to drive data definitions.</w:t>
      </w:r>
    </w:p>
    <w:p w:rsidR="00000000" w:rsidDel="00000000" w:rsidP="00000000" w:rsidRDefault="00000000" w:rsidRPr="00000000" w14:paraId="0000000E">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architecting automation solutions leveraging CA ARD.</w:t>
      </w:r>
    </w:p>
    <w:p w:rsidR="00000000" w:rsidDel="00000000" w:rsidP="00000000" w:rsidRDefault="00000000" w:rsidRPr="00000000" w14:paraId="0000000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training, mentoring and leading team of engineers leveraging CA ARD and TDM as part of an enterprise-wide rollout strategy working with multiple clients.</w:t>
      </w:r>
    </w:p>
    <w:p w:rsidR="00000000" w:rsidDel="00000000" w:rsidP="00000000" w:rsidRDefault="00000000" w:rsidRPr="00000000" w14:paraId="00000010">
      <w:pPr>
        <w:widowControl w:val="0"/>
        <w:spacing w:after="0" w:line="240" w:lineRule="auto"/>
        <w:ind w:left="2095" w:hanging="2095"/>
        <w:rPr>
          <w:sz w:val="20"/>
          <w:szCs w:val="20"/>
          <w:u w:val="single"/>
        </w:rPr>
      </w:pPr>
      <w:r w:rsidDel="00000000" w:rsidR="00000000" w:rsidRPr="00000000">
        <w:rPr>
          <w:sz w:val="20"/>
          <w:szCs w:val="20"/>
          <w:u w:val="single"/>
          <w:rtl w:val="0"/>
        </w:rPr>
        <w:t xml:space="preserve">Senior Solutions Architect (5/16 – Current)</w:t>
      </w:r>
    </w:p>
    <w:p w:rsidR="00000000" w:rsidDel="00000000" w:rsidP="00000000" w:rsidRDefault="00000000" w:rsidRPr="00000000" w14:paraId="0000001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consulting on industry best practices and supporting sales initiatives.</w:t>
      </w:r>
    </w:p>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selecting, placing and training SDET team members.</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architecting automation, unit testing and performance testing solutions and consulting with clients on best practices focusing on technical testing and DevOps.</w:t>
      </w:r>
    </w:p>
    <w:p w:rsidR="00000000" w:rsidDel="00000000" w:rsidP="00000000" w:rsidRDefault="00000000" w:rsidRPr="00000000" w14:paraId="0000001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Java, .NET, Python</w:t>
      </w:r>
    </w:p>
    <w:p w:rsidR="00000000" w:rsidDel="00000000" w:rsidP="00000000" w:rsidRDefault="00000000" w:rsidRPr="00000000" w14:paraId="00000015">
      <w:pPr>
        <w:widowControl w:val="0"/>
        <w:spacing w:after="0" w:line="240" w:lineRule="auto"/>
        <w:ind w:left="2095" w:hanging="2095"/>
        <w:rPr>
          <w:sz w:val="20"/>
          <w:szCs w:val="20"/>
        </w:rPr>
      </w:pPr>
      <w:r w:rsidDel="00000000" w:rsidR="00000000" w:rsidRPr="00000000">
        <w:rPr>
          <w:sz w:val="20"/>
          <w:szCs w:val="20"/>
          <w:u w:val="single"/>
          <w:rtl w:val="0"/>
        </w:rPr>
        <w:t xml:space="preserve">Test Architect</w:t>
      </w:r>
      <w:r w:rsidDel="00000000" w:rsidR="00000000" w:rsidRPr="00000000">
        <w:rPr>
          <w:sz w:val="20"/>
          <w:szCs w:val="20"/>
          <w:rtl w:val="0"/>
        </w:rPr>
        <w:t xml:space="preserve"> (5/16 – 8/17)</w:t>
      </w:r>
    </w:p>
    <w:p w:rsidR="00000000" w:rsidDel="00000000" w:rsidP="00000000" w:rsidRDefault="00000000" w:rsidRPr="00000000" w14:paraId="0000001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developing layer-based testing strategy leveraging specification by example (SBE), behavior-driven and domain-driven approaches.</w:t>
      </w:r>
    </w:p>
    <w:p w:rsidR="00000000" w:rsidDel="00000000" w:rsidP="00000000" w:rsidRDefault="00000000" w:rsidRPr="00000000" w14:paraId="0000001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creating TDM and service virtualization strategy.</w:t>
      </w:r>
    </w:p>
    <w:p w:rsidR="00000000" w:rsidDel="00000000" w:rsidP="00000000" w:rsidRDefault="00000000" w:rsidRPr="00000000" w14:paraId="000000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architecting automation framework to test responsive design UI, microservices architecture, cloud-based infrastructure (Mesos, Marathon, AWS) and a proprietary DSL-based Ignite-backed computational engine using Agile / DevOps processes with a goal of achieving 100% test automation and full CD.</w:t>
      </w:r>
    </w:p>
    <w:p w:rsidR="00000000" w:rsidDel="00000000" w:rsidP="00000000" w:rsidRDefault="00000000" w:rsidRPr="00000000" w14:paraId="00000019">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Java, Cucumber, Selenium, RestAssured, Gradle, Groovy, JavaScript, Protractor, JUnit, TestNG, Jenkins</w:t>
      </w:r>
    </w:p>
    <w:p w:rsidR="00000000" w:rsidDel="00000000" w:rsidP="00000000" w:rsidRDefault="00000000" w:rsidRPr="00000000" w14:paraId="000000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training, mentoring and supporting developers as well as selecting, placing and training SDET scrum team members.</w:t>
      </w:r>
    </w:p>
    <w:p w:rsidR="00000000" w:rsidDel="00000000" w:rsidP="00000000" w:rsidRDefault="00000000" w:rsidRPr="00000000" w14:paraId="0000001B">
      <w:pPr>
        <w:widowControl w:val="0"/>
        <w:spacing w:after="0" w:line="240" w:lineRule="auto"/>
        <w:ind w:left="2095" w:hanging="2095"/>
        <w:rPr>
          <w:sz w:val="20"/>
          <w:szCs w:val="20"/>
          <w:u w:val="single"/>
        </w:rPr>
      </w:pPr>
      <w:r w:rsidDel="00000000" w:rsidR="00000000" w:rsidRPr="00000000">
        <w:rPr>
          <w:sz w:val="20"/>
          <w:szCs w:val="20"/>
          <w:u w:val="single"/>
          <w:rtl w:val="0"/>
        </w:rPr>
        <w:t xml:space="preserve">Test Architect</w:t>
      </w:r>
      <w:r w:rsidDel="00000000" w:rsidR="00000000" w:rsidRPr="00000000">
        <w:rPr>
          <w:sz w:val="20"/>
          <w:szCs w:val="20"/>
          <w:rtl w:val="0"/>
        </w:rPr>
        <w:t xml:space="preserve"> (12/15 – 8/17)</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reviewing existing framework, recommending / making improvements and mentoring / supporting onshore and offshore teams.</w:t>
      </w:r>
    </w:p>
    <w:p w:rsidR="00000000" w:rsidDel="00000000" w:rsidP="00000000" w:rsidRDefault="00000000" w:rsidRPr="00000000" w14:paraId="0000001D">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Java, Maven, Selenium, SauceLabs, Bamboo</w:t>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establishing / administering Selenium Grid and framework integration with SauceLabs.</w:t>
      </w:r>
    </w:p>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establishing / administering Bamboo plans and integrating with development builds.</w:t>
      </w:r>
    </w:p>
    <w:p w:rsidR="00000000" w:rsidDel="00000000" w:rsidP="00000000" w:rsidRDefault="00000000" w:rsidRPr="00000000" w14:paraId="00000020">
      <w:pPr>
        <w:widowControl w:val="0"/>
        <w:spacing w:after="0" w:line="240" w:lineRule="auto"/>
        <w:ind w:left="2095" w:hanging="2095"/>
        <w:rPr>
          <w:sz w:val="20"/>
          <w:szCs w:val="20"/>
          <w:u w:val="single"/>
        </w:rPr>
      </w:pPr>
      <w:r w:rsidDel="00000000" w:rsidR="00000000" w:rsidRPr="00000000">
        <w:rPr>
          <w:sz w:val="20"/>
          <w:szCs w:val="20"/>
          <w:u w:val="single"/>
          <w:rtl w:val="0"/>
        </w:rPr>
        <w:t xml:space="preserve">Senior Test Architect</w:t>
      </w:r>
      <w:r w:rsidDel="00000000" w:rsidR="00000000" w:rsidRPr="00000000">
        <w:rPr>
          <w:sz w:val="20"/>
          <w:szCs w:val="20"/>
          <w:rtl w:val="0"/>
        </w:rPr>
        <w:t xml:space="preserve"> (06/15 – 12/16)</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architecting solutions around model-driven testing, service virtualization, test data management and performance testing.</w:t>
      </w:r>
    </w:p>
    <w:p w:rsidR="00000000" w:rsidDel="00000000" w:rsidP="00000000" w:rsidRDefault="00000000" w:rsidRPr="00000000" w14:paraId="00000022">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RIT, Jagacy, IBM Optim, JMeter, CA ARD, CA Test Data Manager, HP Performance Center</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establishing Agile, BDD-based testing processes, getting buy-in from executives and implementing this within teams.</w:t>
      </w:r>
    </w:p>
    <w:p w:rsidR="00000000" w:rsidDel="00000000" w:rsidP="00000000" w:rsidRDefault="00000000" w:rsidRPr="00000000" w14:paraId="0000002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architecting Java-based testing framework leveraging Atlassian and open source technologies and integrating with TDM and service virtualization.</w:t>
      </w:r>
    </w:p>
    <w:p w:rsidR="00000000" w:rsidDel="00000000" w:rsidP="00000000" w:rsidRDefault="00000000" w:rsidRPr="00000000" w14:paraId="00000025">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RestAssured, Cucumber/Java, Selenium, Maven, Bamboo</w:t>
      </w:r>
    </w:p>
    <w:p w:rsidR="00000000" w:rsidDel="00000000" w:rsidP="00000000" w:rsidRDefault="00000000" w:rsidRPr="00000000" w14:paraId="0000002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architecting testing solution used in $40 million RFP response.</w:t>
      </w:r>
    </w:p>
    <w:p w:rsidR="00000000" w:rsidDel="00000000" w:rsidP="00000000" w:rsidRDefault="00000000" w:rsidRPr="00000000" w14:paraId="00000027">
      <w:pPr>
        <w:widowControl w:val="0"/>
        <w:spacing w:after="0" w:line="240" w:lineRule="auto"/>
        <w:ind w:left="2095" w:hanging="2095"/>
        <w:rPr>
          <w:sz w:val="20"/>
          <w:szCs w:val="20"/>
        </w:rPr>
      </w:pPr>
      <w:r w:rsidDel="00000000" w:rsidR="00000000" w:rsidRPr="00000000">
        <w:rPr>
          <w:sz w:val="20"/>
          <w:szCs w:val="20"/>
          <w:u w:val="single"/>
          <w:rtl w:val="0"/>
        </w:rPr>
        <w:t xml:space="preserve">Test Architect</w:t>
      </w:r>
      <w:r w:rsidDel="00000000" w:rsidR="00000000" w:rsidRPr="00000000">
        <w:rPr>
          <w:sz w:val="20"/>
          <w:szCs w:val="20"/>
          <w:rtl w:val="0"/>
        </w:rPr>
        <w:t xml:space="preserve"> (12/15 – 4/16)</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architecting enterprise automation framework to test Web applications, Oracle forms-based applications, Tableau, Cognos, EDI-based processes, ETL and other backend data processing projects.</w:t>
      </w:r>
    </w:p>
    <w:p w:rsidR="00000000" w:rsidDel="00000000" w:rsidP="00000000" w:rsidRDefault="00000000" w:rsidRPr="00000000" w14:paraId="00000029">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 Selenium, MSBuild, Sikuli, Sandcastle</w:t>
      </w:r>
    </w:p>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training mentoring and supporting teams dedicated to regression and smoke automation and also embedded in scrum teams.</w:t>
      </w:r>
    </w:p>
    <w:p w:rsidR="00000000" w:rsidDel="00000000" w:rsidP="00000000" w:rsidRDefault="00000000" w:rsidRPr="00000000" w14:paraId="0000002B">
      <w:pPr>
        <w:widowControl w:val="0"/>
        <w:spacing w:after="0" w:line="240" w:lineRule="auto"/>
        <w:ind w:left="2095" w:hanging="2095"/>
        <w:rPr>
          <w:sz w:val="20"/>
          <w:szCs w:val="20"/>
          <w:u w:val="single"/>
        </w:rPr>
      </w:pPr>
      <w:r w:rsidDel="00000000" w:rsidR="00000000" w:rsidRPr="00000000">
        <w:rPr>
          <w:sz w:val="20"/>
          <w:szCs w:val="20"/>
          <w:u w:val="single"/>
          <w:rtl w:val="0"/>
        </w:rPr>
        <w:t xml:space="preserve">Test Architect</w:t>
      </w:r>
      <w:r w:rsidDel="00000000" w:rsidR="00000000" w:rsidRPr="00000000">
        <w:rPr>
          <w:sz w:val="20"/>
          <w:szCs w:val="20"/>
          <w:rtl w:val="0"/>
        </w:rPr>
        <w:t xml:space="preserve"> (06/15 – 12/15)</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architecting .NET-based, automation framework leveraging open source and free technologies to automate Web, desktop and back-end applications.</w:t>
      </w:r>
    </w:p>
    <w:p w:rsidR="00000000" w:rsidDel="00000000" w:rsidP="00000000" w:rsidRDefault="00000000" w:rsidRPr="00000000" w14:paraId="0000002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Selenium.NET, C#, TestStack.White, ASP.NET Web Services, Castle.ActiveRecord, MSBuild, Sandcastle</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implementing service mocking approach to replace external payment gateway in test environments and developing and implementing the TDM strategy.</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integrating with TFS, Jenkins and then mentoring and training existing staff dedicated to this effort and embedded in scrum teams.</w:t>
      </w:r>
    </w:p>
    <w:p w:rsidR="00000000" w:rsidDel="00000000" w:rsidP="00000000" w:rsidRDefault="00000000" w:rsidRPr="00000000" w14:paraId="00000030">
      <w:pPr>
        <w:widowControl w:val="0"/>
        <w:spacing w:after="0" w:line="240" w:lineRule="auto"/>
        <w:ind w:left="2095" w:hanging="2095"/>
        <w:rPr>
          <w:b w:val="1"/>
          <w:sz w:val="20"/>
          <w:szCs w:val="20"/>
        </w:rPr>
      </w:pPr>
      <w:r w:rsidDel="00000000" w:rsidR="00000000" w:rsidRPr="00000000">
        <w:rPr>
          <w:rtl w:val="0"/>
        </w:rPr>
      </w:r>
    </w:p>
    <w:p w:rsidR="00000000" w:rsidDel="00000000" w:rsidP="00000000" w:rsidRDefault="00000000" w:rsidRPr="00000000" w14:paraId="00000031">
      <w:pPr>
        <w:widowControl w:val="0"/>
        <w:spacing w:after="0" w:line="240" w:lineRule="auto"/>
        <w:ind w:left="2095" w:hanging="2095"/>
        <w:rPr>
          <w:b w:val="1"/>
          <w:sz w:val="20"/>
          <w:szCs w:val="20"/>
        </w:rPr>
      </w:pPr>
      <w:r w:rsidDel="00000000" w:rsidR="00000000" w:rsidRPr="00000000">
        <w:rPr>
          <w:b w:val="1"/>
          <w:sz w:val="20"/>
          <w:szCs w:val="20"/>
          <w:rtl w:val="0"/>
        </w:rPr>
        <w:t xml:space="preserve">9/09 – 06/15</w:t>
        <w:tab/>
        <w:tab/>
        <w:t xml:space="preserve">Xpanxion, LLC – Kearney, NE</w:t>
      </w:r>
    </w:p>
    <w:p w:rsidR="00000000" w:rsidDel="00000000" w:rsidP="00000000" w:rsidRDefault="00000000" w:rsidRPr="00000000" w14:paraId="00000032">
      <w:pPr>
        <w:widowControl w:val="0"/>
        <w:spacing w:after="0" w:line="240" w:lineRule="auto"/>
        <w:ind w:left="2095" w:hanging="2095"/>
        <w:rPr>
          <w:sz w:val="20"/>
          <w:szCs w:val="20"/>
          <w:u w:val="single"/>
        </w:rPr>
      </w:pPr>
      <w:r w:rsidDel="00000000" w:rsidR="00000000" w:rsidRPr="00000000">
        <w:rPr>
          <w:sz w:val="20"/>
          <w:szCs w:val="20"/>
          <w:u w:val="single"/>
          <w:rtl w:val="0"/>
        </w:rPr>
        <w:t xml:space="preserve">Vice President, Rural Services</w:t>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Billable role responsible for consulting around QA process (automation, TDM, performance, service virtualization, Agile testing) and leading teams for clients across rural and offshore centers.</w:t>
      </w:r>
    </w:p>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Consulting role responsible for assessing client’s current state and implementing targeted improvements.</w:t>
      </w:r>
    </w:p>
    <w:p w:rsidR="00000000" w:rsidDel="00000000" w:rsidP="00000000" w:rsidRDefault="00000000" w:rsidRPr="00000000" w14:paraId="0000003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ARD, RBT, BDD, TDD, ATDD, MDD</w:t>
      </w:r>
    </w:p>
    <w:p w:rsidR="00000000" w:rsidDel="00000000" w:rsidP="00000000" w:rsidRDefault="00000000" w:rsidRPr="00000000" w14:paraId="0000003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Operational role responsible for overseeing and improving Xpanxion’s global quality assurance practice and establishing Xpanxion’s global business intelligence practice.</w:t>
      </w:r>
    </w:p>
    <w:p w:rsidR="00000000" w:rsidDel="00000000" w:rsidP="00000000" w:rsidRDefault="00000000" w:rsidRPr="00000000" w14:paraId="0000003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delivery oversight on global QA and BI accounts.</w:t>
      </w:r>
    </w:p>
    <w:p w:rsidR="00000000" w:rsidDel="00000000" w:rsidP="00000000" w:rsidRDefault="00000000" w:rsidRPr="00000000" w14:paraId="0000003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Led practices in a company that averaged 20% growth year over year for the past three years.</w:t>
      </w:r>
    </w:p>
    <w:p w:rsidR="00000000" w:rsidDel="00000000" w:rsidP="00000000" w:rsidRDefault="00000000" w:rsidRPr="00000000" w14:paraId="0000003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assisting in client-facing sales efforts around QA, business intelligence and development.</w:t>
      </w:r>
    </w:p>
    <w:p w:rsidR="00000000" w:rsidDel="00000000" w:rsidP="00000000" w:rsidRDefault="00000000" w:rsidRPr="00000000" w14:paraId="0000003A">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Technical sales and solutions architecture that led to engagements on the following accounts.</w:t>
      </w:r>
    </w:p>
    <w:p w:rsidR="00000000" w:rsidDel="00000000" w:rsidP="00000000" w:rsidRDefault="00000000" w:rsidRPr="00000000" w14:paraId="0000003B">
      <w:pPr>
        <w:keepNext w:val="0"/>
        <w:keepLines w:val="0"/>
        <w:widowControl w:val="0"/>
        <w:numPr>
          <w:ilvl w:val="3"/>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Sony, Red Hat, The Weather Channel, Intergraph, Ferguson, McKesson, Allconnect, Catlin, HCA, Reed, ABB, Virtustream, Greenway, Iron Data, InComm, Rockwell Collins, Xerox, E-Trade, Honda, American Cancer Society, Applied Systems, Bridge2 Solutions, InterCall, Manheim, ProfitStars </w:t>
      </w:r>
    </w:p>
    <w:p w:rsidR="00000000" w:rsidDel="00000000" w:rsidP="00000000" w:rsidRDefault="00000000" w:rsidRPr="00000000" w14:paraId="0000003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Managerial role responsible for rural offices in Kearney, NE; Loup City, NE; Ames, IA; Manhattan, KS and Fort Collins, CO.</w:t>
      </w:r>
    </w:p>
    <w:p w:rsidR="00000000" w:rsidDel="00000000" w:rsidP="00000000" w:rsidRDefault="00000000" w:rsidRPr="00000000" w14:paraId="0000003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Established center in Manhattan, KS</w:t>
      </w:r>
    </w:p>
    <w:p w:rsidR="00000000" w:rsidDel="00000000" w:rsidP="00000000" w:rsidRDefault="00000000" w:rsidRPr="00000000" w14:paraId="0000003E">
      <w:pPr>
        <w:widowControl w:val="0"/>
        <w:spacing w:after="0" w:line="240" w:lineRule="auto"/>
        <w:ind w:left="2095" w:hanging="2095"/>
        <w:rPr>
          <w:sz w:val="20"/>
          <w:szCs w:val="20"/>
          <w:u w:val="single"/>
        </w:rPr>
      </w:pPr>
      <w:r w:rsidDel="00000000" w:rsidR="00000000" w:rsidRPr="00000000">
        <w:rPr>
          <w:sz w:val="20"/>
          <w:szCs w:val="20"/>
          <w:u w:val="single"/>
          <w:rtl w:val="0"/>
        </w:rPr>
        <w:t xml:space="preserve">Senior Director, Automation</w:t>
      </w:r>
    </w:p>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Operational role responsible for enhancing Xpanxion’s global automation practice and establishing an SDET practice.</w:t>
      </w:r>
    </w:p>
    <w:p w:rsidR="00000000" w:rsidDel="00000000" w:rsidP="00000000" w:rsidRDefault="00000000" w:rsidRPr="00000000" w14:paraId="0000004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delivery oversight on global automation, performance testing and other technical QA accounts.</w:t>
      </w:r>
    </w:p>
    <w:p w:rsidR="00000000" w:rsidDel="00000000" w:rsidP="00000000" w:rsidRDefault="00000000" w:rsidRPr="00000000" w14:paraId="0000004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assisting in client-facing sales efforts around SDET QA, BI testing and development.</w:t>
      </w:r>
    </w:p>
    <w:p w:rsidR="00000000" w:rsidDel="00000000" w:rsidP="00000000" w:rsidRDefault="00000000" w:rsidRPr="00000000" w14:paraId="0000004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Billable role responsible for architecting automation, TDM and performance testing solutions, consulting on QA process and leading technical testing teams for multiple clients across rural and offshore centers.</w:t>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Managerial role responsible for interviewing, hiring, training and managing resources.</w:t>
      </w:r>
    </w:p>
    <w:p w:rsidR="00000000" w:rsidDel="00000000" w:rsidP="00000000" w:rsidRDefault="00000000" w:rsidRPr="00000000" w14:paraId="00000044">
      <w:pPr>
        <w:widowControl w:val="0"/>
        <w:spacing w:after="0" w:line="240" w:lineRule="auto"/>
        <w:ind w:left="2095" w:hanging="2095"/>
        <w:rPr>
          <w:sz w:val="20"/>
          <w:szCs w:val="20"/>
          <w:u w:val="single"/>
        </w:rPr>
      </w:pPr>
      <w:r w:rsidDel="00000000" w:rsidR="00000000" w:rsidRPr="00000000">
        <w:rPr>
          <w:sz w:val="20"/>
          <w:szCs w:val="20"/>
          <w:u w:val="single"/>
          <w:rtl w:val="0"/>
        </w:rPr>
        <w:t xml:space="preserve">Director of Automation</w:t>
      </w:r>
    </w:p>
    <w:p w:rsidR="00000000" w:rsidDel="00000000" w:rsidP="00000000" w:rsidRDefault="00000000" w:rsidRPr="00000000" w14:paraId="0000004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Billable role responsible for architecting automation frameworks, consulting on testing processes and leading automation teams for multiple clients across rural and offshore centers.</w:t>
      </w:r>
    </w:p>
    <w:p w:rsidR="00000000" w:rsidDel="00000000" w:rsidP="00000000" w:rsidRDefault="00000000" w:rsidRPr="00000000" w14:paraId="0000004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Operational role responsible for establishing Xpanxion’s US automation practice including standardizing the automation offerings, building out sales collateral, and evolving Xpanxion’s automation approach and capabilities focusing on building sustainable automation leveraging coding best practices and TDM techniques.</w:t>
      </w:r>
    </w:p>
    <w:p w:rsidR="00000000" w:rsidDel="00000000" w:rsidP="00000000" w:rsidRDefault="00000000" w:rsidRPr="00000000" w14:paraId="0000004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delivery oversight on automation/technical testing accounts and assisting in client-facing sales efforts.</w:t>
      </w:r>
    </w:p>
    <w:p w:rsidR="00000000" w:rsidDel="00000000" w:rsidP="00000000" w:rsidRDefault="00000000" w:rsidRPr="00000000" w14:paraId="0000004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Managerial role responsible for interviewing, training and managing resources.</w:t>
      </w:r>
    </w:p>
    <w:p w:rsidR="00000000" w:rsidDel="00000000" w:rsidP="00000000" w:rsidRDefault="00000000" w:rsidRPr="00000000" w14:paraId="00000049">
      <w:pPr>
        <w:widowControl w:val="0"/>
        <w:spacing w:after="0" w:line="240" w:lineRule="auto"/>
        <w:ind w:left="2095" w:hanging="2095"/>
        <w:rPr>
          <w:sz w:val="20"/>
          <w:szCs w:val="20"/>
          <w:u w:val="single"/>
        </w:rPr>
      </w:pPr>
      <w:r w:rsidDel="00000000" w:rsidR="00000000" w:rsidRPr="00000000">
        <w:rPr>
          <w:sz w:val="20"/>
          <w:szCs w:val="20"/>
          <w:u w:val="single"/>
          <w:rtl w:val="0"/>
        </w:rPr>
        <w:t xml:space="preserve">QA Manager</w:t>
      </w:r>
    </w:p>
    <w:p w:rsidR="00000000" w:rsidDel="00000000" w:rsidP="00000000" w:rsidRDefault="00000000" w:rsidRPr="00000000" w14:paraId="0000004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Organizational role responsible for management of up to 10 people</w:t>
      </w:r>
    </w:p>
    <w:p w:rsidR="00000000" w:rsidDel="00000000" w:rsidP="00000000" w:rsidRDefault="00000000" w:rsidRPr="00000000" w14:paraId="0000004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basic management, interviewing, conducting and creating training.</w:t>
      </w:r>
    </w:p>
    <w:p w:rsidR="00000000" w:rsidDel="00000000" w:rsidP="00000000" w:rsidRDefault="00000000" w:rsidRPr="00000000" w14:paraId="0000004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Operational role responsible for ensuring that client-facing tasks are completed successfully across several accounts.</w:t>
      </w:r>
    </w:p>
    <w:p w:rsidR="00000000" w:rsidDel="00000000" w:rsidP="00000000" w:rsidRDefault="00000000" w:rsidRPr="00000000" w14:paraId="0000004D">
      <w:pPr>
        <w:widowControl w:val="0"/>
        <w:spacing w:after="0" w:line="240" w:lineRule="auto"/>
        <w:ind w:left="2095" w:hanging="2095"/>
        <w:rPr>
          <w:sz w:val="20"/>
          <w:szCs w:val="20"/>
          <w:u w:val="single"/>
        </w:rPr>
      </w:pPr>
      <w:r w:rsidDel="00000000" w:rsidR="00000000" w:rsidRPr="00000000">
        <w:rPr>
          <w:sz w:val="20"/>
          <w:szCs w:val="20"/>
          <w:u w:val="single"/>
          <w:rtl w:val="0"/>
        </w:rPr>
        <w:t xml:space="preserve">QA Analyst</w:t>
      </w:r>
    </w:p>
    <w:p w:rsidR="00000000" w:rsidDel="00000000" w:rsidP="00000000" w:rsidRDefault="00000000" w:rsidRPr="00000000" w14:paraId="0000004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Manual QA, automation and performance testing in both Java and .NET across multiple projects.</w:t>
      </w:r>
    </w:p>
    <w:p w:rsidR="00000000" w:rsidDel="00000000" w:rsidP="00000000" w:rsidRDefault="00000000" w:rsidRPr="00000000" w14:paraId="0000004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Implemented custom TDM solutions in Java, .NET and SSIS</w:t>
      </w:r>
    </w:p>
    <w:p w:rsidR="00000000" w:rsidDel="00000000" w:rsidP="00000000" w:rsidRDefault="00000000" w:rsidRPr="00000000" w14:paraId="00000050">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51">
      <w:pPr>
        <w:widowControl w:val="0"/>
        <w:spacing w:after="0" w:line="240" w:lineRule="auto"/>
        <w:ind w:left="2095" w:hanging="2095"/>
        <w:rPr>
          <w:b w:val="1"/>
          <w:sz w:val="20"/>
          <w:szCs w:val="20"/>
        </w:rPr>
      </w:pPr>
      <w:r w:rsidDel="00000000" w:rsidR="00000000" w:rsidRPr="00000000">
        <w:rPr>
          <w:b w:val="1"/>
          <w:sz w:val="20"/>
          <w:szCs w:val="20"/>
          <w:rtl w:val="0"/>
        </w:rPr>
        <w:t xml:space="preserve">8/08 – 4/10</w:t>
        <w:tab/>
        <w:tab/>
        <w:t xml:space="preserve">Heritage Web Solutions – UT</w:t>
      </w:r>
    </w:p>
    <w:p w:rsidR="00000000" w:rsidDel="00000000" w:rsidP="00000000" w:rsidRDefault="00000000" w:rsidRPr="00000000" w14:paraId="00000052">
      <w:pPr>
        <w:widowControl w:val="0"/>
        <w:spacing w:after="0" w:line="240" w:lineRule="auto"/>
        <w:ind w:left="2095" w:hanging="2095"/>
        <w:rPr>
          <w:sz w:val="20"/>
          <w:szCs w:val="20"/>
          <w:u w:val="single"/>
        </w:rPr>
      </w:pPr>
      <w:r w:rsidDel="00000000" w:rsidR="00000000" w:rsidRPr="00000000">
        <w:rPr>
          <w:sz w:val="20"/>
          <w:szCs w:val="20"/>
          <w:u w:val="single"/>
          <w:rtl w:val="0"/>
        </w:rPr>
        <w:t xml:space="preserve">PHP Consultant</w:t>
      </w:r>
    </w:p>
    <w:p w:rsidR="00000000" w:rsidDel="00000000" w:rsidP="00000000" w:rsidRDefault="00000000" w:rsidRPr="00000000" w14:paraId="0000005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Primary developer on many projects and main point of contact for client on multiple public-facing Web sites</w:t>
      </w:r>
    </w:p>
    <w:p w:rsidR="00000000" w:rsidDel="00000000" w:rsidP="00000000" w:rsidRDefault="00000000" w:rsidRPr="00000000" w14:paraId="0000005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coding secure, efficient Web applications that meet or exceed the clients’ needs</w:t>
      </w:r>
    </w:p>
    <w:p w:rsidR="00000000" w:rsidDel="00000000" w:rsidP="00000000" w:rsidRDefault="00000000" w:rsidRPr="00000000" w14:paraId="0000005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taking on “rescue” projects and completing sites to clients’ satisfaction</w:t>
      </w:r>
    </w:p>
    <w:p w:rsidR="00000000" w:rsidDel="00000000" w:rsidP="00000000" w:rsidRDefault="00000000" w:rsidRPr="00000000" w14:paraId="0000005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Saved over $300,000 in potentially lost revenue</w:t>
      </w:r>
    </w:p>
    <w:p w:rsidR="00000000" w:rsidDel="00000000" w:rsidP="00000000" w:rsidRDefault="00000000" w:rsidRPr="00000000" w14:paraId="00000057">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58">
      <w:pPr>
        <w:widowControl w:val="0"/>
        <w:spacing w:after="0" w:line="240" w:lineRule="auto"/>
        <w:ind w:left="2095" w:hanging="2095"/>
        <w:rPr>
          <w:b w:val="1"/>
          <w:sz w:val="20"/>
          <w:szCs w:val="20"/>
        </w:rPr>
      </w:pPr>
      <w:r w:rsidDel="00000000" w:rsidR="00000000" w:rsidRPr="00000000">
        <w:rPr>
          <w:b w:val="1"/>
          <w:sz w:val="20"/>
          <w:szCs w:val="20"/>
          <w:rtl w:val="0"/>
        </w:rPr>
        <w:t xml:space="preserve">3/05 – 7/08</w:t>
        <w:tab/>
        <w:tab/>
        <w:t xml:space="preserve">Buckle, Inc – Kearney, NE</w:t>
      </w:r>
    </w:p>
    <w:p w:rsidR="00000000" w:rsidDel="00000000" w:rsidP="00000000" w:rsidRDefault="00000000" w:rsidRPr="00000000" w14:paraId="00000059">
      <w:pPr>
        <w:widowControl w:val="0"/>
        <w:spacing w:after="0" w:line="240" w:lineRule="auto"/>
        <w:ind w:left="2095" w:hanging="2095"/>
        <w:rPr>
          <w:sz w:val="20"/>
          <w:szCs w:val="20"/>
          <w:u w:val="single"/>
        </w:rPr>
      </w:pPr>
      <w:r w:rsidDel="00000000" w:rsidR="00000000" w:rsidRPr="00000000">
        <w:rPr>
          <w:sz w:val="20"/>
          <w:szCs w:val="20"/>
          <w:u w:val="single"/>
          <w:rtl w:val="0"/>
        </w:rPr>
        <w:t xml:space="preserve">Software Developer</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Part of the team that coded Buckle.com, a public-facing fortune 1000 Web site, using Endeca and BlueMartini.</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Endeca Integration into Blue Martini including maintenance and feature enhancements.</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Ant build scripts and code drops for Buckle.com and all in-house applications maintained by the team.</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feature enhancements and maintenance of front-end Java, CSS, HTML, Ajax and JavaScript code.</w:t>
      </w:r>
    </w:p>
    <w:p w:rsidR="00000000" w:rsidDel="00000000" w:rsidP="00000000" w:rsidRDefault="00000000" w:rsidRPr="00000000" w14:paraId="0000005E">
      <w:pPr>
        <w:widowControl w:val="0"/>
        <w:spacing w:after="0" w:line="240" w:lineRule="auto"/>
        <w:rPr>
          <w:sz w:val="20"/>
          <w:szCs w:val="20"/>
          <w:u w:val="single"/>
        </w:rPr>
      </w:pPr>
      <w:r w:rsidDel="00000000" w:rsidR="00000000" w:rsidRPr="00000000">
        <w:rPr>
          <w:sz w:val="20"/>
          <w:szCs w:val="20"/>
          <w:u w:val="single"/>
          <w:rtl w:val="0"/>
        </w:rPr>
        <w:t xml:space="preserve">QA Lead</w:t>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producing unit and functional automated tests for Buckle.com Web site and internal applications.</w:t>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Managed build and administered Web site servers during the initial build out of Buckle.com.</w:t>
      </w:r>
    </w:p>
    <w:p w:rsidR="00000000" w:rsidDel="00000000" w:rsidP="00000000" w:rsidRDefault="00000000" w:rsidRPr="00000000" w14:paraId="00000061">
      <w:pPr>
        <w:widowControl w:val="0"/>
        <w:spacing w:after="0" w:line="240" w:lineRule="auto"/>
        <w:rPr>
          <w:sz w:val="20"/>
          <w:szCs w:val="20"/>
          <w:u w:val="single"/>
        </w:rPr>
      </w:pPr>
      <w:r w:rsidDel="00000000" w:rsidR="00000000" w:rsidRPr="00000000">
        <w:rPr>
          <w:sz w:val="20"/>
          <w:szCs w:val="20"/>
          <w:u w:val="single"/>
          <w:rtl w:val="0"/>
        </w:rPr>
        <w:t xml:space="preserve">College Intern</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Work porting legacy in-house VB applications to Java and prototyping an open-source struts application for HR.</w:t>
      </w:r>
    </w:p>
    <w:p w:rsidR="00000000" w:rsidDel="00000000" w:rsidP="00000000" w:rsidRDefault="00000000" w:rsidRPr="00000000" w14:paraId="00000063">
      <w:pPr>
        <w:widowControl w:val="0"/>
        <w:spacing w:after="0"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64">
      <w:pPr>
        <w:widowControl w:val="0"/>
        <w:spacing w:after="0" w:line="240" w:lineRule="auto"/>
        <w:ind w:left="2095" w:hanging="2095"/>
        <w:rPr>
          <w:b w:val="1"/>
          <w:sz w:val="20"/>
          <w:szCs w:val="20"/>
        </w:rPr>
      </w:pPr>
      <w:r w:rsidDel="00000000" w:rsidR="00000000" w:rsidRPr="00000000">
        <w:rPr>
          <w:b w:val="1"/>
          <w:sz w:val="20"/>
          <w:szCs w:val="20"/>
          <w:rtl w:val="0"/>
        </w:rPr>
        <w:t xml:space="preserve">7/07-8/07</w:t>
        <w:tab/>
        <w:tab/>
        <w:t xml:space="preserve">KJ Sales, Inc – Chicago, IL</w:t>
      </w:r>
    </w:p>
    <w:p w:rsidR="00000000" w:rsidDel="00000000" w:rsidP="00000000" w:rsidRDefault="00000000" w:rsidRPr="00000000" w14:paraId="00000065">
      <w:pPr>
        <w:widowControl w:val="0"/>
        <w:spacing w:after="0" w:line="240" w:lineRule="auto"/>
        <w:rPr>
          <w:sz w:val="20"/>
          <w:szCs w:val="20"/>
          <w:u w:val="single"/>
        </w:rPr>
      </w:pPr>
      <w:r w:rsidDel="00000000" w:rsidR="00000000" w:rsidRPr="00000000">
        <w:rPr>
          <w:sz w:val="20"/>
          <w:szCs w:val="20"/>
          <w:u w:val="single"/>
          <w:rtl w:val="0"/>
        </w:rPr>
        <w:t xml:space="preserve">Contract JavaFX Developer</w:t>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creating a payroll application for employees and independent distributors.</w:t>
      </w:r>
    </w:p>
    <w:p w:rsidR="00000000" w:rsidDel="00000000" w:rsidP="00000000" w:rsidRDefault="00000000" w:rsidRPr="00000000" w14:paraId="00000067">
      <w:pPr>
        <w:widowControl w:val="0"/>
        <w:spacing w:after="0" w:line="240" w:lineRule="auto"/>
        <w:ind w:left="360" w:hanging="36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68">
      <w:pPr>
        <w:widowControl w:val="0"/>
        <w:spacing w:after="0" w:line="240" w:lineRule="auto"/>
        <w:ind w:left="2095" w:hanging="2095"/>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69">
      <w:pPr>
        <w:spacing w:after="0" w:line="240" w:lineRule="auto"/>
        <w:rPr>
          <w:sz w:val="18"/>
          <w:szCs w:val="18"/>
        </w:rPr>
      </w:pPr>
      <w:r w:rsidDel="00000000" w:rsidR="00000000" w:rsidRPr="00000000">
        <w:rPr>
          <w:sz w:val="18"/>
          <w:szCs w:val="18"/>
          <w:rtl w:val="0"/>
        </w:rPr>
        <w:t xml:space="preserve">University of Nebraska at Kearney – Bachelor of Arts, BA – Political Science, Journalism</w:t>
      </w:r>
    </w:p>
    <w:p w:rsidR="00000000" w:rsidDel="00000000" w:rsidP="00000000" w:rsidRDefault="00000000" w:rsidRPr="00000000" w14:paraId="0000006A">
      <w:pPr>
        <w:spacing w:after="0" w:line="240" w:lineRule="auto"/>
        <w:rPr>
          <w:sz w:val="18"/>
          <w:szCs w:val="18"/>
        </w:rPr>
      </w:pPr>
      <w:r w:rsidDel="00000000" w:rsidR="00000000" w:rsidRPr="00000000">
        <w:rPr>
          <w:sz w:val="18"/>
          <w:szCs w:val="18"/>
          <w:rtl w:val="0"/>
        </w:rPr>
        <w:t xml:space="preserve">University of Nebraska at Kearney – Bachelor of Science, BS – Computer Science, Mathematics</w:t>
      </w:r>
    </w:p>
    <w:p w:rsidR="00000000" w:rsidDel="00000000" w:rsidP="00000000" w:rsidRDefault="00000000" w:rsidRPr="00000000" w14:paraId="0000006B">
      <w:pPr>
        <w:spacing w:after="0" w:line="240" w:lineRule="auto"/>
        <w:rPr>
          <w:sz w:val="18"/>
          <w:szCs w:val="18"/>
        </w:rPr>
      </w:pPr>
      <w:r w:rsidDel="00000000" w:rsidR="00000000" w:rsidRPr="00000000">
        <w:rPr>
          <w:sz w:val="18"/>
          <w:szCs w:val="18"/>
          <w:rtl w:val="0"/>
        </w:rPr>
        <w:t xml:space="preserve">CTFL – Certified Tester Foundation Level – ASTQB </w:t>
      </w:r>
    </w:p>
    <w:p w:rsidR="00000000" w:rsidDel="00000000" w:rsidP="00000000" w:rsidRDefault="00000000" w:rsidRPr="00000000" w14:paraId="0000006C">
      <w:pPr>
        <w:widowControl w:val="0"/>
        <w:spacing w:after="0" w:line="240" w:lineRule="auto"/>
        <w:ind w:left="360" w:hanging="36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6D">
      <w:pPr>
        <w:widowControl w:val="0"/>
        <w:spacing w:after="0" w:line="240" w:lineRule="auto"/>
        <w:ind w:left="360" w:hanging="360"/>
        <w:rPr>
          <w:b w:val="1"/>
          <w:sz w:val="20"/>
          <w:szCs w:val="20"/>
          <w:u w:val="single"/>
        </w:rPr>
      </w:pPr>
      <w:r w:rsidDel="00000000" w:rsidR="00000000" w:rsidRPr="00000000">
        <w:rPr>
          <w:b w:val="1"/>
          <w:sz w:val="20"/>
          <w:szCs w:val="20"/>
          <w:u w:val="single"/>
          <w:rtl w:val="0"/>
        </w:rPr>
        <w:t xml:space="preserve">CONFERENCES / TRAINING:</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QAI - Quality Assurance Institute – speaker in 2015, attendee in 2005</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Sun Microsystems JavaOne – 2008, 2007, 2005</w:t>
      </w:r>
    </w:p>
    <w:p w:rsidR="00000000" w:rsidDel="00000000" w:rsidP="00000000" w:rsidRDefault="00000000" w:rsidRPr="00000000" w14:paraId="00000070">
      <w:pPr>
        <w:widowControl w:val="0"/>
        <w:spacing w:after="0" w:line="240" w:lineRule="auto"/>
        <w:rPr>
          <w:sz w:val="20"/>
          <w:szCs w:val="20"/>
          <w:u w:val="single"/>
        </w:rPr>
      </w:pPr>
      <w:r w:rsidDel="00000000" w:rsidR="00000000" w:rsidRPr="00000000">
        <w:rPr>
          <w:rtl w:val="0"/>
        </w:rPr>
      </w:r>
    </w:p>
    <w:p w:rsidR="00000000" w:rsidDel="00000000" w:rsidP="00000000" w:rsidRDefault="00000000" w:rsidRPr="00000000" w14:paraId="00000071">
      <w:pPr>
        <w:widowControl w:val="0"/>
        <w:spacing w:after="0" w:line="240" w:lineRule="auto"/>
        <w:ind w:left="360" w:hanging="360"/>
        <w:rPr>
          <w:b w:val="1"/>
          <w:sz w:val="20"/>
          <w:szCs w:val="20"/>
          <w:u w:val="single"/>
        </w:rPr>
      </w:pPr>
      <w:r w:rsidDel="00000000" w:rsidR="00000000" w:rsidRPr="00000000">
        <w:rPr>
          <w:b w:val="1"/>
          <w:sz w:val="20"/>
          <w:szCs w:val="20"/>
          <w:u w:val="single"/>
          <w:rtl w:val="0"/>
        </w:rPr>
        <w:t xml:space="preserve">AWARDS:</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Xpanxion Employee of the Quarter – 1/10 </w:t>
      </w:r>
    </w:p>
    <w:p w:rsidR="00000000" w:rsidDel="00000000" w:rsidP="00000000" w:rsidRDefault="00000000" w:rsidRPr="00000000" w14:paraId="000000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Xpanxion President’s Award – 6/12, 6/13</w:t>
      </w:r>
    </w:p>
    <w:sectPr>
      <w:headerReference r:id="rId6" w:type="default"/>
      <w:pgSz w:h="15840" w:w="12240"/>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6"/>
      <w:gridCol w:w="4464"/>
      <w:tblGridChange w:id="0">
        <w:tblGrid>
          <w:gridCol w:w="4896"/>
          <w:gridCol w:w="446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AMANDA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b w:val="1"/>
            </w:rPr>
          </w:pPr>
          <w:r w:rsidDel="00000000" w:rsidR="00000000" w:rsidRPr="00000000">
            <w:rPr>
              <w:rtl w:val="0"/>
            </w:rPr>
          </w:r>
        </w:p>
      </w:tc>
    </w:tr>
  </w:tbl>
  <w:p w:rsidR="00000000" w:rsidDel="00000000" w:rsidP="00000000" w:rsidRDefault="00000000" w:rsidRPr="00000000" w14:paraId="00000078">
    <w:pPr>
      <w:spacing w:after="0" w:line="240" w:lineRule="auto"/>
      <w:rPr>
        <w:b w:val="1"/>
        <w:u w:val="single"/>
      </w:rPr>
    </w:pPr>
    <w:r w:rsidDel="00000000" w:rsidR="00000000" w:rsidRPr="00000000">
      <w:rPr>
        <w:rFonts w:ascii="Times New Roman" w:cs="Times New Roman" w:eastAsia="Times New Roman" w:hAnsi="Times New Roman"/>
        <w:b w:val="1"/>
        <w:u w:val="single"/>
        <w:rtl w:val="0"/>
      </w:rPr>
      <w:t xml:space="preserve">____________________________________________________________________                                _</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