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4D87" w14:textId="77777777" w:rsidR="009F74E7" w:rsidRDefault="00164D8D">
      <w:pPr>
        <w:pStyle w:val="Title"/>
        <w:spacing w:after="100"/>
      </w:pPr>
      <w:r>
        <w:rPr>
          <w:b/>
          <w:bCs/>
        </w:rPr>
        <w:t>ETL Testing Interview Prep</w:t>
      </w:r>
    </w:p>
    <w:p w14:paraId="3572378B" w14:textId="0FC6BDD3" w:rsidR="009F74E7" w:rsidRDefault="00164D8D">
      <w:pPr>
        <w:spacing w:after="300"/>
        <w:rPr>
          <w:i/>
          <w:iCs/>
          <w:color w:val="666666"/>
        </w:rPr>
      </w:pPr>
      <w:r>
        <w:rPr>
          <w:i/>
          <w:iCs/>
          <w:color w:val="666666"/>
        </w:rPr>
        <w:t>Process Lead – ETL Testing (Database &amp; UI Testing) || Keerthana Santhanam</w:t>
      </w:r>
    </w:p>
    <w:p w14:paraId="007E31D4" w14:textId="77777777" w:rsidR="009F18E9" w:rsidRDefault="009F18E9">
      <w:pPr>
        <w:spacing w:after="300"/>
        <w:rPr>
          <w:i/>
          <w:iCs/>
          <w:color w:val="666666"/>
        </w:rPr>
      </w:pPr>
    </w:p>
    <w:p w14:paraId="2D1729F4" w14:textId="0D4ADF5E" w:rsidR="009F18E9" w:rsidRDefault="009F18E9">
      <w:pPr>
        <w:spacing w:after="300"/>
      </w:pPr>
      <w:r>
        <w:rPr>
          <w:i/>
          <w:iCs/>
          <w:color w:val="666666"/>
        </w:rPr>
        <w:t>2 business requirement?</w:t>
      </w:r>
      <w:r w:rsidR="004D797F">
        <w:rPr>
          <w:i/>
          <w:iCs/>
          <w:color w:val="666666"/>
        </w:rPr>
        <w:t xml:space="preserve"> Dormant account?</w:t>
      </w:r>
    </w:p>
    <w:p w14:paraId="79C9A0F1" w14:textId="77777777" w:rsidR="009F74E7" w:rsidRDefault="00164D8D">
      <w:pPr>
        <w:pStyle w:val="Heading1"/>
        <w:spacing w:before="400" w:after="200"/>
      </w:pPr>
      <w:r>
        <w:rPr>
          <w:b/>
          <w:bCs/>
        </w:rPr>
        <w:t>1. Self Introduction</w:t>
      </w:r>
    </w:p>
    <w:p w14:paraId="1D8AABA5" w14:textId="77777777" w:rsidR="009F74E7" w:rsidRDefault="00164D8D">
      <w:pPr>
        <w:spacing w:after="200"/>
      </w:pPr>
      <w:r>
        <w:t>“Hi, I’m Keerthana Santhanam. I have 5+ years of experience with Cognizant Technology Solutions, working across Banking, Insurance, and Retail domains. Right now I’m on KBC Rainbow, a Banking and Insurance project, where I focus on ETL testing — I analyze business requirements and source-to-target mapping documents, design test cases, and validate our Informatica PowerCenter pipelines. I write SQL in Oracle, Teradata, and PostgreSQL to check data accuracy between source and target, and I test things like incremental loads and SCD Type-2 changes. I also test our UAC job orchestration dashboard — I actually got a short onsite opportunity with the client specifically for UI testing on that dashboard, checking filters and job status displays. Before KBC Rainbow, I spent about 2 years on the Mattel project doing production support, so I’ve got a good mix of testing and hands-on support experience. I work in Agile, and I’ve also led KT sessions for newer team members.”</w:t>
      </w:r>
    </w:p>
    <w:p w14:paraId="307AEE95" w14:textId="77777777" w:rsidR="009F74E7" w:rsidRDefault="00164D8D">
      <w:pPr>
        <w:pStyle w:val="Heading1"/>
        <w:spacing w:before="400" w:after="200"/>
      </w:pPr>
      <w:r>
        <w:rPr>
          <w:b/>
          <w:bCs/>
        </w:rPr>
        <w:t>2. Current Project Work &amp; Flow (KBC Rainbow)</w:t>
      </w:r>
    </w:p>
    <w:p w14:paraId="771F9C2C" w14:textId="77777777" w:rsidR="009F74E7" w:rsidRDefault="00164D8D">
      <w:pPr>
        <w:spacing w:before="200" w:after="80"/>
      </w:pPr>
      <w:r>
        <w:rPr>
          <w:b/>
          <w:bCs/>
          <w:color w:val="1F4E79"/>
        </w:rPr>
        <w:t>Q: Walk me through what you do day to day on your current project.</w:t>
      </w:r>
    </w:p>
    <w:p w14:paraId="12B74038" w14:textId="4FD5646B" w:rsidR="009F74E7" w:rsidRDefault="00164D8D">
      <w:pPr>
        <w:spacing w:after="120"/>
      </w:pPr>
      <w:r>
        <w:t xml:space="preserve">A: “So every day starts with checking if there are any new requirements or mapping documents from the BA team. If there’s a new change, I go through the STTM — that’s the source-to-target mapping doc — and write test cases based on it. Then I </w:t>
      </w:r>
      <w:r w:rsidR="00DB760D">
        <w:t>run</w:t>
      </w:r>
      <w:r>
        <w:t xml:space="preserve"> the Informatica workflows, or check completed runs, and validate the data using SQL — comparing row counts, checking for nulls, making sure the transformation logic like joins or aggregations worked the way the mapping doc says. If I find a mismatch, I raise a defect with the actual query and screenshots, and track it till it’s fixed. I also check our UAC dashboard for job status and filters as part of UI testing.”</w:t>
      </w:r>
    </w:p>
    <w:p w14:paraId="1B275DF7" w14:textId="77777777" w:rsidR="009F74E7" w:rsidRDefault="00164D8D">
      <w:pPr>
        <w:spacing w:before="200" w:after="80"/>
      </w:pPr>
      <w:r>
        <w:rPr>
          <w:b/>
          <w:bCs/>
          <w:color w:val="1F4E79"/>
        </w:rPr>
        <w:t>Q: What’s your testing process from start to finish?</w:t>
      </w:r>
    </w:p>
    <w:p w14:paraId="504C9A5B" w14:textId="77777777" w:rsidR="009F74E7" w:rsidRDefault="00164D8D">
      <w:pPr>
        <w:spacing w:after="120"/>
      </w:pPr>
      <w:r>
        <w:t>A: “Requirement and STTM review, then test case design, then execution — running the ETL and comparing source versus target with SQL — then defect logging if something’s wrong, then retesting once it’s fixed, and closure. Pretty standard STLC, just applied to data instead of just UI screens.”</w:t>
      </w:r>
    </w:p>
    <w:p w14:paraId="6315B354" w14:textId="77777777" w:rsidR="009F74E7" w:rsidRDefault="00164D8D">
      <w:pPr>
        <w:pStyle w:val="Heading1"/>
        <w:spacing w:before="400" w:after="200"/>
      </w:pPr>
      <w:r>
        <w:rPr>
          <w:b/>
          <w:bCs/>
        </w:rPr>
        <w:t>3. Agile / Scrum Basics</w:t>
      </w:r>
    </w:p>
    <w:p w14:paraId="528D7B66" w14:textId="77777777" w:rsidR="009F74E7" w:rsidRDefault="00164D8D">
      <w:pPr>
        <w:spacing w:before="200" w:after="80"/>
      </w:pPr>
      <w:r>
        <w:rPr>
          <w:b/>
          <w:bCs/>
          <w:color w:val="1F4E79"/>
        </w:rPr>
        <w:t>Q: How do stories and tasks get assigned on your team?</w:t>
      </w:r>
    </w:p>
    <w:p w14:paraId="18C3E8C0" w14:textId="77777777" w:rsidR="009F74E7" w:rsidRDefault="00164D8D">
      <w:pPr>
        <w:spacing w:after="120"/>
      </w:pPr>
      <w:r>
        <w:t>A: “Our Product Owner keeps the backlog with prioritized stories. In sprint planning we estimate story points as a team — usually planning poker, where everyone throws out a number and we discuss if there’s a big gap. Once a story’s picked up, it gets broken into tasks, and we pick those up in Jira based on what we’re working on. I move mine from To Do to In Progress to Done as I go.”</w:t>
      </w:r>
    </w:p>
    <w:p w14:paraId="2EC4C86C" w14:textId="77777777" w:rsidR="009F74E7" w:rsidRDefault="00164D8D">
      <w:pPr>
        <w:spacing w:before="200" w:after="80"/>
      </w:pPr>
      <w:r>
        <w:rPr>
          <w:b/>
          <w:bCs/>
          <w:color w:val="1F4E79"/>
        </w:rPr>
        <w:t>Q: What are story points, actually?</w:t>
      </w:r>
    </w:p>
    <w:p w14:paraId="4E499354" w14:textId="77777777" w:rsidR="009F74E7" w:rsidRDefault="00164D8D">
      <w:pPr>
        <w:spacing w:after="120"/>
      </w:pPr>
      <w:r>
        <w:t>A: “They’re not hours, they’re more like effort and complexity combined — so a 1 or 2 pointer is something quick and clear, and a 5 or 8 pointer usually means there’s more unknowns or dependencies involved.”</w:t>
      </w:r>
    </w:p>
    <w:p w14:paraId="77A5CAEA" w14:textId="77777777" w:rsidR="009F74E7" w:rsidRDefault="00164D8D">
      <w:pPr>
        <w:spacing w:before="200" w:after="80"/>
      </w:pPr>
      <w:r>
        <w:rPr>
          <w:b/>
          <w:bCs/>
          <w:color w:val="1F4E79"/>
        </w:rPr>
        <w:t>Q: What do you talk about in your daily standup?</w:t>
      </w:r>
    </w:p>
    <w:p w14:paraId="2E666533" w14:textId="77777777" w:rsidR="009F74E7" w:rsidRDefault="00164D8D">
      <w:pPr>
        <w:spacing w:after="120"/>
      </w:pPr>
      <w:r>
        <w:lastRenderedPageBreak/>
        <w:t>A: “What I tested yesterday, what I’m testing today, and if I’m blocked on anything — like waiting on a mapping doc or an environment issue.”</w:t>
      </w:r>
    </w:p>
    <w:p w14:paraId="2945287A" w14:textId="77777777" w:rsidR="009F74E7" w:rsidRDefault="00164D8D">
      <w:pPr>
        <w:pStyle w:val="Heading1"/>
        <w:spacing w:before="400" w:after="200"/>
      </w:pPr>
      <w:r>
        <w:rPr>
          <w:b/>
          <w:bCs/>
        </w:rPr>
        <w:t>4. SQL Questions</w:t>
      </w:r>
    </w:p>
    <w:p w14:paraId="5D2E86B8" w14:textId="77777777" w:rsidR="009F74E7" w:rsidRDefault="00164D8D">
      <w:pPr>
        <w:spacing w:before="200" w:after="80"/>
      </w:pPr>
      <w:r>
        <w:rPr>
          <w:b/>
          <w:bCs/>
          <w:color w:val="1F4E79"/>
        </w:rPr>
        <w:t>Q: Write a query to find duplicate records in a table.</w:t>
      </w:r>
    </w:p>
    <w:p w14:paraId="5CF315BC" w14:textId="77777777" w:rsidR="009F74E7" w:rsidRDefault="00164D8D">
      <w:pPr>
        <w:spacing w:after="100"/>
      </w:pPr>
      <w:r>
        <w:t>Say it out loud while writing, don’t just recite:</w:t>
      </w:r>
    </w:p>
    <w:p w14:paraId="7495C5C7" w14:textId="77777777" w:rsidR="009F74E7" w:rsidRDefault="00164D8D">
      <w:pPr>
        <w:shd w:val="clear" w:color="auto" w:fill="F2F2F2"/>
        <w:spacing w:after="150"/>
      </w:pPr>
      <w:r>
        <w:rPr>
          <w:rFonts w:ascii="Consolas" w:eastAsia="Consolas" w:hAnsi="Consolas" w:cs="Consolas"/>
        </w:rPr>
        <w:t>SELECT customer_id, COUNT(*) FROM customer GROUP BY customer_id HAVING COUNT(*) &gt; 1;</w:t>
      </w:r>
    </w:p>
    <w:p w14:paraId="30D1667E" w14:textId="77777777" w:rsidR="009F74E7" w:rsidRDefault="00164D8D">
      <w:pPr>
        <w:spacing w:after="120"/>
      </w:pPr>
      <w:r>
        <w:t>A: “This gives me the IDs with duplicates. If I actually need to identify which specific rows to delete, I’d use ROW_NUMBER() with PARTITION BY customer_id and keep only row number 1.”</w:t>
      </w:r>
    </w:p>
    <w:p w14:paraId="6C55CBB5" w14:textId="77777777" w:rsidR="009F74E7" w:rsidRDefault="00164D8D">
      <w:pPr>
        <w:spacing w:before="200" w:after="80"/>
      </w:pPr>
      <w:r>
        <w:rPr>
          <w:b/>
          <w:bCs/>
          <w:color w:val="1F4E79"/>
        </w:rPr>
        <w:t>Q: Difference between DELETE, TRUNCATE, and DROP?</w:t>
      </w:r>
    </w:p>
    <w:p w14:paraId="3274DA16" w14:textId="77777777" w:rsidR="009F74E7" w:rsidRDefault="00164D8D">
      <w:pPr>
        <w:spacing w:after="120"/>
      </w:pPr>
      <w:r>
        <w:t>A: “DELETE removes rows one at a time and you can roll it back, and you can use a WHERE clause. TRUNCATE removes all rows at once, it’s faster, but you generally can’t filter it. DROP removes the whole table structure itself, not just the data.”</w:t>
      </w:r>
    </w:p>
    <w:p w14:paraId="47DF5715" w14:textId="77777777" w:rsidR="009F74E7" w:rsidRDefault="00164D8D">
      <w:pPr>
        <w:spacing w:before="200" w:after="80"/>
      </w:pPr>
      <w:r>
        <w:rPr>
          <w:b/>
          <w:bCs/>
          <w:color w:val="1F4E79"/>
        </w:rPr>
        <w:t>Q: What’s a CTE and when would you use one?</w:t>
      </w:r>
    </w:p>
    <w:p w14:paraId="5E1C9958" w14:textId="77777777" w:rsidR="009F74E7" w:rsidRDefault="00164D8D">
      <w:pPr>
        <w:spacing w:after="120"/>
      </w:pPr>
      <w:r>
        <w:t>A: “It’s a temporary named result set, using WITH. I use it when a query’s getting complicated with subqueries — it makes it more readable, and I can reference it again later in the same query.”</w:t>
      </w:r>
    </w:p>
    <w:p w14:paraId="0A33A136" w14:textId="77777777" w:rsidR="009F74E7" w:rsidRDefault="00164D8D">
      <w:pPr>
        <w:spacing w:before="200" w:after="80"/>
      </w:pPr>
      <w:r>
        <w:rPr>
          <w:b/>
          <w:bCs/>
          <w:color w:val="1F4E79"/>
        </w:rPr>
        <w:t>Q: Explain window functions — have you used ROW_NUMBER or RANK?</w:t>
      </w:r>
    </w:p>
    <w:p w14:paraId="79BC38BB" w14:textId="77777777" w:rsidR="009F74E7" w:rsidRDefault="00164D8D">
      <w:pPr>
        <w:spacing w:after="120"/>
      </w:pPr>
      <w:r>
        <w:t>A: “Yes, mainly ROW_NUMBER when I need to pick just one record per group — like the latest updated row per customer — partitioned by the ID and ordered by date descending, then I filter where the row number is 1.”</w:t>
      </w:r>
    </w:p>
    <w:p w14:paraId="44D94CE7" w14:textId="77777777" w:rsidR="009F74E7" w:rsidRDefault="00164D8D">
      <w:pPr>
        <w:spacing w:before="200" w:after="80"/>
      </w:pPr>
      <w:r>
        <w:rPr>
          <w:b/>
          <w:bCs/>
          <w:color w:val="1F4E79"/>
        </w:rPr>
        <w:t>Q: How do you validate row counts between source and target?</w:t>
      </w:r>
    </w:p>
    <w:p w14:paraId="5F681434" w14:textId="77777777" w:rsidR="009F74E7" w:rsidRDefault="00164D8D">
      <w:pPr>
        <w:spacing w:after="120"/>
      </w:pPr>
      <w:r>
        <w:t>A: “Simplest way is COUNT(*) on both sides and compare. But I don’t stop there — I also check for duplicates, nulls in key columns, and sometimes checksum or hash comparisons if the volume’s too big to eyeball.”</w:t>
      </w:r>
    </w:p>
    <w:p w14:paraId="36DC0A60" w14:textId="77777777" w:rsidR="009F74E7" w:rsidRDefault="00164D8D">
      <w:pPr>
        <w:pStyle w:val="Heading1"/>
        <w:spacing w:before="400" w:after="200"/>
      </w:pPr>
      <w:r>
        <w:rPr>
          <w:b/>
          <w:bCs/>
        </w:rPr>
        <w:t>5. Informatica / ETL Questions</w:t>
      </w:r>
    </w:p>
    <w:p w14:paraId="3286C58A" w14:textId="77777777" w:rsidR="009F74E7" w:rsidRDefault="00164D8D">
      <w:pPr>
        <w:spacing w:before="200" w:after="80"/>
      </w:pPr>
      <w:r>
        <w:rPr>
          <w:b/>
          <w:bCs/>
          <w:color w:val="1F4E79"/>
        </w:rPr>
        <w:t>Q: Difference between Lookup and Joiner transformation?</w:t>
      </w:r>
    </w:p>
    <w:p w14:paraId="77550F9A" w14:textId="77777777" w:rsidR="009F74E7" w:rsidRDefault="00164D8D">
      <w:pPr>
        <w:spacing w:after="120"/>
      </w:pPr>
      <w:r>
        <w:t>A: “Lookup is when I need to pull one or two matching values from another table or reference — like getting a status description from a lookup table using an ID. Joiner is when I’m combining two full data flows, like joining two heterogeneous sources together, not just pulling a reference value.”</w:t>
      </w:r>
    </w:p>
    <w:p w14:paraId="15448A4C" w14:textId="77777777" w:rsidR="009F74E7" w:rsidRDefault="00164D8D">
      <w:pPr>
        <w:spacing w:before="200" w:after="80"/>
      </w:pPr>
      <w:r>
        <w:rPr>
          <w:b/>
          <w:bCs/>
          <w:color w:val="1F4E79"/>
        </w:rPr>
        <w:t>Q: What’s the difference between SCD Type 1 and Type 2? Have you tested both?</w:t>
      </w:r>
    </w:p>
    <w:p w14:paraId="017A4920" w14:textId="77777777" w:rsidR="009F74E7" w:rsidRDefault="00164D8D">
      <w:pPr>
        <w:spacing w:after="120"/>
      </w:pPr>
      <w:r>
        <w:t>A: “Type 1 just overwrites the old value, no history kept. Type 2 keeps history — usually with an effective date and an end date, or a current flag. In our testing, when a source record changes, I check that the old row gets end-dated and marked not current, and a new row gets inserted as the current one.”</w:t>
      </w:r>
    </w:p>
    <w:p w14:paraId="4B53F6FD" w14:textId="77777777" w:rsidR="009F74E7" w:rsidRDefault="00164D8D">
      <w:pPr>
        <w:spacing w:before="200" w:after="80"/>
      </w:pPr>
      <w:r>
        <w:rPr>
          <w:b/>
          <w:bCs/>
          <w:color w:val="1F4E79"/>
        </w:rPr>
        <w:t>Q: How do you test incremental load versus full load?</w:t>
      </w:r>
    </w:p>
    <w:p w14:paraId="6F3721BF" w14:textId="77777777" w:rsidR="009F74E7" w:rsidRDefault="00164D8D">
      <w:pPr>
        <w:spacing w:after="120"/>
      </w:pPr>
      <w:r>
        <w:t>A: “For full load, I check that all source records land correctly in target, usually after a truncate and reload. For incremental, I only expect the changed or new records — so I’ll take a snapshot before and after, change some source data, run the load, and confirm only the delta came through, not the whole table again.”</w:t>
      </w:r>
    </w:p>
    <w:p w14:paraId="31169FE3" w14:textId="77777777" w:rsidR="009F74E7" w:rsidRDefault="00164D8D">
      <w:pPr>
        <w:spacing w:before="200" w:after="80"/>
      </w:pPr>
      <w:r>
        <w:rPr>
          <w:b/>
          <w:bCs/>
          <w:color w:val="1F4E79"/>
        </w:rPr>
        <w:t>Q: What is a mapping document (STTM) and how do you use it?</w:t>
      </w:r>
    </w:p>
    <w:p w14:paraId="4C0098E9" w14:textId="77777777" w:rsidR="009F74E7" w:rsidRDefault="00164D8D">
      <w:pPr>
        <w:spacing w:after="120"/>
      </w:pPr>
      <w:r>
        <w:t>A: “It tells me exactly where each field comes from and where it goes, plus any transformation logic in between — like formatting a date, trimming a value, or applying a business rule. I use it to write my test cases so I know exactly what ‘correct’ looks like for each field.”</w:t>
      </w:r>
    </w:p>
    <w:p w14:paraId="4DF70D7E" w14:textId="77777777" w:rsidR="009F74E7" w:rsidRDefault="00164D8D">
      <w:pPr>
        <w:spacing w:before="200" w:after="80"/>
      </w:pPr>
      <w:r>
        <w:rPr>
          <w:b/>
          <w:bCs/>
          <w:color w:val="1F4E79"/>
        </w:rPr>
        <w:lastRenderedPageBreak/>
        <w:t>Q: How do you handle a data mismatch between source and target?</w:t>
      </w:r>
    </w:p>
    <w:p w14:paraId="19CD755D" w14:textId="77777777" w:rsidR="009F74E7" w:rsidRDefault="00164D8D">
      <w:pPr>
        <w:spacing w:after="120"/>
      </w:pPr>
      <w:r>
        <w:t>A: “First I confirm it’s not a testing mistake on my end — double-check my query. Then I isolate whether it’s a data issue or a logic issue, check the mapping doc to see what was expected, and raise a defect with the actual query, expected versus actual, and screenshots if needed.”</w:t>
      </w:r>
    </w:p>
    <w:p w14:paraId="7A1C3B69" w14:textId="77777777" w:rsidR="009F74E7" w:rsidRDefault="00164D8D">
      <w:pPr>
        <w:pStyle w:val="Heading1"/>
        <w:spacing w:before="400" w:after="200"/>
      </w:pPr>
      <w:r>
        <w:rPr>
          <w:b/>
          <w:bCs/>
        </w:rPr>
        <w:t>5b. Real-Time SQL Scenarios for ETL Testing</w:t>
      </w:r>
    </w:p>
    <w:p w14:paraId="2820280D" w14:textId="77777777" w:rsidR="009F74E7" w:rsidRDefault="00164D8D">
      <w:pPr>
        <w:spacing w:after="150"/>
      </w:pPr>
      <w:r>
        <w:t>These are the kind of practical SQL questions that come up specifically for ETL/data testing roles — not generic SQL trivia. Practice writing these by hand, not just reading them.</w:t>
      </w:r>
    </w:p>
    <w:p w14:paraId="74AD4CC4" w14:textId="77777777" w:rsidR="009F74E7" w:rsidRDefault="00164D8D">
      <w:pPr>
        <w:pStyle w:val="Heading2"/>
        <w:spacing w:before="300" w:after="150"/>
      </w:pPr>
      <w:r>
        <w:rPr>
          <w:b/>
          <w:bCs/>
        </w:rPr>
        <w:t>Scenario: Compare row counts between source and target</w:t>
      </w:r>
    </w:p>
    <w:p w14:paraId="3766F76F" w14:textId="77777777" w:rsidR="009F74E7" w:rsidRDefault="00164D8D">
      <w:pPr>
        <w:shd w:val="clear" w:color="auto" w:fill="F2F2F2"/>
        <w:spacing w:after="150"/>
      </w:pPr>
      <w:r>
        <w:rPr>
          <w:rFonts w:ascii="Consolas" w:eastAsia="Consolas" w:hAnsi="Consolas" w:cs="Consolas"/>
        </w:rPr>
        <w:t>SELECT   (SELECT COUNT(*) FROM source_table) AS source_count,   (SELECT COUNT(*) FROM target_table) AS target_count;</w:t>
      </w:r>
    </w:p>
    <w:p w14:paraId="042F3D50" w14:textId="77777777" w:rsidR="009F74E7" w:rsidRDefault="00164D8D">
      <w:pPr>
        <w:spacing w:after="120"/>
      </w:pPr>
      <w:r>
        <w:t>A: “This is usually my first check after any load — quick sanity check before I go deeper into actual data comparison.”</w:t>
      </w:r>
    </w:p>
    <w:p w14:paraId="234FCD54" w14:textId="77777777" w:rsidR="009F74E7" w:rsidRDefault="00164D8D">
      <w:pPr>
        <w:pStyle w:val="Heading2"/>
        <w:spacing w:before="300" w:after="150"/>
      </w:pPr>
      <w:r>
        <w:rPr>
          <w:b/>
          <w:bCs/>
        </w:rPr>
        <w:t>Scenario: Find records in source but missing in target (data loss check)</w:t>
      </w:r>
    </w:p>
    <w:p w14:paraId="4784C9E2" w14:textId="77777777" w:rsidR="009F74E7" w:rsidRDefault="00164D8D">
      <w:pPr>
        <w:shd w:val="clear" w:color="auto" w:fill="F2F2F2"/>
        <w:spacing w:after="150"/>
      </w:pPr>
      <w:r>
        <w:rPr>
          <w:rFonts w:ascii="Consolas" w:eastAsia="Consolas" w:hAnsi="Consolas" w:cs="Consolas"/>
        </w:rPr>
        <w:t>SELECT s.customer_id FROM source_table s LEFT JOIN target_table t   ON s.customer_id = t.customer_id WHERE t.customer_id IS NULL;</w:t>
      </w:r>
    </w:p>
    <w:p w14:paraId="4C41D00C" w14:textId="77777777" w:rsidR="009F74E7" w:rsidRDefault="00164D8D">
      <w:pPr>
        <w:spacing w:after="120"/>
      </w:pPr>
      <w:r>
        <w:t>A: “This catches records that should have loaded but didn’t — a LEFT JOIN from source to target and filtering where target side is null.”</w:t>
      </w:r>
    </w:p>
    <w:p w14:paraId="13D73A3F" w14:textId="77777777" w:rsidR="009F74E7" w:rsidRDefault="00164D8D">
      <w:pPr>
        <w:pStyle w:val="Heading2"/>
        <w:spacing w:before="300" w:after="150"/>
      </w:pPr>
      <w:r>
        <w:rPr>
          <w:b/>
          <w:bCs/>
        </w:rPr>
        <w:t>Scenario: Find mismatched values between source and target for the same key</w:t>
      </w:r>
    </w:p>
    <w:p w14:paraId="42E24D37" w14:textId="77777777" w:rsidR="009F74E7" w:rsidRDefault="00164D8D">
      <w:pPr>
        <w:shd w:val="clear" w:color="auto" w:fill="F2F2F2"/>
        <w:spacing w:after="150"/>
      </w:pPr>
      <w:r>
        <w:rPr>
          <w:rFonts w:ascii="Consolas" w:eastAsia="Consolas" w:hAnsi="Consolas" w:cs="Consolas"/>
        </w:rPr>
        <w:t>SELECT s.customer_id, s.status AS source_status, t.status AS target_status FROM source_table s JOIN target_table t ON s.customer_id = t.customer_id WHERE s.status &lt;&gt; t.status;</w:t>
      </w:r>
    </w:p>
    <w:p w14:paraId="7EB91802" w14:textId="77777777" w:rsidR="009F74E7" w:rsidRDefault="00164D8D">
      <w:pPr>
        <w:spacing w:after="120"/>
      </w:pPr>
      <w:r>
        <w:t>A: “Same record on both sides, but I’m comparing a specific column to catch transformation or mapping errors — like a status code that didn’t translate correctly.”</w:t>
      </w:r>
    </w:p>
    <w:p w14:paraId="1DDB0D8C" w14:textId="77777777" w:rsidR="009F74E7" w:rsidRDefault="00164D8D">
      <w:pPr>
        <w:pStyle w:val="Heading2"/>
        <w:spacing w:before="300" w:after="150"/>
      </w:pPr>
      <w:r>
        <w:rPr>
          <w:b/>
          <w:bCs/>
        </w:rPr>
        <w:t>Scenario: Check for NULLs in mandatory/key columns after load</w:t>
      </w:r>
    </w:p>
    <w:p w14:paraId="77A38142" w14:textId="77777777" w:rsidR="009F74E7" w:rsidRDefault="00164D8D">
      <w:pPr>
        <w:shd w:val="clear" w:color="auto" w:fill="F2F2F2"/>
        <w:spacing w:after="150"/>
      </w:pPr>
      <w:r>
        <w:rPr>
          <w:rFonts w:ascii="Consolas" w:eastAsia="Consolas" w:hAnsi="Consolas" w:cs="Consolas"/>
        </w:rPr>
        <w:t>SELECT COUNT(*) FROM target_table WHERE customer_id IS NULL OR order_date IS NULL;</w:t>
      </w:r>
    </w:p>
    <w:p w14:paraId="56A2B32B" w14:textId="77777777" w:rsidR="009F74E7" w:rsidRDefault="00164D8D">
      <w:pPr>
        <w:spacing w:after="120"/>
      </w:pPr>
      <w:r>
        <w:t>A: “Key columns should never be null after a load — if this returns anything above zero, that’s a defect.”</w:t>
      </w:r>
    </w:p>
    <w:p w14:paraId="3AC04B91" w14:textId="77777777" w:rsidR="009F74E7" w:rsidRDefault="00164D8D">
      <w:pPr>
        <w:pStyle w:val="Heading2"/>
        <w:spacing w:before="300" w:after="150"/>
      </w:pPr>
      <w:r>
        <w:rPr>
          <w:b/>
          <w:bCs/>
        </w:rPr>
        <w:t>Scenario: Validate SCD Type-2 — check for overlapping date ranges (a common bug)</w:t>
      </w:r>
    </w:p>
    <w:p w14:paraId="7E1FD66F" w14:textId="77777777" w:rsidR="009F74E7" w:rsidRDefault="00164D8D">
      <w:pPr>
        <w:shd w:val="clear" w:color="auto" w:fill="F2F2F2"/>
        <w:spacing w:after="150"/>
      </w:pPr>
      <w:r>
        <w:rPr>
          <w:rFonts w:ascii="Consolas" w:eastAsia="Consolas" w:hAnsi="Consolas" w:cs="Consolas"/>
        </w:rPr>
        <w:t>SELECT customer_id, COUNT(*) FROM dim_customer WHERE current_flag = 'Y' GROUP BY customer_id HAVING COUNT(*) &gt; 1;</w:t>
      </w:r>
    </w:p>
    <w:p w14:paraId="26725B95" w14:textId="77777777" w:rsidR="009F74E7" w:rsidRDefault="00164D8D">
      <w:pPr>
        <w:spacing w:after="120"/>
      </w:pPr>
      <w:r>
        <w:t>A: “There should only ever be ONE current row per customer. If this query returns any customer with more than one ‘current’ row, that means the SCD logic broke — the old row didn’t get closed out properly.”</w:t>
      </w:r>
    </w:p>
    <w:p w14:paraId="0C303554" w14:textId="77777777" w:rsidR="009F74E7" w:rsidRDefault="00164D8D">
      <w:pPr>
        <w:pStyle w:val="Heading2"/>
        <w:spacing w:before="300" w:after="150"/>
      </w:pPr>
      <w:r>
        <w:rPr>
          <w:b/>
          <w:bCs/>
        </w:rPr>
        <w:t>Scenario: Validate an aggregation (e.g., total order amount by customer)</w:t>
      </w:r>
    </w:p>
    <w:p w14:paraId="307A94F5" w14:textId="77777777" w:rsidR="009F74E7" w:rsidRDefault="00164D8D">
      <w:pPr>
        <w:shd w:val="clear" w:color="auto" w:fill="F2F2F2"/>
        <w:spacing w:after="150"/>
      </w:pPr>
      <w:r>
        <w:rPr>
          <w:rFonts w:ascii="Consolas" w:eastAsia="Consolas" w:hAnsi="Consolas" w:cs="Consolas"/>
        </w:rPr>
        <w:t>SELECT customer_id, SUM(order_amount) AS total_amount FROM orders GROUP BY customer_id ORDER BY customer_id;</w:t>
      </w:r>
    </w:p>
    <w:p w14:paraId="69B152BE" w14:textId="77777777" w:rsidR="009F74E7" w:rsidRDefault="00164D8D">
      <w:pPr>
        <w:spacing w:after="120"/>
      </w:pPr>
      <w:r>
        <w:lastRenderedPageBreak/>
        <w:t>A: “I’d run this against source-level data and compare it to what the target/report shows for the same customer — if my manual SUM doesn’t match the target, that’s a transformation defect.”</w:t>
      </w:r>
    </w:p>
    <w:p w14:paraId="52C037C3" w14:textId="77777777" w:rsidR="009F74E7" w:rsidRDefault="00164D8D">
      <w:pPr>
        <w:pStyle w:val="Heading2"/>
        <w:spacing w:before="300" w:after="150"/>
      </w:pPr>
      <w:r>
        <w:rPr>
          <w:b/>
          <w:bCs/>
        </w:rPr>
        <w:t>Scenario: Check for jobs/records that missed an SLA window</w:t>
      </w:r>
    </w:p>
    <w:p w14:paraId="33280D88" w14:textId="77777777" w:rsidR="009F74E7" w:rsidRDefault="00164D8D">
      <w:pPr>
        <w:shd w:val="clear" w:color="auto" w:fill="F2F2F2"/>
        <w:spacing w:after="150"/>
        <w:rPr>
          <w:rFonts w:ascii="Consolas" w:eastAsia="Consolas" w:hAnsi="Consolas" w:cs="Consolas"/>
        </w:rPr>
      </w:pPr>
      <w:r>
        <w:rPr>
          <w:rFonts w:ascii="Consolas" w:eastAsia="Consolas" w:hAnsi="Consolas" w:cs="Consolas"/>
        </w:rPr>
        <w:t>SELECT job_name, start_time, end_time,   EXTRACT(EPOCH FROM (end_time - start_time))/60 AS duration_minutes FROM job_run_log WHERE end_time &gt; DATE_TRUNC('day', end_time) + INTERVAL '6 hours';</w:t>
      </w:r>
    </w:p>
    <w:p w14:paraId="42C8B502" w14:textId="77777777" w:rsidR="009D269F" w:rsidRDefault="009D269F">
      <w:pPr>
        <w:shd w:val="clear" w:color="auto" w:fill="F2F2F2"/>
        <w:spacing w:after="150"/>
        <w:rPr>
          <w:rFonts w:ascii="Consolas" w:eastAsia="Consolas" w:hAnsi="Consolas" w:cs="Consolas"/>
        </w:rPr>
      </w:pPr>
    </w:p>
    <w:p w14:paraId="3CF4565E" w14:textId="685B5C77" w:rsidR="009D269F" w:rsidRPr="009D269F" w:rsidRDefault="009D269F" w:rsidP="009D269F">
      <w:pPr>
        <w:shd w:val="clear" w:color="auto" w:fill="F2F2F2"/>
        <w:spacing w:after="150"/>
        <w:rPr>
          <w:lang w:val="en-GB"/>
        </w:rPr>
      </w:pPr>
      <w:r w:rsidRPr="009D269F">
        <w:rPr>
          <w:lang w:val="en-GB"/>
        </w:rPr>
        <w:t>end_time = 2025-08-10 08:45:00</w:t>
      </w:r>
    </w:p>
    <w:p w14:paraId="04A23A0E" w14:textId="77777777" w:rsidR="009D269F" w:rsidRPr="009D269F" w:rsidRDefault="009D269F" w:rsidP="009D269F">
      <w:pPr>
        <w:shd w:val="clear" w:color="auto" w:fill="F2F2F2"/>
        <w:spacing w:after="150"/>
        <w:rPr>
          <w:lang w:val="en-GB"/>
        </w:rPr>
      </w:pPr>
      <w:r w:rsidRPr="009D269F">
        <w:rPr>
          <w:lang w:val="en-GB"/>
        </w:rPr>
        <w:t>DATE_TRUNC('day', end_time)</w:t>
      </w:r>
    </w:p>
    <w:p w14:paraId="45192EE1" w14:textId="77777777" w:rsidR="00657D71" w:rsidRDefault="009D269F" w:rsidP="00461E9A">
      <w:pPr>
        <w:shd w:val="clear" w:color="auto" w:fill="F2F2F2"/>
        <w:spacing w:after="150"/>
        <w:rPr>
          <w:rFonts w:ascii="Courier New" w:hAnsi="Courier New" w:cs="Courier New"/>
          <w:lang w:val="en-GB" w:eastAsia="en-GB"/>
        </w:rPr>
      </w:pPr>
      <w:r w:rsidRPr="009D269F">
        <w:rPr>
          <w:lang w:val="en-GB"/>
        </w:rPr>
        <w:t>= 2025-08-10 00:00:00</w:t>
      </w:r>
      <w:r w:rsidR="00461E9A" w:rsidRPr="00461E9A">
        <w:rPr>
          <w:rFonts w:ascii="Courier New" w:hAnsi="Courier New" w:cs="Courier New"/>
          <w:lang w:val="en-GB" w:eastAsia="en-GB"/>
        </w:rPr>
        <w:t xml:space="preserve"> </w:t>
      </w:r>
    </w:p>
    <w:p w14:paraId="4829A0F1" w14:textId="34B2A964" w:rsidR="00461E9A" w:rsidRPr="00461E9A" w:rsidRDefault="00461E9A" w:rsidP="00461E9A">
      <w:pPr>
        <w:shd w:val="clear" w:color="auto" w:fill="F2F2F2"/>
        <w:spacing w:after="150"/>
        <w:rPr>
          <w:lang w:val="en-GB"/>
        </w:rPr>
      </w:pPr>
      <w:r w:rsidRPr="00461E9A">
        <w:rPr>
          <w:lang w:val="en-GB"/>
        </w:rPr>
        <w:t>DATE_TRUNC('X', value) means:</w:t>
      </w:r>
    </w:p>
    <w:p w14:paraId="5E99DFC2" w14:textId="11729A44" w:rsidR="009D269F" w:rsidRPr="009D269F" w:rsidRDefault="00461E9A" w:rsidP="009D269F">
      <w:pPr>
        <w:shd w:val="clear" w:color="auto" w:fill="F2F2F2"/>
        <w:spacing w:after="150"/>
        <w:rPr>
          <w:lang w:val="en-GB"/>
        </w:rPr>
      </w:pPr>
      <w:r w:rsidRPr="00461E9A">
        <w:rPr>
          <w:lang w:val="en-GB"/>
        </w:rPr>
        <w:t>Keep up to X, set everything smaller than X to zero</w:t>
      </w:r>
    </w:p>
    <w:p w14:paraId="0B6E0FB9" w14:textId="77777777" w:rsidR="009D269F" w:rsidRDefault="009D269F">
      <w:pPr>
        <w:shd w:val="clear" w:color="auto" w:fill="F2F2F2"/>
        <w:spacing w:after="150"/>
      </w:pPr>
    </w:p>
    <w:p w14:paraId="229BDE25" w14:textId="77777777" w:rsidR="009F74E7" w:rsidRDefault="00164D8D">
      <w:pPr>
        <w:spacing w:after="120"/>
      </w:pPr>
      <w:r>
        <w:t>A: “This is close to something I actually work with — checking which jobs finished after our 6 AM SLA cutoff, using the run start and end times from the log table.”</w:t>
      </w:r>
    </w:p>
    <w:p w14:paraId="50A5ECB6" w14:textId="77777777" w:rsidR="009F74E7" w:rsidRDefault="00164D8D">
      <w:pPr>
        <w:spacing w:after="200"/>
      </w:pPr>
      <w:r>
        <w:rPr>
          <w:i/>
          <w:iCs/>
          <w:color w:val="666666"/>
        </w:rPr>
        <w:t>Tip: This last one is close to your real PostgreSQL/orchestration work — it's fine to mention you've written similar SLA-monitoring queries in your actual role, since that's true.</w:t>
      </w:r>
    </w:p>
    <w:p w14:paraId="0876CF99" w14:textId="77777777" w:rsidR="009F74E7" w:rsidRDefault="00164D8D">
      <w:pPr>
        <w:pStyle w:val="Heading1"/>
        <w:spacing w:before="400" w:after="200"/>
      </w:pPr>
      <w:r>
        <w:rPr>
          <w:b/>
          <w:bCs/>
        </w:rPr>
        <w:t>6. Database, UI &amp; Functional Testing Questions</w:t>
      </w:r>
    </w:p>
    <w:p w14:paraId="5106CD04" w14:textId="77777777" w:rsidR="009F74E7" w:rsidRDefault="00164D8D">
      <w:pPr>
        <w:spacing w:before="200" w:after="80"/>
      </w:pPr>
      <w:r>
        <w:rPr>
          <w:b/>
          <w:bCs/>
          <w:color w:val="1F4E79"/>
        </w:rPr>
        <w:t>Q: What’s the difference between UI testing and functional testing?</w:t>
      </w:r>
    </w:p>
    <w:p w14:paraId="0CF3E148" w14:textId="77777777" w:rsidR="009F74E7" w:rsidRDefault="00164D8D">
      <w:pPr>
        <w:spacing w:after="120"/>
      </w:pPr>
      <w:r>
        <w:t>A: “UI testing is about whether the interface elements themselves work — filters, buttons, links. Functional testing is whether the feature actually does what it’s supposed to, based on the business logic. Sometimes they overlap — like if I click a filter and it doesn’t respond, that’s a UI bug, but if it responds and shows wrong results, that’s functional.”</w:t>
      </w:r>
    </w:p>
    <w:p w14:paraId="03163DEF" w14:textId="77777777" w:rsidR="009F74E7" w:rsidRDefault="00164D8D">
      <w:pPr>
        <w:spacing w:before="200" w:after="80"/>
      </w:pPr>
      <w:r>
        <w:rPr>
          <w:b/>
          <w:bCs/>
          <w:color w:val="1F4E79"/>
        </w:rPr>
        <w:t>Q: Tell me about a UI testing issue you handled.</w:t>
      </w:r>
    </w:p>
    <w:p w14:paraId="0752A4D6" w14:textId="77777777" w:rsidR="009F74E7" w:rsidRDefault="00164D8D">
      <w:pPr>
        <w:spacing w:after="120"/>
      </w:pPr>
      <w:r>
        <w:t>A: “A user reported that data on our UAC dashboard looked wrong. I checked the database directly first, and the backend data was actually correct — so the issue wasn’t the data, it was how the dashboard was displaying it. I dug into the display side to isolate that it was a UI-layer issue, not a data issue, raised it as a defect with the DB-versus-UI comparison as evidence, and handed it to the dev team since the root cause needed code-level access. It taught me to always cross-check UI against the backend before assuming it’s a data problem.”</w:t>
      </w:r>
    </w:p>
    <w:p w14:paraId="088A6344" w14:textId="77777777" w:rsidR="009F74E7" w:rsidRDefault="00164D8D">
      <w:pPr>
        <w:spacing w:before="200" w:after="80"/>
      </w:pPr>
      <w:r>
        <w:rPr>
          <w:b/>
          <w:bCs/>
          <w:color w:val="1F4E79"/>
        </w:rPr>
        <w:t>Q: What is functional testing, in your own words?</w:t>
      </w:r>
    </w:p>
    <w:p w14:paraId="400ED0AE" w14:textId="77777777" w:rsidR="009F74E7" w:rsidRDefault="00164D8D">
      <w:pPr>
        <w:spacing w:after="120"/>
      </w:pPr>
      <w:r>
        <w:t>A: “Checking that a feature works the way the business wants it to — not just that it runs without errors, but that the output matches the requirement.”</w:t>
      </w:r>
    </w:p>
    <w:p w14:paraId="13687B82" w14:textId="77777777" w:rsidR="009F74E7" w:rsidRDefault="00164D8D">
      <w:pPr>
        <w:spacing w:before="200" w:after="80"/>
      </w:pPr>
      <w:r>
        <w:rPr>
          <w:b/>
          <w:bCs/>
          <w:color w:val="1F4E79"/>
        </w:rPr>
        <w:t>Q: Difference between smoke testing and regression testing?</w:t>
      </w:r>
    </w:p>
    <w:p w14:paraId="2A56E413" w14:textId="77777777" w:rsidR="009F74E7" w:rsidRDefault="00164D8D">
      <w:pPr>
        <w:spacing w:after="120"/>
      </w:pPr>
      <w:r>
        <w:t>A: “Smoke testing is a quick check that the major functionality works after a build or deployment — nothing’s broken. Regression testing is more thorough, checking that a new change hasn’t broken existing functionality elsewhere.”</w:t>
      </w:r>
    </w:p>
    <w:p w14:paraId="62786911" w14:textId="77777777" w:rsidR="009F74E7" w:rsidRDefault="00164D8D">
      <w:pPr>
        <w:spacing w:before="200" w:after="80"/>
      </w:pPr>
      <w:r>
        <w:rPr>
          <w:b/>
          <w:bCs/>
          <w:color w:val="1F4E79"/>
        </w:rPr>
        <w:t>Q: How do you test a dashboard manually?</w:t>
      </w:r>
    </w:p>
    <w:p w14:paraId="4063ABE9" w14:textId="77777777" w:rsidR="009F74E7" w:rsidRDefault="00164D8D">
      <w:pPr>
        <w:spacing w:after="120"/>
      </w:pPr>
      <w:r>
        <w:lastRenderedPageBreak/>
        <w:t>A: “I check each filter and control individually first, then in combination. I compare what’s displayed against the actual database values. I also check edge cases — like no data, or a large date range — and I check that job statuses update correctly and links aren’t broken.”</w:t>
      </w:r>
    </w:p>
    <w:p w14:paraId="4AC6D15A" w14:textId="77777777" w:rsidR="009F74E7" w:rsidRDefault="00164D8D">
      <w:pPr>
        <w:pStyle w:val="Heading1"/>
        <w:spacing w:before="400" w:after="200"/>
      </w:pPr>
      <w:r>
        <w:rPr>
          <w:b/>
          <w:bCs/>
        </w:rPr>
        <w:t>7. Behavioral / Situational Questions</w:t>
      </w:r>
    </w:p>
    <w:p w14:paraId="485A3D04" w14:textId="77777777" w:rsidR="009F74E7" w:rsidRDefault="00164D8D">
      <w:pPr>
        <w:spacing w:before="200" w:after="80"/>
      </w:pPr>
      <w:r>
        <w:rPr>
          <w:b/>
          <w:bCs/>
          <w:color w:val="1F4E79"/>
        </w:rPr>
        <w:t>Q: Tell me about a time your test case passed but production still had an issue.</w:t>
      </w:r>
    </w:p>
    <w:p w14:paraId="48E39BB1" w14:textId="30F59EC2" w:rsidR="009F74E7" w:rsidRPr="00D70274" w:rsidRDefault="00164D8D">
      <w:pPr>
        <w:spacing w:after="120"/>
        <w:rPr>
          <w:lang w:val="en-GB"/>
        </w:rPr>
      </w:pPr>
      <w:r>
        <w:t>A: “</w:t>
      </w:r>
      <w:r w:rsidR="00D70274" w:rsidRPr="00D70274">
        <w:rPr>
          <w:lang w:val="en-GB"/>
        </w:rPr>
        <w:t>In one project, my ETL validation passed because the transformation logic and data mapping were correct. However, after deployment, a downstream job timed out due to a much larger production data volume than what was available in the test environment. It wasn't a data defect but a performance issue. From then on, I started highlighting gaps between test and production volumes and recommending performance validation whenever possible.</w:t>
      </w:r>
      <w:r>
        <w:t>.”</w:t>
      </w:r>
    </w:p>
    <w:p w14:paraId="3BAF53A3" w14:textId="77777777" w:rsidR="009F74E7" w:rsidRDefault="00164D8D">
      <w:pPr>
        <w:spacing w:before="200" w:after="80"/>
      </w:pPr>
      <w:r>
        <w:rPr>
          <w:b/>
          <w:bCs/>
          <w:color w:val="1F4E79"/>
        </w:rPr>
        <w:t>Q: Have you mentored or trained anyone?</w:t>
      </w:r>
    </w:p>
    <w:p w14:paraId="50285F71" w14:textId="77777777" w:rsidR="009F74E7" w:rsidRDefault="00164D8D">
      <w:pPr>
        <w:spacing w:after="120"/>
      </w:pPr>
      <w:r>
        <w:t>A: “Yes, I’ve led KT sessions for junior engineers on our ETL processes and orchestration workflows — walking them through how we validate data and use the UAC dashboard. It’s part of why I’m interested in this Process Lead role, since I’d like to grow more into that guidance side.”</w:t>
      </w:r>
    </w:p>
    <w:p w14:paraId="37E259FA" w14:textId="77777777" w:rsidR="009F74E7" w:rsidRDefault="00164D8D">
      <w:pPr>
        <w:spacing w:before="200" w:after="80"/>
      </w:pPr>
      <w:r>
        <w:rPr>
          <w:b/>
          <w:bCs/>
          <w:color w:val="1F4E79"/>
        </w:rPr>
        <w:t>Q: Why do you want to move into a Process Lead role?</w:t>
      </w:r>
    </w:p>
    <w:p w14:paraId="01A2A331" w14:textId="77777777" w:rsidR="009F74E7" w:rsidRDefault="00164D8D">
      <w:pPr>
        <w:spacing w:after="120"/>
      </w:pPr>
      <w:r>
        <w:t>A: “I’ve enjoyed the KT and mentoring side of my work, and I want to take on more ownership — not just executing my own testing, but helping shape how the team approaches testing and making sure quality is consistent across the board.”</w:t>
      </w:r>
    </w:p>
    <w:p w14:paraId="575B3A55" w14:textId="77777777" w:rsidR="009F74E7" w:rsidRDefault="00164D8D">
      <w:pPr>
        <w:spacing w:before="200" w:after="80"/>
      </w:pPr>
      <w:r>
        <w:rPr>
          <w:b/>
          <w:bCs/>
          <w:color w:val="1F4E79"/>
        </w:rPr>
        <w:t>Q: How many years of ETL testing experience do you have?</w:t>
      </w:r>
    </w:p>
    <w:p w14:paraId="61D9BD2C" w14:textId="77777777" w:rsidR="009F74E7" w:rsidRDefault="00164D8D">
      <w:pPr>
        <w:spacing w:after="120"/>
      </w:pPr>
      <w:r>
        <w:t>A: “About 3 years of dedicated ETL testing on my current project. Before that I had 2 years on production support, working with the same tools — Informatica, SQL — but that was support-focused, not formal testing. So overall about 5 years working with ETL tools, 3 of those specifically in testing.”</w:t>
      </w:r>
    </w:p>
    <w:p w14:paraId="6F6095B4" w14:textId="77777777" w:rsidR="009F74E7" w:rsidRDefault="00164D8D">
      <w:pPr>
        <w:pStyle w:val="Heading1"/>
        <w:spacing w:before="400" w:after="200"/>
      </w:pPr>
      <w:r>
        <w:rPr>
          <w:b/>
          <w:bCs/>
        </w:rPr>
        <w:t>8. How To Actually Test These — Step By Step</w:t>
      </w:r>
    </w:p>
    <w:p w14:paraId="675C17E5" w14:textId="77777777" w:rsidR="009F74E7" w:rsidRDefault="00164D8D">
      <w:pPr>
        <w:spacing w:after="150"/>
      </w:pPr>
      <w:r>
        <w:t>Use this if they ask “walk me through HOW you’d test this” rather than just definitions. Say it like a process, in your own words — not a script.</w:t>
      </w:r>
    </w:p>
    <w:p w14:paraId="530D8F9F" w14:textId="77777777" w:rsidR="009F74E7" w:rsidRDefault="00164D8D">
      <w:pPr>
        <w:pStyle w:val="Heading2"/>
        <w:spacing w:before="300" w:after="150"/>
      </w:pPr>
      <w:r>
        <w:rPr>
          <w:b/>
          <w:bCs/>
        </w:rPr>
        <w:t>How to test SCD Type-2</w:t>
      </w:r>
    </w:p>
    <w:p w14:paraId="4A4BA206" w14:textId="77777777" w:rsidR="009F74E7" w:rsidRDefault="00164D8D">
      <w:pPr>
        <w:pStyle w:val="ListParagraph"/>
        <w:numPr>
          <w:ilvl w:val="0"/>
          <w:numId w:val="2"/>
        </w:numPr>
        <w:spacing w:after="60"/>
      </w:pPr>
      <w:r>
        <w:t>Step 1: Take a snapshot of the target table for the record before any change — note the effective/start date, end date (usually null or a default like 12/31/9999), and the ‘current flag’ (usually Y).</w:t>
      </w:r>
    </w:p>
    <w:p w14:paraId="5293A329" w14:textId="77777777" w:rsidR="009F74E7" w:rsidRDefault="00164D8D">
      <w:pPr>
        <w:pStyle w:val="ListParagraph"/>
        <w:numPr>
          <w:ilvl w:val="0"/>
          <w:numId w:val="2"/>
        </w:numPr>
        <w:spacing w:after="60"/>
      </w:pPr>
      <w:r>
        <w:t>Step 2: Change that same record in the source — e.g., customer address changes.</w:t>
      </w:r>
    </w:p>
    <w:p w14:paraId="04E733B7" w14:textId="77777777" w:rsidR="009F74E7" w:rsidRDefault="00164D8D">
      <w:pPr>
        <w:pStyle w:val="ListParagraph"/>
        <w:numPr>
          <w:ilvl w:val="0"/>
          <w:numId w:val="2"/>
        </w:numPr>
        <w:spacing w:after="60"/>
      </w:pPr>
      <w:r>
        <w:t>Step 3: Run the ETL load.</w:t>
      </w:r>
    </w:p>
    <w:p w14:paraId="34B7A276" w14:textId="77777777" w:rsidR="009F74E7" w:rsidRDefault="00164D8D">
      <w:pPr>
        <w:pStyle w:val="ListParagraph"/>
        <w:numPr>
          <w:ilvl w:val="0"/>
          <w:numId w:val="2"/>
        </w:numPr>
        <w:spacing w:after="60"/>
      </w:pPr>
      <w:r>
        <w:t>Step 4: Go back to target and check two things: (a) the OLD row now has an end-date populated and current flag set to N, and (b) a NEW row exists with the updated value, start date = load date, end date = null/default, current flag = Y.</w:t>
      </w:r>
    </w:p>
    <w:p w14:paraId="03E05E70" w14:textId="77777777" w:rsidR="009F74E7" w:rsidRDefault="00164D8D">
      <w:pPr>
        <w:pStyle w:val="ListParagraph"/>
        <w:numPr>
          <w:ilvl w:val="0"/>
          <w:numId w:val="2"/>
        </w:numPr>
        <w:spacing w:after="60"/>
      </w:pPr>
      <w:r>
        <w:t>Step 5: Check the surrogate key on the new row is different from the old row (SCD Type-2 always generates a new key), but the natural/business key (like customer_id) stays the same on both.</w:t>
      </w:r>
    </w:p>
    <w:p w14:paraId="3CD79ED3" w14:textId="10110560" w:rsidR="0005552E" w:rsidRPr="0005552E" w:rsidRDefault="00164D8D" w:rsidP="0005552E">
      <w:pPr>
        <w:pStyle w:val="ListParagraph"/>
        <w:numPr>
          <w:ilvl w:val="0"/>
          <w:numId w:val="2"/>
        </w:numPr>
        <w:spacing w:after="60"/>
        <w:rPr>
          <w:lang w:val="en-GB"/>
        </w:rPr>
      </w:pPr>
      <w:r>
        <w:t xml:space="preserve">Step 6: </w:t>
      </w:r>
      <w:r w:rsidR="0005552E" w:rsidRPr="0005552E">
        <w:rPr>
          <w:lang w:val="en-GB"/>
        </w:rPr>
        <w:t>verifies that only the modified record was processed by the SCD Type 2 logic. All unchanged records should retain their original start date, end date, surrogate key, and current flag. This ensures the ETL isn't accidentally creating history or end-dating records that were never changed.</w:t>
      </w:r>
    </w:p>
    <w:p w14:paraId="5193B2CC" w14:textId="36F4E503" w:rsidR="009F74E7" w:rsidRDefault="009F74E7">
      <w:pPr>
        <w:pStyle w:val="ListParagraph"/>
        <w:numPr>
          <w:ilvl w:val="0"/>
          <w:numId w:val="2"/>
        </w:numPr>
        <w:spacing w:after="60"/>
      </w:pPr>
    </w:p>
    <w:p w14:paraId="2A3F1A39" w14:textId="77777777" w:rsidR="009F74E7" w:rsidRDefault="00164D8D">
      <w:pPr>
        <w:spacing w:after="120"/>
      </w:pPr>
      <w:r>
        <w:t>A: “Basically I’m checking that history is preserved correctly — old row closed off with an end date, new row opened as current, and nothing else got disturbed in the process.”</w:t>
      </w:r>
    </w:p>
    <w:p w14:paraId="51DDB594" w14:textId="77777777" w:rsidR="009F74E7" w:rsidRDefault="00164D8D">
      <w:pPr>
        <w:pStyle w:val="Heading2"/>
        <w:spacing w:before="300" w:after="150"/>
      </w:pPr>
      <w:r>
        <w:rPr>
          <w:b/>
          <w:bCs/>
        </w:rPr>
        <w:lastRenderedPageBreak/>
        <w:t>How to test Incremental Load (vs Full Load)</w:t>
      </w:r>
    </w:p>
    <w:p w14:paraId="418BC36F" w14:textId="77777777" w:rsidR="009F74E7" w:rsidRDefault="00164D8D">
      <w:pPr>
        <w:pStyle w:val="ListParagraph"/>
        <w:numPr>
          <w:ilvl w:val="0"/>
          <w:numId w:val="2"/>
        </w:numPr>
        <w:spacing w:after="60"/>
      </w:pPr>
      <w:r>
        <w:t>Step 1: Take a count and a snapshot of target before the load.</w:t>
      </w:r>
    </w:p>
    <w:p w14:paraId="29D55CE8" w14:textId="77777777" w:rsidR="009F74E7" w:rsidRDefault="00164D8D">
      <w:pPr>
        <w:pStyle w:val="ListParagraph"/>
        <w:numPr>
          <w:ilvl w:val="0"/>
          <w:numId w:val="2"/>
        </w:numPr>
        <w:spacing w:after="60"/>
      </w:pPr>
      <w:r>
        <w:t>Step 2: In source, insert a few new records and update a few existing ones — note exactly what you changed.</w:t>
      </w:r>
    </w:p>
    <w:p w14:paraId="7959F31D" w14:textId="77777777" w:rsidR="009F74E7" w:rsidRDefault="00164D8D">
      <w:pPr>
        <w:pStyle w:val="ListParagraph"/>
        <w:numPr>
          <w:ilvl w:val="0"/>
          <w:numId w:val="2"/>
        </w:numPr>
        <w:spacing w:after="60"/>
      </w:pPr>
      <w:r>
        <w:t>Step 3: Run the incremental load (not a full refresh).</w:t>
      </w:r>
    </w:p>
    <w:p w14:paraId="0AD0A0A4" w14:textId="77777777" w:rsidR="009F74E7" w:rsidRDefault="00164D8D">
      <w:pPr>
        <w:pStyle w:val="ListParagraph"/>
        <w:numPr>
          <w:ilvl w:val="0"/>
          <w:numId w:val="2"/>
        </w:numPr>
        <w:spacing w:after="60"/>
      </w:pPr>
      <w:r>
        <w:t>Step 4: Verify only the new/changed records appear or update in target — counts should increase by exactly the number of new rows, and updated rows should reflect the new values, not duplicate.</w:t>
      </w:r>
    </w:p>
    <w:p w14:paraId="00AF65DC" w14:textId="77777777" w:rsidR="009F74E7" w:rsidRDefault="00164D8D">
      <w:pPr>
        <w:pStyle w:val="ListParagraph"/>
        <w:numPr>
          <w:ilvl w:val="0"/>
          <w:numId w:val="2"/>
        </w:numPr>
        <w:spacing w:after="60"/>
      </w:pPr>
      <w:r>
        <w:t>Step 5: Verify unchanged records in target were NOT touched — check timestamps/audit columns weren’t refreshed unnecessarily.</w:t>
      </w:r>
    </w:p>
    <w:p w14:paraId="63E357D3" w14:textId="77777777" w:rsidR="009F74E7" w:rsidRDefault="00164D8D">
      <w:pPr>
        <w:pStyle w:val="ListParagraph"/>
        <w:numPr>
          <w:ilvl w:val="0"/>
          <w:numId w:val="2"/>
        </w:numPr>
        <w:spacing w:after="60"/>
      </w:pPr>
      <w:r>
        <w:t>Step 6: For full load comparison — truncate and reload, then verify all source records exist in target and counts match exactly.</w:t>
      </w:r>
    </w:p>
    <w:p w14:paraId="23AD2E9E" w14:textId="77777777" w:rsidR="009F74E7" w:rsidRDefault="00164D8D">
      <w:pPr>
        <w:pStyle w:val="ListParagraph"/>
        <w:numPr>
          <w:ilvl w:val="0"/>
          <w:numId w:val="2"/>
        </w:numPr>
        <w:spacing w:after="60"/>
      </w:pPr>
      <w:r>
        <w:t>Step 7: Check the CDC/watermark logic if used — e.g., confirm the load only picked up records after the last successful run’s timestamp or ID.</w:t>
      </w:r>
    </w:p>
    <w:p w14:paraId="45E23718" w14:textId="77777777" w:rsidR="009F74E7" w:rsidRDefault="00164D8D">
      <w:pPr>
        <w:spacing w:after="120"/>
      </w:pPr>
      <w:r>
        <w:t>A: “The main thing I’m validating in incremental load is that it’s truly only picking up the delta — not reprocessing the whole table — and that nothing gets missed or duplicated at the boundary, like a record that changed right at the cutoff time.”</w:t>
      </w:r>
    </w:p>
    <w:p w14:paraId="12686971" w14:textId="77777777" w:rsidR="009F74E7" w:rsidRDefault="00164D8D">
      <w:pPr>
        <w:pStyle w:val="Heading2"/>
        <w:spacing w:before="300" w:after="150"/>
      </w:pPr>
      <w:r>
        <w:rPr>
          <w:b/>
          <w:bCs/>
        </w:rPr>
        <w:t>How to test data transformations (joins, aggregations, dedup)</w:t>
      </w:r>
    </w:p>
    <w:p w14:paraId="4AA1BFBC" w14:textId="77777777" w:rsidR="009F74E7" w:rsidRDefault="00164D8D">
      <w:pPr>
        <w:pStyle w:val="ListParagraph"/>
        <w:numPr>
          <w:ilvl w:val="0"/>
          <w:numId w:val="2"/>
        </w:numPr>
        <w:spacing w:after="60"/>
      </w:pPr>
      <w:r>
        <w:t>For joins: verify row counts make sense for the join type — e.g., an inner join shouldn’t produce more rows than expected, check for unintended row multiplication (fan-out) when a join key isn’t unique on one side.</w:t>
      </w:r>
    </w:p>
    <w:p w14:paraId="3A45652A" w14:textId="77777777" w:rsidR="009F74E7" w:rsidRDefault="00164D8D">
      <w:pPr>
        <w:pStyle w:val="ListParagraph"/>
        <w:numPr>
          <w:ilvl w:val="0"/>
          <w:numId w:val="2"/>
        </w:numPr>
        <w:spacing w:after="60"/>
      </w:pPr>
      <w:r>
        <w:t>For aggregations: manually calculate the expected SUM/COUNT/AVG on a sample using SQL, then compare to what the target shows.</w:t>
      </w:r>
    </w:p>
    <w:p w14:paraId="1346DC3E" w14:textId="77777777" w:rsidR="009F74E7" w:rsidRDefault="00164D8D">
      <w:pPr>
        <w:pStyle w:val="ListParagraph"/>
        <w:numPr>
          <w:ilvl w:val="0"/>
          <w:numId w:val="2"/>
        </w:numPr>
        <w:spacing w:after="60"/>
      </w:pPr>
      <w:r>
        <w:t>For deduplication: insert a deliberate duplicate in source, run the load, confirm target keeps only one record and confirm it kept the correct one (e.g., latest by timestamp, not just any row).</w:t>
      </w:r>
    </w:p>
    <w:p w14:paraId="207C0427" w14:textId="77777777" w:rsidR="009F74E7" w:rsidRDefault="00164D8D">
      <w:pPr>
        <w:pStyle w:val="Heading2"/>
        <w:spacing w:before="300" w:after="150"/>
      </w:pPr>
      <w:r>
        <w:rPr>
          <w:b/>
          <w:bCs/>
        </w:rPr>
        <w:t>How to test UI filters on a dashboard</w:t>
      </w:r>
    </w:p>
    <w:p w14:paraId="50B80689" w14:textId="77777777" w:rsidR="009F74E7" w:rsidRDefault="00164D8D">
      <w:pPr>
        <w:pStyle w:val="ListParagraph"/>
        <w:numPr>
          <w:ilvl w:val="0"/>
          <w:numId w:val="2"/>
        </w:numPr>
        <w:spacing w:after="60"/>
      </w:pPr>
      <w:r>
        <w:t>Test each filter alone first — does it return only matching records?</w:t>
      </w:r>
    </w:p>
    <w:p w14:paraId="3EDFA2B7" w14:textId="77777777" w:rsidR="009F74E7" w:rsidRDefault="00164D8D">
      <w:pPr>
        <w:pStyle w:val="ListParagraph"/>
        <w:numPr>
          <w:ilvl w:val="0"/>
          <w:numId w:val="2"/>
        </w:numPr>
        <w:spacing w:after="60"/>
      </w:pPr>
      <w:r>
        <w:t>Test filters in combination — date range + status together, for example.</w:t>
      </w:r>
    </w:p>
    <w:p w14:paraId="2472245E" w14:textId="77777777" w:rsidR="009F74E7" w:rsidRDefault="00164D8D">
      <w:pPr>
        <w:pStyle w:val="ListParagraph"/>
        <w:numPr>
          <w:ilvl w:val="0"/>
          <w:numId w:val="2"/>
        </w:numPr>
        <w:spacing w:after="60"/>
      </w:pPr>
      <w:r>
        <w:t>Test edge cases — empty result set, single result, very large result set.</w:t>
      </w:r>
    </w:p>
    <w:p w14:paraId="49E9F47A" w14:textId="77777777" w:rsidR="009F74E7" w:rsidRDefault="00164D8D">
      <w:pPr>
        <w:pStyle w:val="ListParagraph"/>
        <w:numPr>
          <w:ilvl w:val="0"/>
          <w:numId w:val="2"/>
        </w:numPr>
        <w:spacing w:after="60"/>
      </w:pPr>
      <w:r>
        <w:t>Cross-check filtered UI output against a direct SQL query on the same criteria — this is the step people skip, and it’s the one that catches real bugs.</w:t>
      </w:r>
    </w:p>
    <w:p w14:paraId="2F54CD5B" w14:textId="77777777" w:rsidR="009F74E7" w:rsidRDefault="00164D8D">
      <w:pPr>
        <w:pStyle w:val="ListParagraph"/>
        <w:numPr>
          <w:ilvl w:val="0"/>
          <w:numId w:val="2"/>
        </w:numPr>
        <w:spacing w:after="60"/>
      </w:pPr>
      <w:r>
        <w:t>Test that clearing/resetting a filter actually resets the view, not just visually but in the underlying data shown.</w:t>
      </w:r>
    </w:p>
    <w:p w14:paraId="6356D826" w14:textId="77777777" w:rsidR="009F74E7" w:rsidRDefault="00164D8D">
      <w:pPr>
        <w:pStyle w:val="Heading1"/>
        <w:spacing w:before="400" w:after="200"/>
      </w:pPr>
      <w:r>
        <w:rPr>
          <w:b/>
          <w:bCs/>
        </w:rPr>
        <w:t>9. More Behavioral Questions — TCS / CTS / BNP Paribas Style</w:t>
      </w:r>
    </w:p>
    <w:p w14:paraId="15AF1D92" w14:textId="77777777" w:rsidR="009F74E7" w:rsidRDefault="00164D8D">
      <w:pPr>
        <w:spacing w:after="150"/>
      </w:pPr>
      <w:r>
        <w:t>These companies tend to probe for ownership, conflict handling, and pressure situations — not just technical recall. Keep answers specific and a little imperfect; a too-polished answer here reads as rehearsed.</w:t>
      </w:r>
    </w:p>
    <w:p w14:paraId="7A0E35DD" w14:textId="77777777" w:rsidR="009F74E7" w:rsidRDefault="00164D8D">
      <w:pPr>
        <w:spacing w:before="200" w:after="80"/>
      </w:pPr>
      <w:r>
        <w:rPr>
          <w:b/>
          <w:bCs/>
          <w:color w:val="1F4E79"/>
        </w:rPr>
        <w:t>Q: Tell me about a time you disagreed with a developer or lead about whether something was a defect.</w:t>
      </w:r>
    </w:p>
    <w:p w14:paraId="0E355899" w14:textId="77777777" w:rsidR="009F74E7" w:rsidRDefault="00164D8D">
      <w:pPr>
        <w:spacing w:after="120"/>
      </w:pPr>
      <w:r>
        <w:t>A: “There was a case where I flagged a job status showing incorrectly on our dashboard, but the developer felt it was just a display refresh delay, not an actual bug. I pulled the database values directly and showed the timestamp gap between when the job actually completed and when the dashboard reflected it — it was more than just a quick refresh lag. We looked at it together with that evidence, and it turned out to be a caching issue on the dashboard side. I didn’t push on opinion, I just brought the data, and that made the conversation easier.”</w:t>
      </w:r>
    </w:p>
    <w:p w14:paraId="2F949C0E" w14:textId="77777777" w:rsidR="009F74E7" w:rsidRDefault="00164D8D">
      <w:pPr>
        <w:spacing w:after="200"/>
      </w:pPr>
      <w:r>
        <w:rPr>
          <w:i/>
          <w:iCs/>
          <w:color w:val="666666"/>
        </w:rPr>
        <w:lastRenderedPageBreak/>
        <w:t>Tip: This is built from a realistic scenario, not a literal memory. If anything here resembles something you’ve actually seen, mentally attach it to that real moment — it'll hold up better if they ask a specific follow-up like the job name.</w:t>
      </w:r>
    </w:p>
    <w:p w14:paraId="7333A0F2" w14:textId="77777777" w:rsidR="009F74E7" w:rsidRDefault="00164D8D">
      <w:pPr>
        <w:spacing w:before="200" w:after="80"/>
      </w:pPr>
      <w:r>
        <w:rPr>
          <w:b/>
          <w:bCs/>
          <w:color w:val="1F4E79"/>
        </w:rPr>
        <w:t>Q: Describe a time you had multiple critical defects and limited time before a deadline. How did you prioritize?</w:t>
      </w:r>
    </w:p>
    <w:p w14:paraId="1EB25848" w14:textId="77777777" w:rsidR="009F74E7" w:rsidRDefault="00164D8D">
      <w:pPr>
        <w:spacing w:after="120"/>
      </w:pPr>
      <w:r>
        <w:t>A: “During a release cycle, I had a few defects open at the same time — one was a cosmetic issue on the dashboard, and two were data mismatches in the target tables. I prioritized the data mismatches first since they affected actual reporting numbers, and let the lead know upfront that the cosmetic issue might slip to the next cycle. That felt more useful than trying to quietly fix everything myself and risking a rushed job on the higher-impact issues.”</w:t>
      </w:r>
    </w:p>
    <w:p w14:paraId="3AF17914" w14:textId="77777777" w:rsidR="009F74E7" w:rsidRDefault="00164D8D">
      <w:pPr>
        <w:spacing w:before="200" w:after="80"/>
      </w:pPr>
      <w:r>
        <w:rPr>
          <w:b/>
          <w:bCs/>
          <w:color w:val="1F4E79"/>
        </w:rPr>
        <w:t>Q: Tell me about a mistake you made in testing. What happened and what did you learn?</w:t>
      </w:r>
    </w:p>
    <w:p w14:paraId="5CBED393" w14:textId="77777777" w:rsidR="009F74E7" w:rsidRDefault="00164D8D">
      <w:pPr>
        <w:spacing w:after="120"/>
      </w:pPr>
      <w:r>
        <w:t>A: “There was a time I was validating an incremental load, and my test case passed — the new records loaded correctly. But I hadn’t checked whether the existing unchanged records were left untouched. It turned out some unrelated rows had gotten unnecessary timestamp updates because of how the job was picking up records. It wasn’t wrong data exactly, but it wasn’t correct incremental behavior either. Since then, I always add a check for ‘nothing else changed’ as part of incremental load testing, not just ‘the new stuff came through correctly.’”</w:t>
      </w:r>
    </w:p>
    <w:p w14:paraId="5959B22A" w14:textId="77777777" w:rsidR="00BF3EA1" w:rsidRPr="00BF3EA1" w:rsidRDefault="00BF3EA1" w:rsidP="00BF3EA1">
      <w:pPr>
        <w:spacing w:before="200" w:after="80"/>
        <w:rPr>
          <w:i/>
          <w:iCs/>
          <w:color w:val="666666"/>
          <w:lang w:val="en-GB"/>
        </w:rPr>
      </w:pPr>
      <w:r w:rsidRPr="00BF3EA1">
        <w:rPr>
          <w:i/>
          <w:iCs/>
          <w:color w:val="666666"/>
          <w:lang w:val="en-GB"/>
        </w:rPr>
        <w:t>SELECT *</w:t>
      </w:r>
    </w:p>
    <w:p w14:paraId="6114D4DD" w14:textId="77777777" w:rsidR="00BF3EA1" w:rsidRPr="00BF3EA1" w:rsidRDefault="00BF3EA1" w:rsidP="00BF3EA1">
      <w:pPr>
        <w:spacing w:before="200" w:after="80"/>
        <w:rPr>
          <w:i/>
          <w:iCs/>
          <w:color w:val="666666"/>
          <w:lang w:val="en-GB"/>
        </w:rPr>
      </w:pPr>
      <w:r w:rsidRPr="00BF3EA1">
        <w:rPr>
          <w:i/>
          <w:iCs/>
          <w:color w:val="666666"/>
          <w:lang w:val="en-GB"/>
        </w:rPr>
        <w:t>FROM target_table</w:t>
      </w:r>
    </w:p>
    <w:p w14:paraId="773719CB" w14:textId="77777777" w:rsidR="00BF3EA1" w:rsidRPr="00BF3EA1" w:rsidRDefault="00BF3EA1" w:rsidP="00BF3EA1">
      <w:pPr>
        <w:spacing w:before="200" w:after="80"/>
        <w:rPr>
          <w:i/>
          <w:iCs/>
          <w:color w:val="666666"/>
          <w:lang w:val="en-GB"/>
        </w:rPr>
      </w:pPr>
      <w:r w:rsidRPr="00BF3EA1">
        <w:rPr>
          <w:i/>
          <w:iCs/>
          <w:color w:val="666666"/>
          <w:lang w:val="en-GB"/>
        </w:rPr>
        <w:t>WHERE modified_dt &gt;= '2024-02-01 10:00:00'</w:t>
      </w:r>
    </w:p>
    <w:p w14:paraId="17E57616" w14:textId="77777777" w:rsidR="00BF3EA1" w:rsidRPr="00BF3EA1" w:rsidRDefault="00BF3EA1" w:rsidP="00BF3EA1">
      <w:pPr>
        <w:spacing w:before="200" w:after="80"/>
        <w:rPr>
          <w:i/>
          <w:iCs/>
          <w:color w:val="666666"/>
          <w:lang w:val="en-GB"/>
        </w:rPr>
      </w:pPr>
      <w:r w:rsidRPr="00BF3EA1">
        <w:rPr>
          <w:i/>
          <w:iCs/>
          <w:color w:val="666666"/>
          <w:lang w:val="en-GB"/>
        </w:rPr>
        <w:t>AND emp_id NOT IN (104);</w:t>
      </w:r>
    </w:p>
    <w:p w14:paraId="45078117" w14:textId="77777777" w:rsidR="009F74E7" w:rsidRDefault="00164D8D">
      <w:pPr>
        <w:spacing w:before="200" w:after="80"/>
      </w:pPr>
      <w:r>
        <w:rPr>
          <w:b/>
          <w:bCs/>
          <w:color w:val="1F4E79"/>
        </w:rPr>
        <w:t>Q: How do you handle it when a requirement or mapping document is unclear or incomplete?</w:t>
      </w:r>
    </w:p>
    <w:p w14:paraId="4BF038EE" w14:textId="3A510027" w:rsidR="009F74E7" w:rsidRDefault="00164D8D">
      <w:pPr>
        <w:spacing w:after="120"/>
      </w:pPr>
      <w:r>
        <w:t xml:space="preserve">A: “I don’t guess. I go back to the BA or the lead and ask directly, and if it’s a recurring problem, I’ll raise it in backlog </w:t>
      </w:r>
      <w:r w:rsidR="00D33A65">
        <w:t>grooming,</w:t>
      </w:r>
      <w:r>
        <w:t xml:space="preserve"> so it doesn’t keep happening sprint after sprint.”</w:t>
      </w:r>
    </w:p>
    <w:p w14:paraId="59C4D9AD" w14:textId="77777777" w:rsidR="009F74E7" w:rsidRDefault="00164D8D">
      <w:pPr>
        <w:spacing w:before="200" w:after="80"/>
      </w:pPr>
      <w:r>
        <w:rPr>
          <w:b/>
          <w:bCs/>
          <w:color w:val="1F4E79"/>
        </w:rPr>
        <w:t>Q: How do you make sure your testing keeps up when requirements change mid-sprint?</w:t>
      </w:r>
    </w:p>
    <w:p w14:paraId="4827FC34" w14:textId="1B407660" w:rsidR="00D92A0B" w:rsidRDefault="00164D8D">
      <w:pPr>
        <w:spacing w:after="120"/>
      </w:pPr>
      <w:r>
        <w:t>A: “I re-check my existing test cases against the new requirement first, rather than assuming the old ones still hold. If there’s not enough time to redo everything, I flag to the lead what’s covered and what’s at risk, rather than quietly cutting corners.”</w:t>
      </w:r>
    </w:p>
    <w:p w14:paraId="30E77953" w14:textId="29C2DA15" w:rsidR="00D92A0B" w:rsidRPr="00BF3EA1" w:rsidRDefault="00D92A0B">
      <w:pPr>
        <w:spacing w:after="120"/>
        <w:rPr>
          <w:lang w:val="en-GB"/>
        </w:rPr>
      </w:pPr>
      <w:r w:rsidRPr="00D92A0B">
        <w:rPr>
          <w:lang w:val="en-GB"/>
        </w:rPr>
        <w:t>When requirements change, I review existing test cases and update them according to the new requirement. If time is limited, I communicate what has been tested and what remains untested so the team understands the associated risks, rather than assuming full coverage.</w:t>
      </w:r>
    </w:p>
    <w:p w14:paraId="72DCE428" w14:textId="77777777" w:rsidR="009F74E7" w:rsidRDefault="00164D8D">
      <w:pPr>
        <w:spacing w:before="200" w:after="80"/>
      </w:pPr>
      <w:r>
        <w:rPr>
          <w:b/>
          <w:bCs/>
          <w:color w:val="1F4E79"/>
        </w:rPr>
        <w:t>Q: Why should we hire you for a Process Lead role specifically, not just a senior tester?</w:t>
      </w:r>
    </w:p>
    <w:p w14:paraId="1F29BA02" w14:textId="77777777" w:rsidR="009F74E7" w:rsidRDefault="00164D8D">
      <w:pPr>
        <w:spacing w:after="120"/>
      </w:pPr>
      <w:r>
        <w:t>A: “I’ve already been the person newer team members come to — I’ve led KT sessions on our ETL processes and orchestration workflows, so I’m used to explaining not just what to test, but why. My support background also means I think about production impact, not just whether a test case passes — I’ve seen what happens downstream when something slips through, so I’m thorough about coverage, not just fast.”</w:t>
      </w:r>
    </w:p>
    <w:p w14:paraId="1ED1B2B9" w14:textId="77777777" w:rsidR="009F74E7" w:rsidRDefault="00164D8D">
      <w:pPr>
        <w:spacing w:before="200" w:after="80"/>
      </w:pPr>
      <w:r>
        <w:rPr>
          <w:b/>
          <w:bCs/>
          <w:color w:val="1F4E79"/>
        </w:rPr>
        <w:t>Q: Where do you see yourself in 3 years?</w:t>
      </w:r>
    </w:p>
    <w:p w14:paraId="6DC22E6F" w14:textId="77777777" w:rsidR="009F74E7" w:rsidRDefault="00164D8D">
      <w:pPr>
        <w:spacing w:after="120"/>
      </w:pPr>
      <w:r>
        <w:t>A: “I’d like to move from executing testing myself to owning more of the test strategy — deciding what needs coverage, mentoring newer testers the way I already do through KT sessions, and being the person a team leans on when something’s unclear. This Process Lead role feels like a natural step toward that.”</w:t>
      </w:r>
    </w:p>
    <w:p w14:paraId="4D7C4040" w14:textId="77777777" w:rsidR="009F74E7" w:rsidRDefault="00164D8D">
      <w:pPr>
        <w:pStyle w:val="Heading1"/>
        <w:spacing w:before="400" w:after="200"/>
      </w:pPr>
      <w:r>
        <w:rPr>
          <w:b/>
          <w:bCs/>
        </w:rPr>
        <w:t>10. Mock Interview — Deep-Dive Follow-Ups (Real Interviewer Style)</w:t>
      </w:r>
    </w:p>
    <w:p w14:paraId="32B9AEB1" w14:textId="77777777" w:rsidR="009F74E7" w:rsidRDefault="00164D8D">
      <w:pPr>
        <w:spacing w:after="150"/>
      </w:pPr>
      <w:r>
        <w:lastRenderedPageBreak/>
        <w:t>A real IT interviewer rarely stops at the first answer — they push one level deeper to see if you actually did the work or just memorized a definition. This section is written as a chain: main question, then the follow-up they’ll likely throw at you right after. Practice answering the follow-up too, not just the first question.</w:t>
      </w:r>
    </w:p>
    <w:p w14:paraId="186F952B" w14:textId="77777777" w:rsidR="009F74E7" w:rsidRDefault="00164D8D">
      <w:pPr>
        <w:pStyle w:val="Heading2"/>
        <w:spacing w:before="300" w:after="150"/>
      </w:pPr>
      <w:r>
        <w:rPr>
          <w:b/>
          <w:bCs/>
        </w:rPr>
        <w:t>Chain 1 — Project depth</w:t>
      </w:r>
    </w:p>
    <w:p w14:paraId="0BBA566F" w14:textId="77777777" w:rsidR="009F74E7" w:rsidRDefault="00164D8D">
      <w:pPr>
        <w:spacing w:before="200" w:after="80"/>
      </w:pPr>
      <w:r>
        <w:rPr>
          <w:b/>
          <w:bCs/>
          <w:color w:val="1F4E79"/>
        </w:rPr>
        <w:t>Q: Tell me about yourself and what you're currently working on.</w:t>
      </w:r>
    </w:p>
    <w:p w14:paraId="0692A291" w14:textId="77777777" w:rsidR="009F74E7" w:rsidRDefault="00164D8D">
      <w:pPr>
        <w:spacing w:after="200"/>
      </w:pPr>
      <w:r>
        <w:rPr>
          <w:i/>
          <w:iCs/>
          <w:color w:val="666666"/>
        </w:rPr>
        <w:t>Tip: Give your self-intro here (Section 1), but expect them to immediately drill into whatever project you mention.</w:t>
      </w:r>
    </w:p>
    <w:p w14:paraId="427337AB" w14:textId="77777777" w:rsidR="009F74E7" w:rsidRDefault="00164D8D">
      <w:pPr>
        <w:spacing w:before="200" w:after="80"/>
      </w:pPr>
      <w:r>
        <w:rPr>
          <w:b/>
          <w:bCs/>
          <w:color w:val="1F4E79"/>
        </w:rPr>
        <w:t>Q: Follow-up: You said you validate data between source and target — give me one real example, an actual table or field, not in general terms.</w:t>
      </w:r>
    </w:p>
    <w:p w14:paraId="592B6E4A" w14:textId="77777777" w:rsidR="009F74E7" w:rsidRDefault="00164D8D">
      <w:pPr>
        <w:spacing w:after="200"/>
      </w:pPr>
      <w:r>
        <w:rPr>
          <w:i/>
          <w:iCs/>
          <w:color w:val="666666"/>
        </w:rPr>
        <w:t>Tip: This is the moment vague answers get caught. Have at least one real field/table name ready — even something simple like a customer or transaction table — and describe what you actually checked on it.</w:t>
      </w:r>
    </w:p>
    <w:p w14:paraId="7232FE8C" w14:textId="77777777" w:rsidR="009F74E7" w:rsidRDefault="00164D8D">
      <w:pPr>
        <w:spacing w:before="200" w:after="80"/>
      </w:pPr>
      <w:r>
        <w:rPr>
          <w:b/>
          <w:bCs/>
          <w:color w:val="1F4E79"/>
        </w:rPr>
        <w:t>Q: Follow-up: How large was the data volume you were testing — rows, or file size?</w:t>
      </w:r>
    </w:p>
    <w:p w14:paraId="295C2FC1" w14:textId="77777777" w:rsidR="009F74E7" w:rsidRDefault="00164D8D">
      <w:pPr>
        <w:spacing w:after="200"/>
      </w:pPr>
      <w:r>
        <w:rPr>
          <w:i/>
          <w:iCs/>
          <w:color w:val="666666"/>
        </w:rPr>
        <w:t>Tip: If you don’t know the exact number, it’s fine to say ‘I don’t have the exact count, but it was large enough that I couldn’t eyeball it, so I used SQL comparisons instead.’ Don’t invent a specific number you can’t back up if pushed further.</w:t>
      </w:r>
    </w:p>
    <w:p w14:paraId="50A0D25C" w14:textId="77777777" w:rsidR="009F74E7" w:rsidRDefault="00164D8D">
      <w:pPr>
        <w:pStyle w:val="Heading2"/>
        <w:spacing w:before="300" w:after="150"/>
      </w:pPr>
      <w:r>
        <w:rPr>
          <w:b/>
          <w:bCs/>
        </w:rPr>
        <w:t>Chain 2 — SQL under pressure</w:t>
      </w:r>
    </w:p>
    <w:p w14:paraId="44B2E5B1" w14:textId="77777777" w:rsidR="009F74E7" w:rsidRDefault="00164D8D">
      <w:pPr>
        <w:spacing w:before="200" w:after="80"/>
      </w:pPr>
      <w:r>
        <w:rPr>
          <w:b/>
          <w:bCs/>
          <w:color w:val="1F4E79"/>
        </w:rPr>
        <w:t>Q: Write me a query to find the second highest salary in a table.</w:t>
      </w:r>
    </w:p>
    <w:p w14:paraId="1E22A213" w14:textId="77777777" w:rsidR="009F74E7" w:rsidRDefault="00164D8D">
      <w:pPr>
        <w:shd w:val="clear" w:color="auto" w:fill="F2F2F2"/>
        <w:spacing w:after="150"/>
      </w:pPr>
      <w:r>
        <w:rPr>
          <w:rFonts w:ascii="Consolas" w:eastAsia="Consolas" w:hAnsi="Consolas" w:cs="Consolas"/>
        </w:rPr>
        <w:t>SELECT MAX(salary) FROM employee WHERE salary &lt; (SELECT MAX(salary) FROM employee);</w:t>
      </w:r>
    </w:p>
    <w:p w14:paraId="31B08686" w14:textId="77777777" w:rsidR="009F74E7" w:rsidRDefault="00164D8D">
      <w:pPr>
        <w:spacing w:after="120"/>
      </w:pPr>
      <w:r>
        <w:t>A: “This works for a simple case. If there could be ties, I’d probably use DENSE_RANK instead and filter where rank equals 2.”</w:t>
      </w:r>
    </w:p>
    <w:p w14:paraId="5C25916E" w14:textId="77777777" w:rsidR="009F74E7" w:rsidRDefault="00164D8D">
      <w:pPr>
        <w:spacing w:before="200" w:after="80"/>
      </w:pPr>
      <w:r>
        <w:rPr>
          <w:b/>
          <w:bCs/>
          <w:color w:val="1F4E79"/>
        </w:rPr>
        <w:t>Q: Follow-up: What if there are duplicate salary values? Does your query still work?</w:t>
      </w:r>
    </w:p>
    <w:p w14:paraId="6D257CA2" w14:textId="77777777" w:rsidR="00EE71D7" w:rsidRPr="00EE71D7" w:rsidRDefault="00EE71D7" w:rsidP="00EE71D7">
      <w:pPr>
        <w:spacing w:before="200" w:after="80"/>
        <w:rPr>
          <w:i/>
          <w:iCs/>
          <w:color w:val="666666"/>
          <w:lang w:val="en-GB"/>
        </w:rPr>
      </w:pPr>
      <w:r w:rsidRPr="00EE71D7">
        <w:rPr>
          <w:i/>
          <w:iCs/>
          <w:color w:val="666666"/>
          <w:lang w:val="en-GB"/>
        </w:rPr>
        <w:t>"Yes, the query works even when the second-highest salary has duplicates. The MAX() function evaluates all salaries lower than the highest salary and returns a single maximum value. Since it returns only one value, duplicate occurrences of the second-highest salary do not affect the result.</w:t>
      </w:r>
    </w:p>
    <w:p w14:paraId="13706A7C" w14:textId="77777777" w:rsidR="009F74E7" w:rsidRDefault="00164D8D">
      <w:pPr>
        <w:spacing w:before="200" w:after="80"/>
      </w:pPr>
      <w:r>
        <w:rPr>
          <w:b/>
          <w:bCs/>
          <w:color w:val="1F4E79"/>
        </w:rPr>
        <w:t>Q: Follow-up: Now do the same thing using a window function.</w:t>
      </w:r>
    </w:p>
    <w:p w14:paraId="5AB1D430" w14:textId="66013114" w:rsidR="009F74E7" w:rsidRDefault="00164D8D">
      <w:pPr>
        <w:shd w:val="clear" w:color="auto" w:fill="F2F2F2"/>
        <w:spacing w:after="150"/>
      </w:pPr>
      <w:r>
        <w:rPr>
          <w:rFonts w:ascii="Consolas" w:eastAsia="Consolas" w:hAnsi="Consolas" w:cs="Consolas"/>
        </w:rPr>
        <w:t>SELECT salary FROM (SELECT salary, DENSE_RANK() OVER (ORDER BY salary DESC) as rnk   FROM employee ) t WHERE rnk = 2;</w:t>
      </w:r>
    </w:p>
    <w:p w14:paraId="732617AA" w14:textId="77777777" w:rsidR="009F74E7" w:rsidRDefault="00164D8D">
      <w:pPr>
        <w:pStyle w:val="Heading2"/>
        <w:spacing w:before="300" w:after="150"/>
      </w:pPr>
      <w:r>
        <w:rPr>
          <w:b/>
          <w:bCs/>
        </w:rPr>
        <w:t>Chain 3 — A defect you actually found</w:t>
      </w:r>
    </w:p>
    <w:p w14:paraId="1766D9FC" w14:textId="77777777" w:rsidR="009F74E7" w:rsidRDefault="00164D8D">
      <w:pPr>
        <w:spacing w:before="200" w:after="80"/>
      </w:pPr>
      <w:r>
        <w:rPr>
          <w:b/>
          <w:bCs/>
          <w:color w:val="1F4E79"/>
        </w:rPr>
        <w:t>Q: Walk me through one specific defect you raised recently — not a general process, an actual one.</w:t>
      </w:r>
    </w:p>
    <w:p w14:paraId="0467E5CE" w14:textId="77777777" w:rsidR="009F67D1" w:rsidRPr="009F67D1" w:rsidRDefault="00164D8D" w:rsidP="009F67D1">
      <w:pPr>
        <w:spacing w:after="120"/>
        <w:rPr>
          <w:lang w:val="en-GB"/>
        </w:rPr>
      </w:pPr>
      <w:r>
        <w:t xml:space="preserve">A: </w:t>
      </w:r>
      <w:r w:rsidR="009F67D1" w:rsidRPr="009F67D1">
        <w:rPr>
          <w:lang w:val="en-GB"/>
        </w:rPr>
        <w:t xml:space="preserve">During validation of a customer master load, I found that some accounts marked as </w:t>
      </w:r>
      <w:r w:rsidR="009F67D1" w:rsidRPr="009F67D1">
        <w:rPr>
          <w:b/>
          <w:bCs/>
          <w:lang w:val="en-GB"/>
        </w:rPr>
        <w:t>Closed</w:t>
      </w:r>
      <w:r w:rsidR="009F67D1" w:rsidRPr="009F67D1">
        <w:rPr>
          <w:lang w:val="en-GB"/>
        </w:rPr>
        <w:t xml:space="preserve"> in the source system were being loaded as </w:t>
      </w:r>
      <w:r w:rsidR="009F67D1" w:rsidRPr="009F67D1">
        <w:rPr>
          <w:b/>
          <w:bCs/>
          <w:lang w:val="en-GB"/>
        </w:rPr>
        <w:t>Active</w:t>
      </w:r>
      <w:r w:rsidR="009F67D1" w:rsidRPr="009F67D1">
        <w:rPr>
          <w:lang w:val="en-GB"/>
        </w:rPr>
        <w:t xml:space="preserve"> in the target data warehouse.</w:t>
      </w:r>
    </w:p>
    <w:p w14:paraId="20E7B8F9" w14:textId="77777777" w:rsidR="009F67D1" w:rsidRPr="009F67D1" w:rsidRDefault="009F67D1" w:rsidP="009F67D1">
      <w:pPr>
        <w:spacing w:after="120"/>
        <w:rPr>
          <w:lang w:val="en-GB"/>
        </w:rPr>
      </w:pPr>
      <w:r w:rsidRPr="009F67D1">
        <w:rPr>
          <w:lang w:val="en-GB"/>
        </w:rPr>
        <w:t>I validated the source data and checked the mapping document, which confirmed that status code 'C' should be translated to 'Closed'. However, in the target table, the same records were showing as 'Active'.</w:t>
      </w:r>
    </w:p>
    <w:p w14:paraId="74AFF794" w14:textId="77777777" w:rsidR="009F67D1" w:rsidRPr="009F67D1" w:rsidRDefault="009F67D1" w:rsidP="009F67D1">
      <w:pPr>
        <w:spacing w:after="120"/>
        <w:rPr>
          <w:lang w:val="en-GB"/>
        </w:rPr>
      </w:pPr>
      <w:r w:rsidRPr="009F67D1">
        <w:rPr>
          <w:lang w:val="en-GB"/>
        </w:rPr>
        <w:t>I ran SQL queries on both source and target to compare the affected records, verified that the ETL load had completed successfully, and confirmed it was not a timing issue. I then raised a defect with sample account numbers, source values, expected results, actual results, and query evidence.</w:t>
      </w:r>
    </w:p>
    <w:p w14:paraId="2EC316B3" w14:textId="688525D1" w:rsidR="009F74E7" w:rsidRPr="002314E3" w:rsidRDefault="009F67D1" w:rsidP="009F67D1">
      <w:pPr>
        <w:spacing w:after="120"/>
        <w:rPr>
          <w:lang w:val="en-GB"/>
        </w:rPr>
      </w:pPr>
      <w:r w:rsidRPr="009F67D1">
        <w:rPr>
          <w:lang w:val="en-GB"/>
        </w:rPr>
        <w:t>The development team later identified an issue in the transformation mapping logic.</w:t>
      </w:r>
    </w:p>
    <w:p w14:paraId="0D4A91FE" w14:textId="77777777" w:rsidR="009F74E7" w:rsidRDefault="00164D8D">
      <w:pPr>
        <w:spacing w:before="200" w:after="80"/>
      </w:pPr>
      <w:r>
        <w:rPr>
          <w:b/>
          <w:bCs/>
          <w:color w:val="1F4E79"/>
        </w:rPr>
        <w:t>Q: Follow-up: What was the severity, and who decided that?</w:t>
      </w:r>
    </w:p>
    <w:p w14:paraId="05C079E7" w14:textId="77777777" w:rsidR="00C8311D" w:rsidRPr="00C8311D" w:rsidRDefault="00C8311D" w:rsidP="00C8311D">
      <w:pPr>
        <w:spacing w:before="200" w:after="80"/>
        <w:rPr>
          <w:lang w:val="en-GB"/>
        </w:rPr>
      </w:pPr>
      <w:r w:rsidRPr="00C8311D">
        <w:rPr>
          <w:lang w:val="en-GB"/>
        </w:rPr>
        <w:lastRenderedPageBreak/>
        <w:t>For that defect, I initially suggested the severity based on its business impact. If the issue affected financial data accuracy, such as incorrect transaction amounts, balances, or account status, I would recommend it as High/Critical Severity because it could impact reporting and business decisions. If the issue was limited to an incorrect data mapping while the application and ETL process were functioning normally, I would classify it as Medium Severity. However, the final severity and priority are typically decided during defect triage by the QA lead, business analysts, project manager, and development team after assessing the overall business impact, risk, and release timelines</w:t>
      </w:r>
    </w:p>
    <w:p w14:paraId="741E6FB9" w14:textId="77777777" w:rsidR="0000279E" w:rsidRPr="0000279E" w:rsidRDefault="0000279E" w:rsidP="0000279E">
      <w:pPr>
        <w:spacing w:before="200" w:after="80"/>
        <w:rPr>
          <w:b/>
          <w:bCs/>
          <w:color w:val="1F4E79"/>
          <w:lang w:val="en-GB"/>
        </w:rPr>
      </w:pPr>
      <w:r w:rsidRPr="0000279E">
        <w:rPr>
          <w:b/>
          <w:bCs/>
          <w:color w:val="1F4E79"/>
          <w:lang w:val="en-GB"/>
        </w:rPr>
        <w:t>Defect triage is a meeting where all newly reported defects are reviewed and prioritized.</w:t>
      </w:r>
    </w:p>
    <w:p w14:paraId="4EB0F40F" w14:textId="77777777" w:rsidR="0000279E" w:rsidRPr="0000279E" w:rsidRDefault="0000279E" w:rsidP="0000279E">
      <w:pPr>
        <w:spacing w:before="200" w:after="80"/>
        <w:rPr>
          <w:b/>
          <w:bCs/>
          <w:color w:val="1F4E79"/>
          <w:lang w:val="en-GB"/>
        </w:rPr>
      </w:pPr>
      <w:r w:rsidRPr="0000279E">
        <w:rPr>
          <w:b/>
          <w:bCs/>
          <w:color w:val="1F4E79"/>
          <w:lang w:val="en-GB"/>
        </w:rPr>
        <w:t>The team typically:</w:t>
      </w:r>
    </w:p>
    <w:p w14:paraId="758FB3FF" w14:textId="77777777" w:rsidR="0000279E" w:rsidRPr="0000279E" w:rsidRDefault="0000279E" w:rsidP="0000279E">
      <w:pPr>
        <w:numPr>
          <w:ilvl w:val="0"/>
          <w:numId w:val="3"/>
        </w:numPr>
        <w:spacing w:before="200" w:after="80"/>
        <w:rPr>
          <w:b/>
          <w:bCs/>
          <w:color w:val="1F4E79"/>
          <w:lang w:val="en-GB"/>
        </w:rPr>
      </w:pPr>
      <w:r w:rsidRPr="0000279E">
        <w:rPr>
          <w:b/>
          <w:bCs/>
          <w:color w:val="1F4E79"/>
          <w:lang w:val="en-GB"/>
        </w:rPr>
        <w:t>Reviews the defect details.</w:t>
      </w:r>
    </w:p>
    <w:p w14:paraId="24F92198" w14:textId="77777777" w:rsidR="0000279E" w:rsidRPr="0000279E" w:rsidRDefault="0000279E" w:rsidP="0000279E">
      <w:pPr>
        <w:numPr>
          <w:ilvl w:val="0"/>
          <w:numId w:val="3"/>
        </w:numPr>
        <w:spacing w:before="200" w:after="80"/>
        <w:rPr>
          <w:b/>
          <w:bCs/>
          <w:color w:val="1F4E79"/>
          <w:lang w:val="en-GB"/>
        </w:rPr>
      </w:pPr>
      <w:r w:rsidRPr="0000279E">
        <w:rPr>
          <w:b/>
          <w:bCs/>
          <w:color w:val="1F4E79"/>
          <w:lang w:val="en-GB"/>
        </w:rPr>
        <w:t>Verifies the impact on business and users.</w:t>
      </w:r>
    </w:p>
    <w:p w14:paraId="048A83B0" w14:textId="77777777" w:rsidR="0000279E" w:rsidRPr="0000279E" w:rsidRDefault="0000279E" w:rsidP="0000279E">
      <w:pPr>
        <w:numPr>
          <w:ilvl w:val="0"/>
          <w:numId w:val="3"/>
        </w:numPr>
        <w:spacing w:before="200" w:after="80"/>
        <w:rPr>
          <w:b/>
          <w:bCs/>
          <w:color w:val="1F4E79"/>
          <w:lang w:val="en-GB"/>
        </w:rPr>
      </w:pPr>
      <w:r w:rsidRPr="0000279E">
        <w:rPr>
          <w:b/>
          <w:bCs/>
          <w:color w:val="1F4E79"/>
          <w:lang w:val="en-GB"/>
        </w:rPr>
        <w:t>Assigns or confirms Severity and Priority.</w:t>
      </w:r>
    </w:p>
    <w:p w14:paraId="50EAA4A5" w14:textId="77777777" w:rsidR="0000279E" w:rsidRPr="0000279E" w:rsidRDefault="0000279E" w:rsidP="0000279E">
      <w:pPr>
        <w:numPr>
          <w:ilvl w:val="0"/>
          <w:numId w:val="3"/>
        </w:numPr>
        <w:spacing w:before="200" w:after="80"/>
        <w:rPr>
          <w:b/>
          <w:bCs/>
          <w:color w:val="1F4E79"/>
          <w:lang w:val="en-GB"/>
        </w:rPr>
      </w:pPr>
      <w:r w:rsidRPr="0000279E">
        <w:rPr>
          <w:b/>
          <w:bCs/>
          <w:color w:val="1F4E79"/>
          <w:lang w:val="en-GB"/>
        </w:rPr>
        <w:t>Decides whether the defect should be fixed immediately, deferred, or rejected.</w:t>
      </w:r>
    </w:p>
    <w:p w14:paraId="6D7C19E6" w14:textId="77777777" w:rsidR="00210A6E" w:rsidRDefault="0000279E" w:rsidP="00210A6E">
      <w:pPr>
        <w:numPr>
          <w:ilvl w:val="0"/>
          <w:numId w:val="3"/>
        </w:numPr>
        <w:spacing w:before="200" w:after="80"/>
        <w:rPr>
          <w:b/>
          <w:bCs/>
          <w:color w:val="1F4E79"/>
          <w:lang w:val="en-GB"/>
        </w:rPr>
      </w:pPr>
      <w:r w:rsidRPr="0000279E">
        <w:rPr>
          <w:b/>
          <w:bCs/>
          <w:color w:val="1F4E79"/>
          <w:lang w:val="en-GB"/>
        </w:rPr>
        <w:t>Assigns the defect to the appropriate developer/team.</w:t>
      </w:r>
    </w:p>
    <w:p w14:paraId="600739ED" w14:textId="10462167" w:rsidR="00210A6E" w:rsidRDefault="00210A6E" w:rsidP="00210A6E">
      <w:pPr>
        <w:spacing w:before="200" w:after="80"/>
        <w:rPr>
          <w:b/>
          <w:bCs/>
          <w:color w:val="1F4E79"/>
          <w:lang w:val="en-GB"/>
        </w:rPr>
      </w:pPr>
      <w:r w:rsidRPr="00210A6E">
        <w:rPr>
          <w:rFonts w:ascii="Segoe UI" w:hAnsi="Segoe UI" w:cs="Segoe UI"/>
          <w:b/>
          <w:bCs/>
          <w:sz w:val="21"/>
          <w:szCs w:val="21"/>
          <w:lang w:val="en-GB" w:eastAsia="en-GB"/>
        </w:rPr>
        <w:t xml:space="preserve"> </w:t>
      </w:r>
      <w:r w:rsidRPr="00210A6E">
        <w:rPr>
          <w:b/>
          <w:bCs/>
          <w:color w:val="1F4E79"/>
          <w:lang w:val="en-GB"/>
        </w:rPr>
        <w:t>"Defect triage is usually conducted by the QA Lead or Test Manager and involves the Development Lead, Project Manager, Business Analyst, Product Owner, and relevant testers. During the meeting, the team reviews reported defects, evaluates their business impact, confirms severity and priority, assigns ownership, and decides the fix timeline."</w:t>
      </w:r>
    </w:p>
    <w:p w14:paraId="06E55A78" w14:textId="39612CFA" w:rsidR="00210A6E" w:rsidRPr="00210A6E" w:rsidRDefault="00210A6E" w:rsidP="00210A6E">
      <w:pPr>
        <w:spacing w:before="200" w:after="80"/>
        <w:rPr>
          <w:b/>
          <w:bCs/>
          <w:color w:val="1F4E79"/>
          <w:lang w:val="en-GB"/>
        </w:rPr>
      </w:pPr>
      <w:r w:rsidRPr="00210A6E">
        <w:rPr>
          <w:b/>
          <w:bCs/>
          <w:color w:val="1F4E79"/>
          <w:lang w:val="en-GB"/>
        </w:rPr>
        <w:t>If they ask a follow-up like "Did you attend defect triage meetings?", you can say:</w:t>
      </w:r>
    </w:p>
    <w:p w14:paraId="0F58BB8A" w14:textId="6E9E87A8" w:rsidR="00C8311D" w:rsidRPr="00210A6E" w:rsidRDefault="00210A6E" w:rsidP="00210A6E">
      <w:pPr>
        <w:numPr>
          <w:ilvl w:val="0"/>
          <w:numId w:val="3"/>
        </w:numPr>
        <w:spacing w:before="200" w:after="80"/>
        <w:rPr>
          <w:b/>
          <w:bCs/>
          <w:color w:val="1F4E79"/>
          <w:lang w:val="en-GB"/>
        </w:rPr>
      </w:pPr>
      <w:r w:rsidRPr="00210A6E">
        <w:rPr>
          <w:b/>
          <w:bCs/>
          <w:color w:val="1F4E79"/>
          <w:lang w:val="en-GB"/>
        </w:rPr>
        <w:t>"Yes, whenever clarification was required for defects I raised, I participated in triage discussions and provided supporting evidence such as SQL query results, source-to-target comparisons, screenshots, and business rule references to help the team assess the defect's impact."</w:t>
      </w:r>
    </w:p>
    <w:p w14:paraId="33EB477B" w14:textId="3FD2A6E0" w:rsidR="009F74E7" w:rsidRDefault="00164D8D">
      <w:pPr>
        <w:spacing w:before="200" w:after="80"/>
      </w:pPr>
      <w:r>
        <w:rPr>
          <w:b/>
          <w:bCs/>
          <w:color w:val="1F4E79"/>
        </w:rPr>
        <w:t>Q: Follow-up: How long did it take to get fixed, and did it slip the sprint?</w:t>
      </w:r>
    </w:p>
    <w:p w14:paraId="6421FE9E" w14:textId="77777777" w:rsidR="009F74E7" w:rsidRDefault="00164D8D">
      <w:pPr>
        <w:spacing w:after="120"/>
      </w:pPr>
      <w:r>
        <w:t>A: “It did carry over — the fix needed a mapping change in Informatica, so it went into the next sprint’s testing cycle rather than being a same-day fix.”</w:t>
      </w:r>
    </w:p>
    <w:p w14:paraId="0731DCF0" w14:textId="77777777" w:rsidR="009F74E7" w:rsidRDefault="00164D8D">
      <w:pPr>
        <w:pStyle w:val="Heading2"/>
        <w:spacing w:before="300" w:after="150"/>
      </w:pPr>
      <w:r>
        <w:rPr>
          <w:b/>
          <w:bCs/>
        </w:rPr>
        <w:t>Chain 4 — UI testing cross-examination</w:t>
      </w:r>
    </w:p>
    <w:p w14:paraId="1EF5A3C7" w14:textId="77777777" w:rsidR="009F74E7" w:rsidRDefault="00164D8D">
      <w:pPr>
        <w:spacing w:before="200" w:after="80"/>
      </w:pPr>
      <w:r>
        <w:rPr>
          <w:b/>
          <w:bCs/>
          <w:color w:val="1F4E79"/>
        </w:rPr>
        <w:t>Q: You mentioned testing a dashboard — what happens on the backend when you apply a filter? Do you know, or did you just test the front end?</w:t>
      </w:r>
    </w:p>
    <w:p w14:paraId="5098D2CC" w14:textId="0FAC4FB3" w:rsidR="009F74E7" w:rsidRPr="00E77622" w:rsidRDefault="00164D8D">
      <w:pPr>
        <w:spacing w:after="120"/>
        <w:rPr>
          <w:lang w:val="en-GB"/>
        </w:rPr>
      </w:pPr>
      <w:r>
        <w:t xml:space="preserve">A: “As a manual/UI tester, I don’t have visibility into the actual backend filter code — that’s on the development side. </w:t>
      </w:r>
      <w:r w:rsidR="00E77622" w:rsidRPr="00E77622">
        <w:rPr>
          <w:lang w:val="en-GB"/>
        </w:rPr>
        <w:t>"I don't assume my SQL is correct by default. I write my validation queries based on the business requirements, mapping documents, and source-to-target transformation rules. Before raising a defect, I cross-check the expected behavior with the requirement document, sample business scenarios, and sometimes with the BA or developer if the requirement is unclear. My SQL serves as an independent validation mechanism against the business logic, not necessarily against the application's implementation."</w:t>
      </w:r>
    </w:p>
    <w:p w14:paraId="11DBBD38" w14:textId="77777777" w:rsidR="009F74E7" w:rsidRDefault="00164D8D">
      <w:pPr>
        <w:spacing w:before="200" w:after="80"/>
      </w:pPr>
      <w:r>
        <w:rPr>
          <w:b/>
          <w:bCs/>
          <w:color w:val="1F4E79"/>
        </w:rPr>
        <w:t>Q: Follow-up: If the filter is slow — like it takes 10 seconds to load — is that a bug you'd raise?</w:t>
      </w:r>
    </w:p>
    <w:p w14:paraId="35F6D068" w14:textId="77777777" w:rsidR="009F74E7" w:rsidRDefault="00164D8D">
      <w:pPr>
        <w:spacing w:after="120"/>
      </w:pPr>
      <w:r>
        <w:t>A: “Yes, I'd raise it as a performance issue, even if the data itself is correct — usability matters, and I'd note the expected response time if one was defined, or just flag it as noticeably slow if there's no SLA documented for it.”</w:t>
      </w:r>
    </w:p>
    <w:p w14:paraId="58A5EF0F" w14:textId="77777777" w:rsidR="009F74E7" w:rsidRDefault="00164D8D">
      <w:pPr>
        <w:pStyle w:val="Heading2"/>
        <w:spacing w:before="300" w:after="150"/>
      </w:pPr>
      <w:r>
        <w:rPr>
          <w:b/>
          <w:bCs/>
        </w:rPr>
        <w:t>Chain 5 — Testing the tester</w:t>
      </w:r>
    </w:p>
    <w:p w14:paraId="70D10503" w14:textId="77777777" w:rsidR="009F74E7" w:rsidRDefault="00164D8D">
      <w:pPr>
        <w:spacing w:before="200" w:after="80"/>
      </w:pPr>
      <w:r>
        <w:rPr>
          <w:b/>
          <w:bCs/>
          <w:color w:val="1F4E79"/>
        </w:rPr>
        <w:t>Q: If I gave you access to a new table you've never seen before and asked you to test it, what's the very first thing you'd do — before writing any test case?</w:t>
      </w:r>
    </w:p>
    <w:p w14:paraId="1DBA39E1" w14:textId="77777777" w:rsidR="009F74E7" w:rsidRDefault="00164D8D">
      <w:pPr>
        <w:spacing w:after="120"/>
      </w:pPr>
      <w:r>
        <w:lastRenderedPageBreak/>
        <w:t>A: “I'd look at the table structure first — columns, data types, keys — and check if there's a mapping document or requirement for it. If there isn't one, I'd ask what the business purpose of the table is before I even think about test cases, because I can't validate correctness without knowing what correct means.”</w:t>
      </w:r>
    </w:p>
    <w:p w14:paraId="0C4B34E6" w14:textId="77777777" w:rsidR="009F74E7" w:rsidRDefault="00164D8D">
      <w:pPr>
        <w:spacing w:before="200" w:after="80"/>
      </w:pPr>
      <w:r>
        <w:rPr>
          <w:b/>
          <w:bCs/>
          <w:color w:val="1F4E79"/>
        </w:rPr>
        <w:t>Q: Follow-up: What if there's no documentation at all and the person who built it has left the company?</w:t>
      </w:r>
    </w:p>
    <w:p w14:paraId="3C390BF5" w14:textId="77777777" w:rsidR="009F74E7" w:rsidRDefault="00164D8D">
      <w:pPr>
        <w:spacing w:after="120"/>
      </w:pPr>
      <w:r>
        <w:t>A: “I'd reverse-engineer from the data itself — look for patterns, check with whoever consumes the data downstream, like a report or dashboard using it, to understand what values are expected. And I'd flag the documentation gap to my lead rather than just guessing silently, since it’s a process risk beyond just my test case.”</w:t>
      </w:r>
    </w:p>
    <w:p w14:paraId="0AAE74E7" w14:textId="77777777" w:rsidR="00E948EA" w:rsidRPr="00E948EA" w:rsidRDefault="00000000" w:rsidP="00E948EA">
      <w:pPr>
        <w:spacing w:after="60"/>
        <w:rPr>
          <w:lang w:val="en-GB"/>
        </w:rPr>
      </w:pPr>
      <w:r>
        <w:rPr>
          <w:lang w:val="en-GB"/>
        </w:rPr>
        <w:pict w14:anchorId="79FED2A8">
          <v:rect id="_x0000_i1025" style="width:0;height:1.5pt" o:hralign="center" o:hrstd="t" o:hr="t" fillcolor="#a0a0a0" stroked="f"/>
        </w:pict>
      </w:r>
    </w:p>
    <w:p w14:paraId="61C77611" w14:textId="77777777" w:rsidR="00E948EA" w:rsidRPr="00E948EA" w:rsidRDefault="00E948EA" w:rsidP="00E948EA">
      <w:pPr>
        <w:spacing w:after="60"/>
        <w:rPr>
          <w:lang w:val="en-GB"/>
        </w:rPr>
      </w:pPr>
      <w:r w:rsidRPr="00E948EA">
        <w:rPr>
          <w:b/>
          <w:bCs/>
          <w:lang w:val="en-GB"/>
        </w:rPr>
        <w:t>"So you graduated in 2020 but your first ETL role shows June 2021. What were you doing that year?"</w:t>
      </w:r>
    </w:p>
    <w:p w14:paraId="3C095433" w14:textId="77777777" w:rsidR="00E948EA" w:rsidRPr="00E948EA" w:rsidRDefault="00E948EA" w:rsidP="00E948EA">
      <w:pPr>
        <w:spacing w:after="60"/>
        <w:rPr>
          <w:lang w:val="en-GB"/>
        </w:rPr>
      </w:pPr>
      <w:r w:rsidRPr="00E948EA">
        <w:rPr>
          <w:lang w:val="en-GB"/>
        </w:rPr>
        <w:t xml:space="preserve">This is one they </w:t>
      </w:r>
      <w:r w:rsidRPr="00E948EA">
        <w:rPr>
          <w:i/>
          <w:iCs/>
          <w:lang w:val="en-GB"/>
        </w:rPr>
        <w:t>will</w:t>
      </w:r>
      <w:r w:rsidRPr="00E948EA">
        <w:rPr>
          <w:lang w:val="en-GB"/>
        </w:rPr>
        <w:t xml:space="preserve"> ask, because the math doesn't line up cleanly, and if you fumble it, it looks like you're hiding something.</w:t>
      </w:r>
    </w:p>
    <w:p w14:paraId="4CF00331" w14:textId="77777777" w:rsidR="00E948EA" w:rsidRPr="00E948EA" w:rsidRDefault="00E948EA" w:rsidP="00E948EA">
      <w:pPr>
        <w:spacing w:after="60"/>
        <w:rPr>
          <w:lang w:val="en-GB"/>
        </w:rPr>
      </w:pPr>
      <w:r w:rsidRPr="00E948EA">
        <w:rPr>
          <w:lang w:val="en-GB"/>
        </w:rPr>
        <w:t xml:space="preserve">How I'd answer it: </w:t>
      </w:r>
      <w:r w:rsidRPr="00E948EA">
        <w:rPr>
          <w:i/>
          <w:iCs/>
          <w:lang w:val="en-GB"/>
        </w:rPr>
        <w:t>"Yeah so I graduated in 2020, right when hiring had slowed down a lot because of the pandemic — I was preparing, applying, and I picked up some basic SQL and testing fundamentals on my own before I got the offer with Cognizant. It wasn't idle time, but I won't pretend it was a job either."</w:t>
      </w:r>
      <w:r w:rsidRPr="00E948EA">
        <w:rPr>
          <w:lang w:val="en-GB"/>
        </w:rPr>
        <w:t xml:space="preserve"> Keep it short. Don't over-explain — over-explaining a gap makes it sound bigger than it is.</w:t>
      </w:r>
    </w:p>
    <w:p w14:paraId="2EB74066" w14:textId="77777777" w:rsidR="00E948EA" w:rsidRPr="00E948EA" w:rsidRDefault="00E948EA" w:rsidP="00E948EA">
      <w:pPr>
        <w:spacing w:after="60"/>
        <w:rPr>
          <w:lang w:val="en-GB"/>
        </w:rPr>
      </w:pPr>
      <w:r w:rsidRPr="00E948EA">
        <w:rPr>
          <w:b/>
          <w:bCs/>
          <w:lang w:val="en-GB"/>
        </w:rPr>
        <w:t>"You've got a Power BI Data Analyst certification from 2025. Where have you actually used Power BI on a project?"</w:t>
      </w:r>
    </w:p>
    <w:p w14:paraId="472E5B7A" w14:textId="77777777" w:rsidR="00E948EA" w:rsidRPr="00E948EA" w:rsidRDefault="00E948EA" w:rsidP="00E948EA">
      <w:pPr>
        <w:spacing w:after="60"/>
        <w:rPr>
          <w:lang w:val="en-GB"/>
        </w:rPr>
      </w:pPr>
      <w:r w:rsidRPr="00E948EA">
        <w:rPr>
          <w:lang w:val="en-GB"/>
        </w:rPr>
        <w:t>They will absolutely pull this thread because it's the newest thing on your resume and it doesn't map to any bullet point.</w:t>
      </w:r>
    </w:p>
    <w:p w14:paraId="587829AA" w14:textId="77777777" w:rsidR="00E948EA" w:rsidRPr="00E948EA" w:rsidRDefault="00E948EA" w:rsidP="00E948EA">
      <w:pPr>
        <w:spacing w:after="60"/>
        <w:rPr>
          <w:lang w:val="en-GB"/>
        </w:rPr>
      </w:pPr>
      <w:r w:rsidRPr="00E948EA">
        <w:rPr>
          <w:i/>
          <w:iCs/>
          <w:lang w:val="en-GB"/>
        </w:rPr>
        <w:t>"Honestly, that's a fair catch — I haven't used it on a live project yet. I got certified because our team started getting asked to build some basic dashboards for defect trends and load status, and I wanted to be ready for that shift rather than learning it under pressure later. I have used Qlik Sense a bit for looking at job orchestration data, so I'm not starting from zero on the visualization side, but Power BI specifically has been self-study so far."</w:t>
      </w:r>
      <w:r w:rsidRPr="00E948EA">
        <w:rPr>
          <w:lang w:val="en-GB"/>
        </w:rPr>
        <w:t xml:space="preserve"> Don't claim project experience you don't have — if they ask a follow-up like "build me a quick measure" and you can't, that's worse than admitting it upfront.</w:t>
      </w:r>
    </w:p>
    <w:p w14:paraId="14E35080" w14:textId="77777777" w:rsidR="00E948EA" w:rsidRPr="00E948EA" w:rsidRDefault="00E948EA" w:rsidP="00E948EA">
      <w:pPr>
        <w:spacing w:after="60"/>
        <w:rPr>
          <w:lang w:val="en-GB"/>
        </w:rPr>
      </w:pPr>
      <w:r w:rsidRPr="00E948EA">
        <w:rPr>
          <w:b/>
          <w:bCs/>
          <w:lang w:val="en-GB"/>
        </w:rPr>
        <w:t>"Selenium Automation Testing — certified, but everything on your resume is manual. Why haven't you automated anything?"</w:t>
      </w:r>
    </w:p>
    <w:p w14:paraId="6F940DFF" w14:textId="77777777" w:rsidR="00E948EA" w:rsidRPr="00E948EA" w:rsidRDefault="00E948EA" w:rsidP="00E948EA">
      <w:pPr>
        <w:spacing w:after="60"/>
        <w:rPr>
          <w:lang w:val="en-GB"/>
        </w:rPr>
      </w:pPr>
      <w:r w:rsidRPr="00E948EA">
        <w:rPr>
          <w:i/>
          <w:iCs/>
          <w:lang w:val="en-GB"/>
        </w:rPr>
        <w:t>"On KBC Rainbow the testing has stayed manual so far — a lot of our validation is SQL-driven comparisons rather than UI flows that repeat often enough to justify automation, and the team hasn't built out that framework yet. I got Selenium certified because I want to push for it, especially on the UAC dashboard side where we do run the same filter checks repeatedly — that's actually a good candidate for automation, I just haven't had the bandwidth or the ask from the team yet."</w:t>
      </w:r>
      <w:r w:rsidRPr="00E948EA">
        <w:rPr>
          <w:lang w:val="en-GB"/>
        </w:rPr>
        <w:t xml:space="preserve"> This shows initiative instead of sounding like a cert you collected for the resume.</w:t>
      </w:r>
    </w:p>
    <w:p w14:paraId="1DE9E520" w14:textId="77777777" w:rsidR="00E948EA" w:rsidRPr="00E948EA" w:rsidRDefault="00E948EA" w:rsidP="00E948EA">
      <w:pPr>
        <w:spacing w:after="60"/>
        <w:rPr>
          <w:lang w:val="en-GB"/>
        </w:rPr>
      </w:pPr>
      <w:r w:rsidRPr="00E948EA">
        <w:rPr>
          <w:b/>
          <w:bCs/>
          <w:lang w:val="en-GB"/>
        </w:rPr>
        <w:t>"PostgreSQL is in your skills list — walk me through one thing you've actually done in Postgres, not Oracle or Teradata."</w:t>
      </w:r>
    </w:p>
    <w:p w14:paraId="3107CF46" w14:textId="77777777" w:rsidR="00E948EA" w:rsidRPr="00E948EA" w:rsidRDefault="00E948EA" w:rsidP="00E948EA">
      <w:pPr>
        <w:spacing w:after="60"/>
        <w:rPr>
          <w:lang w:val="en-GB"/>
        </w:rPr>
      </w:pPr>
      <w:r w:rsidRPr="00E948EA">
        <w:rPr>
          <w:lang w:val="en-GB"/>
        </w:rPr>
        <w:t>They'll ask this because Oracle and Teradata dominate your bullets and Postgres barely gets a mention.</w:t>
      </w:r>
    </w:p>
    <w:p w14:paraId="13A77152" w14:textId="77777777" w:rsidR="00E948EA" w:rsidRPr="00E948EA" w:rsidRDefault="00E948EA" w:rsidP="00E948EA">
      <w:pPr>
        <w:spacing w:after="60"/>
        <w:rPr>
          <w:lang w:val="en-GB"/>
        </w:rPr>
      </w:pPr>
      <w:r w:rsidRPr="00E948EA">
        <w:rPr>
          <w:i/>
          <w:iCs/>
          <w:lang w:val="en-GB"/>
        </w:rPr>
        <w:t>"Sure — we use Postgres mainly for some of our orchestration and job-run logging, so I've written queries against run logs, checking start and end times, job durations, filtering out jobs that missed SLA windows. It's less about big transformation logic and more operational — monitoring stuff, not the core ETL data itself."</w:t>
      </w:r>
      <w:r w:rsidRPr="00E948EA">
        <w:rPr>
          <w:lang w:val="en-GB"/>
        </w:rPr>
        <w:t xml:space="preserve"> (This lines up with the SLA query already in your prep doc — good, reuse it here.)</w:t>
      </w:r>
    </w:p>
    <w:p w14:paraId="06585076" w14:textId="02FF9126" w:rsidR="00E948EA" w:rsidRPr="00890E5E" w:rsidRDefault="00E948EA" w:rsidP="00E948EA">
      <w:pPr>
        <w:spacing w:after="60"/>
        <w:rPr>
          <w:b/>
          <w:bCs/>
          <w:lang w:val="en-GB"/>
        </w:rPr>
      </w:pPr>
      <w:r w:rsidRPr="00E948EA">
        <w:rPr>
          <w:b/>
          <w:bCs/>
          <w:lang w:val="en-GB"/>
        </w:rPr>
        <w:t>"KBC Rainbow is a banking client. Have you dealt with anything around PII or data masking in your testing?"</w:t>
      </w:r>
      <w:r w:rsidR="00D56AF9" w:rsidRPr="00D56AF9">
        <w:rPr>
          <w:rFonts w:ascii="Segoe UI" w:hAnsi="Segoe UI" w:cs="Segoe UI"/>
          <w:b/>
          <w:bCs/>
          <w:sz w:val="21"/>
          <w:szCs w:val="21"/>
          <w:lang w:val="en-GB" w:eastAsia="en-GB"/>
        </w:rPr>
        <w:t xml:space="preserve"> </w:t>
      </w:r>
      <w:r w:rsidR="00D56AF9" w:rsidRPr="00D56AF9">
        <w:rPr>
          <w:b/>
          <w:bCs/>
          <w:lang w:val="en-GB"/>
        </w:rPr>
        <w:t xml:space="preserve">PII (Personally Identifiable Information) </w:t>
      </w:r>
    </w:p>
    <w:p w14:paraId="61255D73" w14:textId="77777777" w:rsidR="00890E5E" w:rsidRPr="00890E5E" w:rsidRDefault="00890E5E" w:rsidP="00890E5E">
      <w:pPr>
        <w:spacing w:after="60"/>
        <w:rPr>
          <w:i/>
          <w:iCs/>
          <w:lang w:val="en-GB"/>
        </w:rPr>
      </w:pPr>
      <w:r w:rsidRPr="00890E5E">
        <w:rPr>
          <w:i/>
          <w:iCs/>
          <w:lang w:val="en-GB"/>
        </w:rPr>
        <w:t>I haven't directly worked on implementing data masking logic. In our testing environments, customer PII was already masked before the data reached us. However, I validated that sensitive fields such as account numbers and customer identifiers were properly masked and still followed the expected format and length. If I noticed unmasked data or an incorrect masking pattern, I would raise it as a defect because exposing real customer information is a compliance risk</w:t>
      </w:r>
    </w:p>
    <w:p w14:paraId="58A5CE27" w14:textId="77777777" w:rsidR="00E948EA" w:rsidRPr="00E948EA" w:rsidRDefault="00E948EA" w:rsidP="00E948EA">
      <w:pPr>
        <w:spacing w:after="60"/>
        <w:rPr>
          <w:lang w:val="en-GB"/>
        </w:rPr>
      </w:pPr>
      <w:r w:rsidRPr="00E948EA">
        <w:rPr>
          <w:b/>
          <w:bCs/>
          <w:lang w:val="en-GB"/>
        </w:rPr>
        <w:t>"Mattel was retail — give me one thing that's actually different about testing retail data versus banking data."</w:t>
      </w:r>
    </w:p>
    <w:p w14:paraId="6BE29B09" w14:textId="77777777" w:rsidR="00E948EA" w:rsidRPr="00E948EA" w:rsidRDefault="00E948EA" w:rsidP="00E948EA">
      <w:pPr>
        <w:spacing w:after="60"/>
        <w:rPr>
          <w:lang w:val="en-GB"/>
        </w:rPr>
      </w:pPr>
      <w:r w:rsidRPr="00E948EA">
        <w:rPr>
          <w:i/>
          <w:iCs/>
          <w:lang w:val="en-GB"/>
        </w:rPr>
        <w:t xml:space="preserve">"Retail data for us was a lot more about volume and duplication — order records, product catalog updates, that kind of thing — so a lot of my Mattel work was chasing down duplicate records and null propagation in the data </w:t>
      </w:r>
      <w:r w:rsidRPr="00E948EA">
        <w:rPr>
          <w:i/>
          <w:iCs/>
          <w:lang w:val="en-GB"/>
        </w:rPr>
        <w:lastRenderedPageBreak/>
        <w:t>mart. Banking data, on KBC Rainbow, feels more sensitive around accuracy of individual fields — status codes, account states — because a wrong value there means something didn't get reported correctly to the business, not just noisy data."</w:t>
      </w:r>
    </w:p>
    <w:p w14:paraId="6F62A58C" w14:textId="77777777" w:rsidR="00E948EA" w:rsidRPr="00E948EA" w:rsidRDefault="00E948EA" w:rsidP="00E948EA">
      <w:pPr>
        <w:spacing w:after="60"/>
        <w:rPr>
          <w:lang w:val="en-GB"/>
        </w:rPr>
      </w:pPr>
      <w:r w:rsidRPr="00E948EA">
        <w:rPr>
          <w:b/>
          <w:bCs/>
          <w:lang w:val="en-GB"/>
        </w:rPr>
        <w:t>"You mention CA Scheduler for mainframe batch jobs — do you actually know how a mainframe job differs from what you run on UAC?"</w:t>
      </w:r>
    </w:p>
    <w:p w14:paraId="3675E0AC" w14:textId="77777777" w:rsidR="00E948EA" w:rsidRPr="00E948EA" w:rsidRDefault="00E948EA" w:rsidP="00E948EA">
      <w:pPr>
        <w:spacing w:after="60"/>
        <w:rPr>
          <w:lang w:val="en-GB"/>
        </w:rPr>
      </w:pPr>
      <w:r w:rsidRPr="00E948EA">
        <w:rPr>
          <w:i/>
          <w:iCs/>
          <w:lang w:val="en-GB"/>
        </w:rPr>
        <w:t>"UAC is more of a modern web dashboard — I can see job status, dependencies, filters, all through a UI. CA Scheduler jobs run on the mainframe side, so my visibility was mostly through ServiceNow tickets and log outputs rather than a live dashboard — checking job run logs for abend codes, dependency failures, and then coordinating a restart once the upstream issue was fixed. It's more log-analysis-driven than dashboard-driven."</w:t>
      </w:r>
      <w:r w:rsidRPr="00E948EA">
        <w:rPr>
          <w:lang w:val="en-GB"/>
        </w:rPr>
        <w:t xml:space="preserve"> Don't fake deep mainframe knowledge if you genuinely only touched it through tickets — that's a very normal level of exposure for a tester and it's fine to say so.</w:t>
      </w:r>
    </w:p>
    <w:p w14:paraId="63390737" w14:textId="77777777" w:rsidR="00E948EA" w:rsidRPr="00E948EA" w:rsidRDefault="00E948EA" w:rsidP="00E948EA">
      <w:pPr>
        <w:spacing w:after="60"/>
        <w:rPr>
          <w:lang w:val="en-GB"/>
        </w:rPr>
      </w:pPr>
      <w:r w:rsidRPr="00E948EA">
        <w:rPr>
          <w:b/>
          <w:bCs/>
          <w:lang w:val="en-GB"/>
        </w:rPr>
        <w:t>"When you raised those P3 incidents in ServiceNow — who decides it's a P3 and not a P2 or P1?"</w:t>
      </w:r>
    </w:p>
    <w:p w14:paraId="1DD6B5EE" w14:textId="77777777" w:rsidR="00E948EA" w:rsidRPr="00E948EA" w:rsidRDefault="00E948EA" w:rsidP="00E948EA">
      <w:pPr>
        <w:spacing w:after="60"/>
        <w:rPr>
          <w:lang w:val="en-GB"/>
        </w:rPr>
      </w:pPr>
      <w:r w:rsidRPr="00E948EA">
        <w:rPr>
          <w:i/>
          <w:iCs/>
          <w:lang w:val="en-GB"/>
        </w:rPr>
        <w:t>"Priority's usually based on business impact more than technical severity — if it's affecting a live report or downstream process actively, it gets bumped up. P3s in my experience were things that needed fixing but weren't blocking anything in real time. I don't set the priority myself, that's usually agreed with the lead or whoever owns the incident process, but I do push back if I think something's underrated."</w:t>
      </w:r>
    </w:p>
    <w:p w14:paraId="510E22FB" w14:textId="77777777" w:rsidR="00E948EA" w:rsidRPr="00E948EA" w:rsidRDefault="00E948EA" w:rsidP="00E948EA">
      <w:pPr>
        <w:spacing w:after="60"/>
        <w:rPr>
          <w:lang w:val="en-GB"/>
        </w:rPr>
      </w:pPr>
      <w:r w:rsidRPr="00E948EA">
        <w:rPr>
          <w:b/>
          <w:bCs/>
          <w:lang w:val="en-GB"/>
        </w:rPr>
        <w:t>"What's your notice period, and are you open to relocation?"</w:t>
      </w:r>
    </w:p>
    <w:p w14:paraId="2660E7E1" w14:textId="77777777" w:rsidR="00E948EA" w:rsidRPr="00E948EA" w:rsidRDefault="00E948EA" w:rsidP="00E948EA">
      <w:pPr>
        <w:spacing w:after="60"/>
        <w:rPr>
          <w:lang w:val="en-GB"/>
        </w:rPr>
      </w:pPr>
      <w:r w:rsidRPr="00E948EA">
        <w:rPr>
          <w:lang w:val="en-GB"/>
        </w:rPr>
        <w:t>Pure logistics question, but they always ask it and people freeze because they didn't rehearse a plain answer. Just have a real number ready — don't improvise in the moment.</w:t>
      </w:r>
    </w:p>
    <w:p w14:paraId="6EAC5D68" w14:textId="77777777" w:rsidR="00E948EA" w:rsidRPr="00E948EA" w:rsidRDefault="00E948EA" w:rsidP="00E948EA">
      <w:pPr>
        <w:spacing w:after="60"/>
        <w:rPr>
          <w:lang w:val="en-GB"/>
        </w:rPr>
      </w:pPr>
      <w:r w:rsidRPr="00E948EA">
        <w:rPr>
          <w:b/>
          <w:bCs/>
          <w:lang w:val="en-GB"/>
        </w:rPr>
        <w:t>"Why are you looking to move now, from Cognizant to Infosys BPM?"</w:t>
      </w:r>
    </w:p>
    <w:p w14:paraId="12227CC8" w14:textId="2DC132F8" w:rsidR="00E948EA" w:rsidRPr="00DD44A7" w:rsidRDefault="00E948EA" w:rsidP="00E948EA">
      <w:pPr>
        <w:spacing w:after="60"/>
        <w:rPr>
          <w:lang w:val="en-GB"/>
        </w:rPr>
      </w:pPr>
      <w:r w:rsidRPr="00E948EA">
        <w:rPr>
          <w:lang w:val="en-GB"/>
        </w:rPr>
        <w:t>This is the one you need to be most careful with, because "I want more money" or "I hate my current project" both land badly.</w:t>
      </w:r>
      <w:r w:rsidRPr="00E948EA">
        <w:rPr>
          <w:i/>
          <w:iCs/>
          <w:lang w:val="en-GB"/>
        </w:rPr>
        <w:t>"I've been on the same account for a while now, and I've done well there — led KT sessions, gotten close to leading process improvements — but I'm looking for a role where that's actually the job title, not just something I do on the side of my regular testing work. The Process Lead opening felt like the natural next step for where I already want to go."</w:t>
      </w:r>
    </w:p>
    <w:sectPr w:rsidR="00E948EA" w:rsidRPr="00DD4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3D5F"/>
    <w:multiLevelType w:val="hybridMultilevel"/>
    <w:tmpl w:val="FFFFFFFF"/>
    <w:lvl w:ilvl="0" w:tplc="4F480F30">
      <w:start w:val="1"/>
      <w:numFmt w:val="bullet"/>
      <w:lvlText w:val="●"/>
      <w:lvlJc w:val="left"/>
      <w:pPr>
        <w:ind w:left="720" w:hanging="360"/>
      </w:pPr>
    </w:lvl>
    <w:lvl w:ilvl="1" w:tplc="05B44214">
      <w:start w:val="1"/>
      <w:numFmt w:val="bullet"/>
      <w:lvlText w:val="○"/>
      <w:lvlJc w:val="left"/>
      <w:pPr>
        <w:ind w:left="1440" w:hanging="360"/>
      </w:pPr>
    </w:lvl>
    <w:lvl w:ilvl="2" w:tplc="6056220C">
      <w:start w:val="1"/>
      <w:numFmt w:val="bullet"/>
      <w:lvlText w:val="■"/>
      <w:lvlJc w:val="left"/>
      <w:pPr>
        <w:ind w:left="2160" w:hanging="360"/>
      </w:pPr>
    </w:lvl>
    <w:lvl w:ilvl="3" w:tplc="8C483A58">
      <w:start w:val="1"/>
      <w:numFmt w:val="bullet"/>
      <w:lvlText w:val="●"/>
      <w:lvlJc w:val="left"/>
      <w:pPr>
        <w:ind w:left="2880" w:hanging="360"/>
      </w:pPr>
    </w:lvl>
    <w:lvl w:ilvl="4" w:tplc="BF54B3D0">
      <w:start w:val="1"/>
      <w:numFmt w:val="bullet"/>
      <w:lvlText w:val="○"/>
      <w:lvlJc w:val="left"/>
      <w:pPr>
        <w:ind w:left="3600" w:hanging="360"/>
      </w:pPr>
    </w:lvl>
    <w:lvl w:ilvl="5" w:tplc="A8C6484E">
      <w:start w:val="1"/>
      <w:numFmt w:val="bullet"/>
      <w:lvlText w:val="■"/>
      <w:lvlJc w:val="left"/>
      <w:pPr>
        <w:ind w:left="4320" w:hanging="360"/>
      </w:pPr>
    </w:lvl>
    <w:lvl w:ilvl="6" w:tplc="460495EE">
      <w:start w:val="1"/>
      <w:numFmt w:val="bullet"/>
      <w:lvlText w:val="●"/>
      <w:lvlJc w:val="left"/>
      <w:pPr>
        <w:ind w:left="5040" w:hanging="360"/>
      </w:pPr>
    </w:lvl>
    <w:lvl w:ilvl="7" w:tplc="6C82304E">
      <w:start w:val="1"/>
      <w:numFmt w:val="bullet"/>
      <w:lvlText w:val="●"/>
      <w:lvlJc w:val="left"/>
      <w:pPr>
        <w:ind w:left="5760" w:hanging="360"/>
      </w:pPr>
    </w:lvl>
    <w:lvl w:ilvl="8" w:tplc="66428224">
      <w:start w:val="1"/>
      <w:numFmt w:val="bullet"/>
      <w:lvlText w:val="●"/>
      <w:lvlJc w:val="left"/>
      <w:pPr>
        <w:ind w:left="6480" w:hanging="360"/>
      </w:pPr>
    </w:lvl>
  </w:abstractNum>
  <w:abstractNum w:abstractNumId="1" w15:restartNumberingAfterBreak="0">
    <w:nsid w:val="3F3D4C14"/>
    <w:multiLevelType w:val="hybridMultilevel"/>
    <w:tmpl w:val="FFFFFFFF"/>
    <w:lvl w:ilvl="0" w:tplc="ADD2D836">
      <w:start w:val="1"/>
      <w:numFmt w:val="bullet"/>
      <w:lvlText w:val="•"/>
      <w:lvlJc w:val="left"/>
      <w:pPr>
        <w:ind w:left="720" w:hanging="360"/>
      </w:pPr>
    </w:lvl>
    <w:lvl w:ilvl="1" w:tplc="2C809A74">
      <w:numFmt w:val="decimal"/>
      <w:lvlText w:val=""/>
      <w:lvlJc w:val="left"/>
    </w:lvl>
    <w:lvl w:ilvl="2" w:tplc="DFF424FC">
      <w:numFmt w:val="decimal"/>
      <w:lvlText w:val=""/>
      <w:lvlJc w:val="left"/>
    </w:lvl>
    <w:lvl w:ilvl="3" w:tplc="4A4EF668">
      <w:numFmt w:val="decimal"/>
      <w:lvlText w:val=""/>
      <w:lvlJc w:val="left"/>
    </w:lvl>
    <w:lvl w:ilvl="4" w:tplc="AC607864">
      <w:numFmt w:val="decimal"/>
      <w:lvlText w:val=""/>
      <w:lvlJc w:val="left"/>
    </w:lvl>
    <w:lvl w:ilvl="5" w:tplc="F6B059D2">
      <w:numFmt w:val="decimal"/>
      <w:lvlText w:val=""/>
      <w:lvlJc w:val="left"/>
    </w:lvl>
    <w:lvl w:ilvl="6" w:tplc="5E462A36">
      <w:numFmt w:val="decimal"/>
      <w:lvlText w:val=""/>
      <w:lvlJc w:val="left"/>
    </w:lvl>
    <w:lvl w:ilvl="7" w:tplc="B97A0F16">
      <w:numFmt w:val="decimal"/>
      <w:lvlText w:val=""/>
      <w:lvlJc w:val="left"/>
    </w:lvl>
    <w:lvl w:ilvl="8" w:tplc="FD347FC2">
      <w:numFmt w:val="decimal"/>
      <w:lvlText w:val=""/>
      <w:lvlJc w:val="left"/>
    </w:lvl>
  </w:abstractNum>
  <w:abstractNum w:abstractNumId="2" w15:restartNumberingAfterBreak="0">
    <w:nsid w:val="681B31E2"/>
    <w:multiLevelType w:val="multilevel"/>
    <w:tmpl w:val="EE1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092567">
    <w:abstractNumId w:val="0"/>
    <w:lvlOverride w:ilvl="0">
      <w:startOverride w:val="1"/>
    </w:lvlOverride>
  </w:num>
  <w:num w:numId="2" w16cid:durableId="2062557337">
    <w:abstractNumId w:val="1"/>
    <w:lvlOverride w:ilvl="0">
      <w:startOverride w:val="1"/>
    </w:lvlOverride>
  </w:num>
  <w:num w:numId="3" w16cid:durableId="1155028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4E7"/>
    <w:rsid w:val="0000279E"/>
    <w:rsid w:val="0005552E"/>
    <w:rsid w:val="0009138F"/>
    <w:rsid w:val="001162BE"/>
    <w:rsid w:val="00144226"/>
    <w:rsid w:val="00164D8D"/>
    <w:rsid w:val="001F3741"/>
    <w:rsid w:val="00210A6E"/>
    <w:rsid w:val="002314E3"/>
    <w:rsid w:val="003B2D0D"/>
    <w:rsid w:val="003B6CEA"/>
    <w:rsid w:val="003E0605"/>
    <w:rsid w:val="003F3C85"/>
    <w:rsid w:val="00461E9A"/>
    <w:rsid w:val="0049187C"/>
    <w:rsid w:val="004D797F"/>
    <w:rsid w:val="004E778A"/>
    <w:rsid w:val="005C2455"/>
    <w:rsid w:val="00657D71"/>
    <w:rsid w:val="006E1B3E"/>
    <w:rsid w:val="0077507D"/>
    <w:rsid w:val="007D0842"/>
    <w:rsid w:val="00890E5E"/>
    <w:rsid w:val="009D269F"/>
    <w:rsid w:val="009F18E9"/>
    <w:rsid w:val="009F67D1"/>
    <w:rsid w:val="009F74E7"/>
    <w:rsid w:val="00A354D9"/>
    <w:rsid w:val="00BF3EA1"/>
    <w:rsid w:val="00C8311D"/>
    <w:rsid w:val="00CF72BD"/>
    <w:rsid w:val="00D33A65"/>
    <w:rsid w:val="00D56AF9"/>
    <w:rsid w:val="00D70274"/>
    <w:rsid w:val="00D92A0B"/>
    <w:rsid w:val="00DB760D"/>
    <w:rsid w:val="00DD44A7"/>
    <w:rsid w:val="00E77622"/>
    <w:rsid w:val="00E948EA"/>
    <w:rsid w:val="00EE71D7"/>
    <w:rsid w:val="00EE7930"/>
    <w:rsid w:val="00F72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5B0F"/>
  <w15:docId w15:val="{F47FD4A1-B67F-9642-8345-D677F6CF0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61E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831</TotalTime>
  <Pages>11</Pages>
  <Words>5074</Words>
  <Characters>28922</Characters>
  <Application>Microsoft Office Word</Application>
  <DocSecurity>0</DocSecurity>
  <Lines>241</Lines>
  <Paragraphs>67</Paragraphs>
  <ScaleCrop>false</ScaleCrop>
  <Company/>
  <LinksUpToDate>false</LinksUpToDate>
  <CharactersWithSpaces>33929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Santhanam, Keerthana (Cognizant)</cp:lastModifiedBy>
  <cp:revision>33</cp:revision>
  <dcterms:created xsi:type="dcterms:W3CDTF">2026-07-19T10:34:00Z</dcterms:created>
  <dcterms:modified xsi:type="dcterms:W3CDTF">2026-08-20T12:20:00Z</dcterms:modified>
</cp:coreProperties>
</file>