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8E1" w:rsidRPr="002D78E1" w:rsidRDefault="002D78E1" w:rsidP="002D78E1">
      <w:pPr>
        <w:rPr>
          <w:u w:val="single"/>
        </w:rPr>
      </w:pPr>
      <w:r>
        <w:t xml:space="preserve"> </w:t>
      </w:r>
      <w:r w:rsidRPr="002D78E1">
        <w:rPr>
          <w:b/>
          <w:u w:val="single"/>
        </w:rPr>
        <w:t>Connection to Secure Drone Communication (5-Line Explanation)</w:t>
      </w:r>
      <w:r>
        <w:rPr>
          <w:b/>
          <w:u w:val="single"/>
        </w:rPr>
        <w:t>:</w:t>
      </w:r>
    </w:p>
    <w:p w:rsidR="002D78E1" w:rsidRDefault="002D78E1" w:rsidP="002D78E1"/>
    <w:p w:rsidR="002D78E1" w:rsidRDefault="002D78E1" w:rsidP="002D78E1">
      <w:r>
        <w:t xml:space="preserve">1. Drones rely on encrypted communication links to prevent hacking, message interception, or spoofing attacks.  </w:t>
      </w:r>
    </w:p>
    <w:p w:rsidR="002D78E1" w:rsidRDefault="002D78E1" w:rsidP="002D78E1">
      <w:r>
        <w:t xml:space="preserve">2. A classifier that checks whether incoming data is encrypted ensures that only secure messages are processed.  </w:t>
      </w:r>
    </w:p>
    <w:p w:rsidR="002D78E1" w:rsidRDefault="002D78E1" w:rsidP="002D78E1">
      <w:r>
        <w:t xml:space="preserve">3. Detecting unencrypted or tampered packets helps maintain safe and authenticated drone-to-controller communication.  </w:t>
      </w:r>
    </w:p>
    <w:p w:rsidR="002D78E1" w:rsidRDefault="002D78E1" w:rsidP="002D78E1">
      <w:r>
        <w:t xml:space="preserve">4. This system can act as a first-layer filter to verify encryption quality before transmitting or executing commands.  </w:t>
      </w:r>
    </w:p>
    <w:p w:rsidR="004F2C59" w:rsidRDefault="002D78E1" w:rsidP="002D78E1">
      <w:r>
        <w:t>5. Thus, simple encryption classification supports robust, tamper-proof, and secure drone communication systems.</w:t>
      </w:r>
    </w:p>
    <w:p w:rsidR="00E20DF8" w:rsidRDefault="00E20DF8" w:rsidP="002D78E1">
      <w:bookmarkStart w:id="0" w:name="_GoBack"/>
      <w:bookmarkEnd w:id="0"/>
    </w:p>
    <w:p w:rsidR="00E20DF8" w:rsidRDefault="00E20DF8" w:rsidP="002D78E1">
      <w:pPr>
        <w:rPr>
          <w:b/>
          <w:u w:val="single"/>
        </w:rPr>
      </w:pPr>
      <w:r w:rsidRPr="00E20DF8">
        <w:rPr>
          <w:b/>
          <w:u w:val="single"/>
        </w:rPr>
        <w:t>Output screenshot:</w:t>
      </w:r>
    </w:p>
    <w:p w:rsidR="00E20DF8" w:rsidRPr="00E20DF8" w:rsidRDefault="00E20DF8" w:rsidP="002D78E1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DF8" w:rsidRPr="00E20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8E1"/>
    <w:rsid w:val="002D78E1"/>
    <w:rsid w:val="004F2C59"/>
    <w:rsid w:val="00BD7B21"/>
    <w:rsid w:val="00E2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0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D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0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D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Elangovan</dc:creator>
  <cp:lastModifiedBy>USER</cp:lastModifiedBy>
  <cp:revision>2</cp:revision>
  <dcterms:created xsi:type="dcterms:W3CDTF">2025-12-01T14:38:00Z</dcterms:created>
  <dcterms:modified xsi:type="dcterms:W3CDTF">2025-12-01T14:50:00Z</dcterms:modified>
</cp:coreProperties>
</file>