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65232" w14:textId="1BE51BC7" w:rsidR="00713A27" w:rsidRDefault="00A05AFD" w:rsidP="00713A2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</w:t>
      </w:r>
      <w:r w:rsidR="00713A27" w:rsidRPr="00713A27">
        <w:rPr>
          <w:rFonts w:ascii="Times New Roman" w:hAnsi="Times New Roman" w:cs="Times New Roman"/>
          <w:b/>
          <w:bCs/>
        </w:rPr>
        <w:t>E-Commerce Order Management Database System</w:t>
      </w:r>
    </w:p>
    <w:p w14:paraId="60433EE7" w14:textId="0E89F64A" w:rsidR="00713A27" w:rsidRPr="00713A27" w:rsidRDefault="00A05AFD" w:rsidP="00713A2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</w:t>
      </w:r>
      <w:r w:rsidR="00713A27" w:rsidRPr="00713A27">
        <w:rPr>
          <w:rFonts w:ascii="Times New Roman" w:hAnsi="Times New Roman" w:cs="Times New Roman"/>
          <w:b/>
          <w:bCs/>
        </w:rPr>
        <w:t>Entity Relationship Analysis Report</w:t>
      </w:r>
    </w:p>
    <w:p w14:paraId="71623975" w14:textId="77777777" w:rsidR="00713A27" w:rsidRPr="00713A27" w:rsidRDefault="00713A27" w:rsidP="00713A27">
      <w:pPr>
        <w:rPr>
          <w:rFonts w:ascii="Times New Roman" w:hAnsi="Times New Roman" w:cs="Times New Roman"/>
          <w:b/>
          <w:bCs/>
        </w:rPr>
      </w:pPr>
    </w:p>
    <w:p w14:paraId="08AEF6A6" w14:textId="77777777" w:rsidR="00713A27" w:rsidRPr="00713A27" w:rsidRDefault="00713A27" w:rsidP="00713A27">
      <w:pPr>
        <w:rPr>
          <w:rFonts w:ascii="Times New Roman" w:hAnsi="Times New Roman" w:cs="Times New Roman"/>
          <w:b/>
          <w:bCs/>
        </w:rPr>
      </w:pPr>
      <w:r w:rsidRPr="00713A27">
        <w:rPr>
          <w:rFonts w:ascii="Times New Roman" w:hAnsi="Times New Roman" w:cs="Times New Roman"/>
          <w:b/>
          <w:bCs/>
        </w:rPr>
        <w:t>1. Introduction</w:t>
      </w:r>
    </w:p>
    <w:p w14:paraId="3B38FBAC" w14:textId="77777777" w:rsidR="00713A27" w:rsidRPr="00713A27" w:rsidRDefault="00713A27" w:rsidP="00713A27">
      <w:pPr>
        <w:rPr>
          <w:rFonts w:ascii="Times New Roman" w:hAnsi="Times New Roman" w:cs="Times New Roman"/>
        </w:rPr>
      </w:pPr>
      <w:r w:rsidRPr="00713A27">
        <w:rPr>
          <w:rFonts w:ascii="Times New Roman" w:hAnsi="Times New Roman" w:cs="Times New Roman"/>
        </w:rPr>
        <w:t xml:space="preserve">The </w:t>
      </w:r>
      <w:r w:rsidRPr="00713A27">
        <w:rPr>
          <w:rFonts w:ascii="Times New Roman" w:hAnsi="Times New Roman" w:cs="Times New Roman"/>
          <w:b/>
          <w:bCs/>
        </w:rPr>
        <w:t>Entity Relationship Analysis Report</w:t>
      </w:r>
      <w:r w:rsidRPr="00713A27">
        <w:rPr>
          <w:rFonts w:ascii="Times New Roman" w:hAnsi="Times New Roman" w:cs="Times New Roman"/>
        </w:rPr>
        <w:t xml:space="preserve"> identifies the relationships among the entities of the </w:t>
      </w:r>
      <w:r w:rsidRPr="00713A27">
        <w:rPr>
          <w:rFonts w:ascii="Times New Roman" w:hAnsi="Times New Roman" w:cs="Times New Roman"/>
          <w:b/>
          <w:bCs/>
        </w:rPr>
        <w:t>E-Commerce Order Management Database System</w:t>
      </w:r>
      <w:r w:rsidRPr="00713A27">
        <w:rPr>
          <w:rFonts w:ascii="Times New Roman" w:hAnsi="Times New Roman" w:cs="Times New Roman"/>
        </w:rPr>
        <w:t>. It explains how entities interact with each other, specifies the foreign key relationships, and defines the cardinality (One-to-One, One-to-Many, or Many-to-Many) for each relationship.</w:t>
      </w:r>
    </w:p>
    <w:p w14:paraId="141BC643" w14:textId="77777777" w:rsidR="00713A27" w:rsidRPr="00713A27" w:rsidRDefault="00713A27" w:rsidP="00713A27">
      <w:pPr>
        <w:rPr>
          <w:rFonts w:ascii="Times New Roman" w:hAnsi="Times New Roman" w:cs="Times New Roman"/>
        </w:rPr>
      </w:pPr>
      <w:r w:rsidRPr="00713A27">
        <w:rPr>
          <w:rFonts w:ascii="Times New Roman" w:hAnsi="Times New Roman" w:cs="Times New Roman"/>
        </w:rPr>
        <w:t>This analysis serves as the foundation for creating the Entity Relationship (ER) Diagram and implementing the relational database.</w:t>
      </w:r>
    </w:p>
    <w:p w14:paraId="0891A47A" w14:textId="77777777" w:rsidR="00713A27" w:rsidRPr="00713A27" w:rsidRDefault="00BB558E" w:rsidP="00713A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129020C">
          <v:rect id="_x0000_i1025" style="width:0;height:1.5pt" o:hralign="center" o:hrstd="t" o:hr="t" fillcolor="#a0a0a0" stroked="f"/>
        </w:pict>
      </w:r>
    </w:p>
    <w:p w14:paraId="565F8F45" w14:textId="77777777" w:rsidR="00713A27" w:rsidRPr="00713A27" w:rsidRDefault="00713A27" w:rsidP="00713A27">
      <w:pPr>
        <w:rPr>
          <w:rFonts w:ascii="Times New Roman" w:hAnsi="Times New Roman" w:cs="Times New Roman"/>
          <w:b/>
          <w:bCs/>
        </w:rPr>
      </w:pPr>
      <w:r w:rsidRPr="00713A27">
        <w:rPr>
          <w:rFonts w:ascii="Times New Roman" w:hAnsi="Times New Roman" w:cs="Times New Roman"/>
          <w:b/>
          <w:bCs/>
        </w:rPr>
        <w:t>2. Relationship Analysis</w:t>
      </w:r>
    </w:p>
    <w:p w14:paraId="2B0837B0" w14:textId="77777777" w:rsidR="00713A27" w:rsidRPr="00713A27" w:rsidRDefault="00713A27" w:rsidP="00713A27">
      <w:pPr>
        <w:rPr>
          <w:rFonts w:ascii="Times New Roman" w:hAnsi="Times New Roman" w:cs="Times New Roman"/>
        </w:rPr>
      </w:pPr>
      <w:r w:rsidRPr="00713A27">
        <w:rPr>
          <w:rFonts w:ascii="Times New Roman" w:hAnsi="Times New Roman" w:cs="Times New Roman"/>
        </w:rPr>
        <w:t>The following table summarizes the relationships among the entities.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1150"/>
        <w:gridCol w:w="1111"/>
        <w:gridCol w:w="1367"/>
        <w:gridCol w:w="1545"/>
        <w:gridCol w:w="2373"/>
      </w:tblGrid>
      <w:tr w:rsidR="00713A27" w:rsidRPr="00713A27" w14:paraId="6F7AE2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D2ACF" w14:textId="77777777" w:rsidR="00713A27" w:rsidRPr="00713A27" w:rsidRDefault="00713A27" w:rsidP="00713A27">
            <w:pPr>
              <w:rPr>
                <w:rFonts w:ascii="Times New Roman" w:hAnsi="Times New Roman" w:cs="Times New Roman"/>
                <w:b/>
                <w:bCs/>
              </w:rPr>
            </w:pPr>
            <w:r w:rsidRPr="00713A27">
              <w:rPr>
                <w:rFonts w:ascii="Times New Roman" w:hAnsi="Times New Roman" w:cs="Times New Roman"/>
                <w:b/>
                <w:bCs/>
              </w:rPr>
              <w:t>Relationship ID</w:t>
            </w:r>
          </w:p>
        </w:tc>
        <w:tc>
          <w:tcPr>
            <w:tcW w:w="0" w:type="auto"/>
            <w:vAlign w:val="center"/>
            <w:hideMark/>
          </w:tcPr>
          <w:p w14:paraId="2C70392B" w14:textId="77777777" w:rsidR="00713A27" w:rsidRPr="00713A27" w:rsidRDefault="00713A27" w:rsidP="00713A27">
            <w:pPr>
              <w:rPr>
                <w:rFonts w:ascii="Times New Roman" w:hAnsi="Times New Roman" w:cs="Times New Roman"/>
                <w:b/>
                <w:bCs/>
              </w:rPr>
            </w:pPr>
            <w:r w:rsidRPr="00713A27">
              <w:rPr>
                <w:rFonts w:ascii="Times New Roman" w:hAnsi="Times New Roman" w:cs="Times New Roman"/>
                <w:b/>
                <w:bCs/>
              </w:rPr>
              <w:t>Parent Entity</w:t>
            </w:r>
          </w:p>
        </w:tc>
        <w:tc>
          <w:tcPr>
            <w:tcW w:w="0" w:type="auto"/>
            <w:vAlign w:val="center"/>
            <w:hideMark/>
          </w:tcPr>
          <w:p w14:paraId="684DE4BC" w14:textId="77777777" w:rsidR="00713A27" w:rsidRPr="00713A27" w:rsidRDefault="00713A27" w:rsidP="00713A27">
            <w:pPr>
              <w:rPr>
                <w:rFonts w:ascii="Times New Roman" w:hAnsi="Times New Roman" w:cs="Times New Roman"/>
                <w:b/>
                <w:bCs/>
              </w:rPr>
            </w:pPr>
            <w:r w:rsidRPr="00713A27">
              <w:rPr>
                <w:rFonts w:ascii="Times New Roman" w:hAnsi="Times New Roman" w:cs="Times New Roman"/>
                <w:b/>
                <w:bCs/>
              </w:rPr>
              <w:t>Child Entity</w:t>
            </w:r>
          </w:p>
        </w:tc>
        <w:tc>
          <w:tcPr>
            <w:tcW w:w="0" w:type="auto"/>
            <w:vAlign w:val="center"/>
            <w:hideMark/>
          </w:tcPr>
          <w:p w14:paraId="0F4CF065" w14:textId="77777777" w:rsidR="00713A27" w:rsidRPr="00713A27" w:rsidRDefault="00713A27" w:rsidP="00713A27">
            <w:pPr>
              <w:rPr>
                <w:rFonts w:ascii="Times New Roman" w:hAnsi="Times New Roman" w:cs="Times New Roman"/>
                <w:b/>
                <w:bCs/>
              </w:rPr>
            </w:pPr>
            <w:r w:rsidRPr="00713A27">
              <w:rPr>
                <w:rFonts w:ascii="Times New Roman" w:hAnsi="Times New Roman" w:cs="Times New Roman"/>
                <w:b/>
                <w:bCs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15AEFBFB" w14:textId="77777777" w:rsidR="00713A27" w:rsidRPr="00713A27" w:rsidRDefault="00713A27" w:rsidP="00713A27">
            <w:pPr>
              <w:rPr>
                <w:rFonts w:ascii="Times New Roman" w:hAnsi="Times New Roman" w:cs="Times New Roman"/>
                <w:b/>
                <w:bCs/>
              </w:rPr>
            </w:pPr>
            <w:r w:rsidRPr="00713A27">
              <w:rPr>
                <w:rFonts w:ascii="Times New Roman" w:hAnsi="Times New Roman" w:cs="Times New Roman"/>
                <w:b/>
                <w:bCs/>
              </w:rPr>
              <w:t>Relationship Type</w:t>
            </w:r>
          </w:p>
        </w:tc>
        <w:tc>
          <w:tcPr>
            <w:tcW w:w="0" w:type="auto"/>
            <w:vAlign w:val="center"/>
            <w:hideMark/>
          </w:tcPr>
          <w:p w14:paraId="750582E1" w14:textId="77777777" w:rsidR="00713A27" w:rsidRPr="00713A27" w:rsidRDefault="00713A27" w:rsidP="00713A27">
            <w:pPr>
              <w:rPr>
                <w:rFonts w:ascii="Times New Roman" w:hAnsi="Times New Roman" w:cs="Times New Roman"/>
                <w:b/>
                <w:bCs/>
              </w:rPr>
            </w:pPr>
            <w:r w:rsidRPr="00713A2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13A27" w:rsidRPr="00713A27" w14:paraId="5E0D4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056F0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1D241A91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0D1BFD4D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05D13789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proofErr w:type="spellStart"/>
            <w:r w:rsidRPr="00713A27">
              <w:rPr>
                <w:rFonts w:ascii="Times New Roman" w:hAnsi="Times New Roman" w:cs="Times New Roman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C3DF6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75F1F33C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One customer can place many orders.</w:t>
            </w:r>
          </w:p>
        </w:tc>
      </w:tr>
      <w:tr w:rsidR="00713A27" w:rsidRPr="00713A27" w14:paraId="39EE7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CC7B7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28769824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8B75CB1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D6BD44E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proofErr w:type="spellStart"/>
            <w:r w:rsidRPr="00713A27">
              <w:rPr>
                <w:rFonts w:ascii="Times New Roman" w:hAnsi="Times New Roman" w:cs="Times New Roman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CA4A8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3C057F39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One category can contain many products.</w:t>
            </w:r>
          </w:p>
        </w:tc>
      </w:tr>
      <w:tr w:rsidR="00713A27" w:rsidRPr="00713A27" w14:paraId="22DD1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42750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3C14DF23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07C1089A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Order Details</w:t>
            </w:r>
          </w:p>
        </w:tc>
        <w:tc>
          <w:tcPr>
            <w:tcW w:w="0" w:type="auto"/>
            <w:vAlign w:val="center"/>
            <w:hideMark/>
          </w:tcPr>
          <w:p w14:paraId="1373A8FB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proofErr w:type="spellStart"/>
            <w:r w:rsidRPr="00713A27">
              <w:rPr>
                <w:rFonts w:ascii="Times New Roman" w:hAnsi="Times New Roman" w:cs="Times New Roman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65F07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76187212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One order can contain multiple products.</w:t>
            </w:r>
          </w:p>
        </w:tc>
      </w:tr>
      <w:tr w:rsidR="00713A27" w:rsidRPr="00713A27" w14:paraId="4DA63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2A04A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14:paraId="295BF1C7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757304A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Order Details</w:t>
            </w:r>
          </w:p>
        </w:tc>
        <w:tc>
          <w:tcPr>
            <w:tcW w:w="0" w:type="auto"/>
            <w:vAlign w:val="center"/>
            <w:hideMark/>
          </w:tcPr>
          <w:p w14:paraId="76E46E48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14:paraId="3467B379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095CF16B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One product can appear in many order details.</w:t>
            </w:r>
          </w:p>
        </w:tc>
      </w:tr>
      <w:tr w:rsidR="00713A27" w:rsidRPr="00713A27" w14:paraId="64A44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06469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R5</w:t>
            </w:r>
          </w:p>
        </w:tc>
        <w:tc>
          <w:tcPr>
            <w:tcW w:w="0" w:type="auto"/>
            <w:vAlign w:val="center"/>
            <w:hideMark/>
          </w:tcPr>
          <w:p w14:paraId="1028FA8C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0F207DA4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6C80B991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proofErr w:type="spellStart"/>
            <w:r w:rsidRPr="00713A27">
              <w:rPr>
                <w:rFonts w:ascii="Times New Roman" w:hAnsi="Times New Roman" w:cs="Times New Roman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5BEA56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One-to-One</w:t>
            </w:r>
          </w:p>
        </w:tc>
        <w:tc>
          <w:tcPr>
            <w:tcW w:w="0" w:type="auto"/>
            <w:vAlign w:val="center"/>
            <w:hideMark/>
          </w:tcPr>
          <w:p w14:paraId="5E39A60E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One order has one payment record.</w:t>
            </w:r>
          </w:p>
        </w:tc>
      </w:tr>
      <w:tr w:rsidR="00713A27" w:rsidRPr="00713A27" w14:paraId="1CFB2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AEDE2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R6</w:t>
            </w:r>
          </w:p>
        </w:tc>
        <w:tc>
          <w:tcPr>
            <w:tcW w:w="0" w:type="auto"/>
            <w:vAlign w:val="center"/>
            <w:hideMark/>
          </w:tcPr>
          <w:p w14:paraId="7754BB49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08A1C49A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Shipment</w:t>
            </w:r>
          </w:p>
        </w:tc>
        <w:tc>
          <w:tcPr>
            <w:tcW w:w="0" w:type="auto"/>
            <w:vAlign w:val="center"/>
            <w:hideMark/>
          </w:tcPr>
          <w:p w14:paraId="40FFFCC5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proofErr w:type="spellStart"/>
            <w:r w:rsidRPr="00713A27">
              <w:rPr>
                <w:rFonts w:ascii="Times New Roman" w:hAnsi="Times New Roman" w:cs="Times New Roman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90ED94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One-to-One</w:t>
            </w:r>
          </w:p>
        </w:tc>
        <w:tc>
          <w:tcPr>
            <w:tcW w:w="0" w:type="auto"/>
            <w:vAlign w:val="center"/>
            <w:hideMark/>
          </w:tcPr>
          <w:p w14:paraId="4DF722B4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One order has one shipment record.</w:t>
            </w:r>
          </w:p>
        </w:tc>
      </w:tr>
      <w:tr w:rsidR="00713A27" w:rsidRPr="00713A27" w14:paraId="42574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82A82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R7</w:t>
            </w:r>
          </w:p>
        </w:tc>
        <w:tc>
          <w:tcPr>
            <w:tcW w:w="0" w:type="auto"/>
            <w:vAlign w:val="center"/>
            <w:hideMark/>
          </w:tcPr>
          <w:p w14:paraId="6D93BC4D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57ABD892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76A049F4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proofErr w:type="spellStart"/>
            <w:r w:rsidRPr="00713A27">
              <w:rPr>
                <w:rFonts w:ascii="Times New Roman" w:hAnsi="Times New Roman" w:cs="Times New Roman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20B93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46C30302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One customer can submit many reviews.</w:t>
            </w:r>
          </w:p>
        </w:tc>
      </w:tr>
      <w:tr w:rsidR="00713A27" w:rsidRPr="00713A27" w14:paraId="46CC4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930B2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R8</w:t>
            </w:r>
          </w:p>
        </w:tc>
        <w:tc>
          <w:tcPr>
            <w:tcW w:w="0" w:type="auto"/>
            <w:vAlign w:val="center"/>
            <w:hideMark/>
          </w:tcPr>
          <w:p w14:paraId="1ADDD4CA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B38FEBB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6491325C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14:paraId="3145D8E0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5F9DE0F7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One product can receive many reviews.</w:t>
            </w:r>
          </w:p>
        </w:tc>
      </w:tr>
    </w:tbl>
    <w:p w14:paraId="26542557" w14:textId="77777777" w:rsidR="00713A27" w:rsidRPr="00713A27" w:rsidRDefault="00BB558E" w:rsidP="00713A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D4055EF">
          <v:rect id="_x0000_i1026" style="width:0;height:1.5pt" o:hralign="center" o:hrstd="t" o:hr="t" fillcolor="#a0a0a0" stroked="f"/>
        </w:pict>
      </w:r>
    </w:p>
    <w:p w14:paraId="05293D98" w14:textId="77777777" w:rsidR="00713A27" w:rsidRPr="00713A27" w:rsidRDefault="00713A27" w:rsidP="00713A27">
      <w:pPr>
        <w:rPr>
          <w:rFonts w:ascii="Times New Roman" w:hAnsi="Times New Roman" w:cs="Times New Roman"/>
          <w:b/>
          <w:bCs/>
        </w:rPr>
      </w:pPr>
      <w:r w:rsidRPr="00713A27">
        <w:rPr>
          <w:rFonts w:ascii="Times New Roman" w:hAnsi="Times New Roman" w:cs="Times New Roman"/>
          <w:b/>
          <w:bCs/>
        </w:rPr>
        <w:lastRenderedPageBreak/>
        <w:t>3. Cardinality Analysis</w:t>
      </w:r>
    </w:p>
    <w:p w14:paraId="1A2CB288" w14:textId="77777777" w:rsidR="00713A27" w:rsidRPr="00713A27" w:rsidRDefault="00713A27" w:rsidP="00713A27">
      <w:pPr>
        <w:rPr>
          <w:rFonts w:ascii="Times New Roman" w:hAnsi="Times New Roman" w:cs="Times New Roman"/>
        </w:rPr>
      </w:pPr>
      <w:r w:rsidRPr="00713A27">
        <w:rPr>
          <w:rFonts w:ascii="Times New Roman" w:hAnsi="Times New Roman" w:cs="Times New Roman"/>
        </w:rPr>
        <w:t>Cardinality defines the number of instances of one entity that can be associated with another entity.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1247"/>
        <w:gridCol w:w="5711"/>
      </w:tblGrid>
      <w:tr w:rsidR="00713A27" w:rsidRPr="00713A27" w14:paraId="144924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9DBBB" w14:textId="77777777" w:rsidR="00713A27" w:rsidRPr="00713A27" w:rsidRDefault="00713A27" w:rsidP="00713A27">
            <w:pPr>
              <w:rPr>
                <w:rFonts w:ascii="Times New Roman" w:hAnsi="Times New Roman" w:cs="Times New Roman"/>
                <w:b/>
                <w:bCs/>
              </w:rPr>
            </w:pPr>
            <w:r w:rsidRPr="00713A27">
              <w:rPr>
                <w:rFonts w:ascii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3DFF63FC" w14:textId="77777777" w:rsidR="00713A27" w:rsidRPr="00713A27" w:rsidRDefault="00713A27" w:rsidP="00713A27">
            <w:pPr>
              <w:rPr>
                <w:rFonts w:ascii="Times New Roman" w:hAnsi="Times New Roman" w:cs="Times New Roman"/>
                <w:b/>
                <w:bCs/>
              </w:rPr>
            </w:pPr>
            <w:r w:rsidRPr="00713A27">
              <w:rPr>
                <w:rFonts w:ascii="Times New Roman" w:hAnsi="Times New Roman" w:cs="Times New Roman"/>
                <w:b/>
                <w:bCs/>
              </w:rPr>
              <w:t>Cardinality</w:t>
            </w:r>
          </w:p>
        </w:tc>
        <w:tc>
          <w:tcPr>
            <w:tcW w:w="0" w:type="auto"/>
            <w:vAlign w:val="center"/>
            <w:hideMark/>
          </w:tcPr>
          <w:p w14:paraId="09AB863A" w14:textId="77777777" w:rsidR="00713A27" w:rsidRPr="00713A27" w:rsidRDefault="00713A27" w:rsidP="00713A27">
            <w:pPr>
              <w:rPr>
                <w:rFonts w:ascii="Times New Roman" w:hAnsi="Times New Roman" w:cs="Times New Roman"/>
                <w:b/>
                <w:bCs/>
              </w:rPr>
            </w:pPr>
            <w:r w:rsidRPr="00713A27">
              <w:rPr>
                <w:rFonts w:ascii="Times New Roman" w:hAnsi="Times New Roman" w:cs="Times New Roman"/>
                <w:b/>
                <w:bCs/>
              </w:rPr>
              <w:t>Explanation</w:t>
            </w:r>
          </w:p>
        </w:tc>
      </w:tr>
      <w:tr w:rsidR="00713A27" w:rsidRPr="00713A27" w14:paraId="5CF7A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9F845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Customer → Order</w:t>
            </w:r>
          </w:p>
        </w:tc>
        <w:tc>
          <w:tcPr>
            <w:tcW w:w="0" w:type="auto"/>
            <w:vAlign w:val="center"/>
            <w:hideMark/>
          </w:tcPr>
          <w:p w14:paraId="14B64337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proofErr w:type="gramStart"/>
            <w:r w:rsidRPr="00713A27">
              <w:rPr>
                <w:rFonts w:ascii="Times New Roman" w:hAnsi="Times New Roman" w:cs="Times New Roman"/>
              </w:rPr>
              <w:t>1 :</w:t>
            </w:r>
            <w:proofErr w:type="gramEnd"/>
            <w:r w:rsidRPr="00713A27">
              <w:rPr>
                <w:rFonts w:ascii="Times New Roman" w:hAnsi="Times New Roman" w:cs="Times New Roman"/>
              </w:rPr>
              <w:t xml:space="preserve"> M</w:t>
            </w:r>
          </w:p>
        </w:tc>
        <w:tc>
          <w:tcPr>
            <w:tcW w:w="0" w:type="auto"/>
            <w:vAlign w:val="center"/>
            <w:hideMark/>
          </w:tcPr>
          <w:p w14:paraId="2F3D47C9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One customer can place multiple orders, but each order belongs to one customer.</w:t>
            </w:r>
          </w:p>
        </w:tc>
      </w:tr>
      <w:tr w:rsidR="00713A27" w:rsidRPr="00713A27" w14:paraId="033B9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218B9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Category → Product</w:t>
            </w:r>
          </w:p>
        </w:tc>
        <w:tc>
          <w:tcPr>
            <w:tcW w:w="0" w:type="auto"/>
            <w:vAlign w:val="center"/>
            <w:hideMark/>
          </w:tcPr>
          <w:p w14:paraId="39BB3C10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proofErr w:type="gramStart"/>
            <w:r w:rsidRPr="00713A27">
              <w:rPr>
                <w:rFonts w:ascii="Times New Roman" w:hAnsi="Times New Roman" w:cs="Times New Roman"/>
              </w:rPr>
              <w:t>1 :</w:t>
            </w:r>
            <w:proofErr w:type="gramEnd"/>
            <w:r w:rsidRPr="00713A27">
              <w:rPr>
                <w:rFonts w:ascii="Times New Roman" w:hAnsi="Times New Roman" w:cs="Times New Roman"/>
              </w:rPr>
              <w:t xml:space="preserve"> M</w:t>
            </w:r>
          </w:p>
        </w:tc>
        <w:tc>
          <w:tcPr>
            <w:tcW w:w="0" w:type="auto"/>
            <w:vAlign w:val="center"/>
            <w:hideMark/>
          </w:tcPr>
          <w:p w14:paraId="5EFBF6E5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One category contains multiple products, while each product belongs to one category.</w:t>
            </w:r>
          </w:p>
        </w:tc>
      </w:tr>
      <w:tr w:rsidR="00713A27" w:rsidRPr="00713A27" w14:paraId="648F7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C6A49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Order → Order Details</w:t>
            </w:r>
          </w:p>
        </w:tc>
        <w:tc>
          <w:tcPr>
            <w:tcW w:w="0" w:type="auto"/>
            <w:vAlign w:val="center"/>
            <w:hideMark/>
          </w:tcPr>
          <w:p w14:paraId="774625B2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proofErr w:type="gramStart"/>
            <w:r w:rsidRPr="00713A27">
              <w:rPr>
                <w:rFonts w:ascii="Times New Roman" w:hAnsi="Times New Roman" w:cs="Times New Roman"/>
              </w:rPr>
              <w:t>1 :</w:t>
            </w:r>
            <w:proofErr w:type="gramEnd"/>
            <w:r w:rsidRPr="00713A27">
              <w:rPr>
                <w:rFonts w:ascii="Times New Roman" w:hAnsi="Times New Roman" w:cs="Times New Roman"/>
              </w:rPr>
              <w:t xml:space="preserve"> M</w:t>
            </w:r>
          </w:p>
        </w:tc>
        <w:tc>
          <w:tcPr>
            <w:tcW w:w="0" w:type="auto"/>
            <w:vAlign w:val="center"/>
            <w:hideMark/>
          </w:tcPr>
          <w:p w14:paraId="592110D4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One order can include multiple products, stored as separate order detail records.</w:t>
            </w:r>
          </w:p>
        </w:tc>
      </w:tr>
      <w:tr w:rsidR="00713A27" w:rsidRPr="00713A27" w14:paraId="2EF9E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ACD12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Product → Order Details</w:t>
            </w:r>
          </w:p>
        </w:tc>
        <w:tc>
          <w:tcPr>
            <w:tcW w:w="0" w:type="auto"/>
            <w:vAlign w:val="center"/>
            <w:hideMark/>
          </w:tcPr>
          <w:p w14:paraId="298A278C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proofErr w:type="gramStart"/>
            <w:r w:rsidRPr="00713A27">
              <w:rPr>
                <w:rFonts w:ascii="Times New Roman" w:hAnsi="Times New Roman" w:cs="Times New Roman"/>
              </w:rPr>
              <w:t>1 :</w:t>
            </w:r>
            <w:proofErr w:type="gramEnd"/>
            <w:r w:rsidRPr="00713A27">
              <w:rPr>
                <w:rFonts w:ascii="Times New Roman" w:hAnsi="Times New Roman" w:cs="Times New Roman"/>
              </w:rPr>
              <w:t xml:space="preserve"> M</w:t>
            </w:r>
          </w:p>
        </w:tc>
        <w:tc>
          <w:tcPr>
            <w:tcW w:w="0" w:type="auto"/>
            <w:vAlign w:val="center"/>
            <w:hideMark/>
          </w:tcPr>
          <w:p w14:paraId="341BF103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One product can appear in many different customer orders.</w:t>
            </w:r>
          </w:p>
        </w:tc>
      </w:tr>
      <w:tr w:rsidR="00713A27" w:rsidRPr="00713A27" w14:paraId="7B6DE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B64D9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Order → Payment</w:t>
            </w:r>
          </w:p>
        </w:tc>
        <w:tc>
          <w:tcPr>
            <w:tcW w:w="0" w:type="auto"/>
            <w:vAlign w:val="center"/>
            <w:hideMark/>
          </w:tcPr>
          <w:p w14:paraId="5898AA5A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proofErr w:type="gramStart"/>
            <w:r w:rsidRPr="00713A27">
              <w:rPr>
                <w:rFonts w:ascii="Times New Roman" w:hAnsi="Times New Roman" w:cs="Times New Roman"/>
              </w:rPr>
              <w:t>1 :</w:t>
            </w:r>
            <w:proofErr w:type="gramEnd"/>
            <w:r w:rsidRPr="00713A27"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73CC3082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Each order has exactly one payment record.</w:t>
            </w:r>
          </w:p>
        </w:tc>
      </w:tr>
      <w:tr w:rsidR="00713A27" w:rsidRPr="00713A27" w14:paraId="5E23F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C529A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Order → Shipment</w:t>
            </w:r>
          </w:p>
        </w:tc>
        <w:tc>
          <w:tcPr>
            <w:tcW w:w="0" w:type="auto"/>
            <w:vAlign w:val="center"/>
            <w:hideMark/>
          </w:tcPr>
          <w:p w14:paraId="50A9BEFA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proofErr w:type="gramStart"/>
            <w:r w:rsidRPr="00713A27">
              <w:rPr>
                <w:rFonts w:ascii="Times New Roman" w:hAnsi="Times New Roman" w:cs="Times New Roman"/>
              </w:rPr>
              <w:t>1 :</w:t>
            </w:r>
            <w:proofErr w:type="gramEnd"/>
            <w:r w:rsidRPr="00713A27"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1B105F47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Each order has one shipment record for delivery tracking.</w:t>
            </w:r>
          </w:p>
        </w:tc>
      </w:tr>
      <w:tr w:rsidR="00713A27" w:rsidRPr="00713A27" w14:paraId="40EE5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BEDFE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Customer → Review</w:t>
            </w:r>
          </w:p>
        </w:tc>
        <w:tc>
          <w:tcPr>
            <w:tcW w:w="0" w:type="auto"/>
            <w:vAlign w:val="center"/>
            <w:hideMark/>
          </w:tcPr>
          <w:p w14:paraId="75C5FC37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proofErr w:type="gramStart"/>
            <w:r w:rsidRPr="00713A27">
              <w:rPr>
                <w:rFonts w:ascii="Times New Roman" w:hAnsi="Times New Roman" w:cs="Times New Roman"/>
              </w:rPr>
              <w:t>1 :</w:t>
            </w:r>
            <w:proofErr w:type="gramEnd"/>
            <w:r w:rsidRPr="00713A27">
              <w:rPr>
                <w:rFonts w:ascii="Times New Roman" w:hAnsi="Times New Roman" w:cs="Times New Roman"/>
              </w:rPr>
              <w:t xml:space="preserve"> M</w:t>
            </w:r>
          </w:p>
        </w:tc>
        <w:tc>
          <w:tcPr>
            <w:tcW w:w="0" w:type="auto"/>
            <w:vAlign w:val="center"/>
            <w:hideMark/>
          </w:tcPr>
          <w:p w14:paraId="4769CD1B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A customer can review multiple products.</w:t>
            </w:r>
          </w:p>
        </w:tc>
      </w:tr>
      <w:tr w:rsidR="00713A27" w:rsidRPr="00713A27" w14:paraId="1A8E8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9E042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Product → Review</w:t>
            </w:r>
          </w:p>
        </w:tc>
        <w:tc>
          <w:tcPr>
            <w:tcW w:w="0" w:type="auto"/>
            <w:vAlign w:val="center"/>
            <w:hideMark/>
          </w:tcPr>
          <w:p w14:paraId="171CF236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proofErr w:type="gramStart"/>
            <w:r w:rsidRPr="00713A27">
              <w:rPr>
                <w:rFonts w:ascii="Times New Roman" w:hAnsi="Times New Roman" w:cs="Times New Roman"/>
              </w:rPr>
              <w:t>1 :</w:t>
            </w:r>
            <w:proofErr w:type="gramEnd"/>
            <w:r w:rsidRPr="00713A27">
              <w:rPr>
                <w:rFonts w:ascii="Times New Roman" w:hAnsi="Times New Roman" w:cs="Times New Roman"/>
              </w:rPr>
              <w:t xml:space="preserve"> M</w:t>
            </w:r>
          </w:p>
        </w:tc>
        <w:tc>
          <w:tcPr>
            <w:tcW w:w="0" w:type="auto"/>
            <w:vAlign w:val="center"/>
            <w:hideMark/>
          </w:tcPr>
          <w:p w14:paraId="4C84B7DD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A product can receive reviews from many customers.</w:t>
            </w:r>
          </w:p>
        </w:tc>
      </w:tr>
    </w:tbl>
    <w:p w14:paraId="68CEC2AC" w14:textId="77777777" w:rsidR="00713A27" w:rsidRPr="00713A27" w:rsidRDefault="00BB558E" w:rsidP="00713A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82D87EA">
          <v:rect id="_x0000_i1027" style="width:0;height:1.5pt" o:hralign="center" o:hrstd="t" o:hr="t" fillcolor="#a0a0a0" stroked="f"/>
        </w:pict>
      </w:r>
    </w:p>
    <w:p w14:paraId="5F0F1C92" w14:textId="77777777" w:rsidR="00713A27" w:rsidRPr="00713A27" w:rsidRDefault="00713A27" w:rsidP="00713A27">
      <w:pPr>
        <w:rPr>
          <w:rFonts w:ascii="Times New Roman" w:hAnsi="Times New Roman" w:cs="Times New Roman"/>
          <w:b/>
          <w:bCs/>
        </w:rPr>
      </w:pPr>
      <w:r w:rsidRPr="00713A27">
        <w:rPr>
          <w:rFonts w:ascii="Times New Roman" w:hAnsi="Times New Roman" w:cs="Times New Roman"/>
          <w:b/>
          <w:bCs/>
        </w:rPr>
        <w:t>4. Many-to-Many Relationship Analysis</w:t>
      </w:r>
    </w:p>
    <w:p w14:paraId="61C7EFF1" w14:textId="77777777" w:rsidR="00713A27" w:rsidRPr="00713A27" w:rsidRDefault="00713A27" w:rsidP="00713A27">
      <w:pPr>
        <w:rPr>
          <w:rFonts w:ascii="Times New Roman" w:hAnsi="Times New Roman" w:cs="Times New Roman"/>
        </w:rPr>
      </w:pPr>
      <w:r w:rsidRPr="00713A27">
        <w:rPr>
          <w:rFonts w:ascii="Times New Roman" w:hAnsi="Times New Roman" w:cs="Times New Roman"/>
        </w:rPr>
        <w:t xml:space="preserve">The system contains one logical </w:t>
      </w:r>
      <w:r w:rsidRPr="00713A27">
        <w:rPr>
          <w:rFonts w:ascii="Times New Roman" w:hAnsi="Times New Roman" w:cs="Times New Roman"/>
          <w:b/>
          <w:bCs/>
        </w:rPr>
        <w:t>Many-to-Many (</w:t>
      </w:r>
      <w:proofErr w:type="gramStart"/>
      <w:r w:rsidRPr="00713A27">
        <w:rPr>
          <w:rFonts w:ascii="Times New Roman" w:hAnsi="Times New Roman" w:cs="Times New Roman"/>
          <w:b/>
          <w:bCs/>
        </w:rPr>
        <w:t>M:N</w:t>
      </w:r>
      <w:proofErr w:type="gramEnd"/>
      <w:r w:rsidRPr="00713A27">
        <w:rPr>
          <w:rFonts w:ascii="Times New Roman" w:hAnsi="Times New Roman" w:cs="Times New Roman"/>
          <w:b/>
          <w:bCs/>
        </w:rPr>
        <w:t>)</w:t>
      </w:r>
      <w:r w:rsidRPr="00713A27">
        <w:rPr>
          <w:rFonts w:ascii="Times New Roman" w:hAnsi="Times New Roman" w:cs="Times New Roman"/>
        </w:rPr>
        <w:t xml:space="preserve"> relationship.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527"/>
        <w:gridCol w:w="1375"/>
      </w:tblGrid>
      <w:tr w:rsidR="00713A27" w:rsidRPr="00713A27" w14:paraId="69121F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CE7C3" w14:textId="77777777" w:rsidR="00713A27" w:rsidRPr="00713A27" w:rsidRDefault="00713A27" w:rsidP="00713A27">
            <w:pPr>
              <w:rPr>
                <w:rFonts w:ascii="Times New Roman" w:hAnsi="Times New Roman" w:cs="Times New Roman"/>
                <w:b/>
                <w:bCs/>
              </w:rPr>
            </w:pPr>
            <w:r w:rsidRPr="00713A27">
              <w:rPr>
                <w:rFonts w:ascii="Times New Roman" w:hAnsi="Times New Roman" w:cs="Times New Roman"/>
                <w:b/>
                <w:bCs/>
              </w:rPr>
              <w:t>Entities</w:t>
            </w:r>
          </w:p>
        </w:tc>
        <w:tc>
          <w:tcPr>
            <w:tcW w:w="0" w:type="auto"/>
            <w:vAlign w:val="center"/>
            <w:hideMark/>
          </w:tcPr>
          <w:p w14:paraId="7763FD4D" w14:textId="77777777" w:rsidR="00713A27" w:rsidRPr="00713A27" w:rsidRDefault="00713A27" w:rsidP="00713A27">
            <w:pPr>
              <w:rPr>
                <w:rFonts w:ascii="Times New Roman" w:hAnsi="Times New Roman" w:cs="Times New Roman"/>
                <w:b/>
                <w:bCs/>
              </w:rPr>
            </w:pPr>
            <w:r w:rsidRPr="00713A27">
              <w:rPr>
                <w:rFonts w:ascii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51F96E87" w14:textId="77777777" w:rsidR="00713A27" w:rsidRPr="00713A27" w:rsidRDefault="00713A27" w:rsidP="00713A27">
            <w:pPr>
              <w:rPr>
                <w:rFonts w:ascii="Times New Roman" w:hAnsi="Times New Roman" w:cs="Times New Roman"/>
                <w:b/>
                <w:bCs/>
              </w:rPr>
            </w:pPr>
            <w:r w:rsidRPr="00713A27">
              <w:rPr>
                <w:rFonts w:ascii="Times New Roman" w:hAnsi="Times New Roman" w:cs="Times New Roman"/>
                <w:b/>
                <w:bCs/>
              </w:rPr>
              <w:t>Resolved By</w:t>
            </w:r>
          </w:p>
        </w:tc>
      </w:tr>
      <w:tr w:rsidR="00713A27" w:rsidRPr="00713A27" w14:paraId="25562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06EDA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Order ↔ Product</w:t>
            </w:r>
          </w:p>
        </w:tc>
        <w:tc>
          <w:tcPr>
            <w:tcW w:w="0" w:type="auto"/>
            <w:vAlign w:val="center"/>
            <w:hideMark/>
          </w:tcPr>
          <w:p w14:paraId="7DE9A0CB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Many-to-Many</w:t>
            </w:r>
          </w:p>
        </w:tc>
        <w:tc>
          <w:tcPr>
            <w:tcW w:w="0" w:type="auto"/>
            <w:vAlign w:val="center"/>
            <w:hideMark/>
          </w:tcPr>
          <w:p w14:paraId="06CA98D7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Order Details</w:t>
            </w:r>
          </w:p>
        </w:tc>
      </w:tr>
    </w:tbl>
    <w:p w14:paraId="74CDDABB" w14:textId="77777777" w:rsidR="00713A27" w:rsidRPr="00713A27" w:rsidRDefault="00713A27" w:rsidP="00713A27">
      <w:pPr>
        <w:rPr>
          <w:rFonts w:ascii="Times New Roman" w:hAnsi="Times New Roman" w:cs="Times New Roman"/>
          <w:b/>
          <w:bCs/>
        </w:rPr>
      </w:pPr>
      <w:r w:rsidRPr="00713A27">
        <w:rPr>
          <w:rFonts w:ascii="Times New Roman" w:hAnsi="Times New Roman" w:cs="Times New Roman"/>
          <w:b/>
          <w:bCs/>
        </w:rPr>
        <w:t>Explanation</w:t>
      </w:r>
    </w:p>
    <w:p w14:paraId="184D1C1E" w14:textId="77777777" w:rsidR="00713A27" w:rsidRPr="00713A27" w:rsidRDefault="00713A27" w:rsidP="00713A2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3A27">
        <w:rPr>
          <w:rFonts w:ascii="Times New Roman" w:hAnsi="Times New Roman" w:cs="Times New Roman"/>
        </w:rPr>
        <w:t>A single order can contain multiple products.</w:t>
      </w:r>
    </w:p>
    <w:p w14:paraId="613C58D4" w14:textId="77777777" w:rsidR="00713A27" w:rsidRPr="00713A27" w:rsidRDefault="00713A27" w:rsidP="00713A2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3A27">
        <w:rPr>
          <w:rFonts w:ascii="Times New Roman" w:hAnsi="Times New Roman" w:cs="Times New Roman"/>
        </w:rPr>
        <w:t>A single product can appear in multiple orders.</w:t>
      </w:r>
    </w:p>
    <w:p w14:paraId="6328A41D" w14:textId="77777777" w:rsidR="00713A27" w:rsidRPr="00713A27" w:rsidRDefault="00713A27" w:rsidP="00713A27">
      <w:pPr>
        <w:rPr>
          <w:rFonts w:ascii="Times New Roman" w:hAnsi="Times New Roman" w:cs="Times New Roman"/>
        </w:rPr>
      </w:pPr>
      <w:r w:rsidRPr="00713A27">
        <w:rPr>
          <w:rFonts w:ascii="Times New Roman" w:hAnsi="Times New Roman" w:cs="Times New Roman"/>
        </w:rPr>
        <w:t xml:space="preserve">This Many-to-Many relationship is resolved using the </w:t>
      </w:r>
      <w:r w:rsidRPr="00713A27">
        <w:rPr>
          <w:rFonts w:ascii="Times New Roman" w:hAnsi="Times New Roman" w:cs="Times New Roman"/>
          <w:b/>
          <w:bCs/>
        </w:rPr>
        <w:t>Order Details</w:t>
      </w:r>
      <w:r w:rsidRPr="00713A27">
        <w:rPr>
          <w:rFonts w:ascii="Times New Roman" w:hAnsi="Times New Roman" w:cs="Times New Roman"/>
        </w:rPr>
        <w:t xml:space="preserve"> entity, which acts as an associative (junction) table.</w:t>
      </w:r>
    </w:p>
    <w:p w14:paraId="292CEA57" w14:textId="77777777" w:rsidR="00713A27" w:rsidRPr="00713A27" w:rsidRDefault="00713A27" w:rsidP="00713A27">
      <w:pPr>
        <w:rPr>
          <w:rFonts w:ascii="Times New Roman" w:hAnsi="Times New Roman" w:cs="Times New Roman"/>
        </w:rPr>
      </w:pPr>
      <w:r w:rsidRPr="00713A27">
        <w:rPr>
          <w:rFonts w:ascii="Times New Roman" w:hAnsi="Times New Roman" w:cs="Times New Roman"/>
          <w:b/>
          <w:bCs/>
        </w:rPr>
        <w:t>Representation:</w:t>
      </w:r>
    </w:p>
    <w:p w14:paraId="3B26E479" w14:textId="77777777" w:rsidR="00713A27" w:rsidRPr="00713A27" w:rsidRDefault="00713A27" w:rsidP="00713A27">
      <w:pPr>
        <w:rPr>
          <w:rFonts w:ascii="Times New Roman" w:hAnsi="Times New Roman" w:cs="Times New Roman"/>
        </w:rPr>
      </w:pPr>
      <w:r w:rsidRPr="00713A27">
        <w:rPr>
          <w:rFonts w:ascii="Times New Roman" w:hAnsi="Times New Roman" w:cs="Times New Roman"/>
        </w:rPr>
        <w:t>Order 1 -----&lt; Order Details &gt;----- 1 Product</w:t>
      </w:r>
    </w:p>
    <w:p w14:paraId="5E17B9C4" w14:textId="77777777" w:rsidR="00713A27" w:rsidRPr="00713A27" w:rsidRDefault="00BB558E" w:rsidP="00713A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5C410E6">
          <v:rect id="_x0000_i1028" style="width:0;height:1.5pt" o:hralign="center" o:hrstd="t" o:hr="t" fillcolor="#a0a0a0" stroked="f"/>
        </w:pict>
      </w:r>
    </w:p>
    <w:p w14:paraId="4F3E7CCD" w14:textId="77777777" w:rsidR="00713A27" w:rsidRPr="00713A27" w:rsidRDefault="00713A27" w:rsidP="00713A27">
      <w:pPr>
        <w:rPr>
          <w:rFonts w:ascii="Times New Roman" w:hAnsi="Times New Roman" w:cs="Times New Roman"/>
          <w:b/>
          <w:bCs/>
        </w:rPr>
      </w:pPr>
      <w:r w:rsidRPr="00713A27">
        <w:rPr>
          <w:rFonts w:ascii="Times New Roman" w:hAnsi="Times New Roman" w:cs="Times New Roman"/>
          <w:b/>
          <w:bCs/>
        </w:rPr>
        <w:lastRenderedPageBreak/>
        <w:t>5. Business Rules</w:t>
      </w:r>
    </w:p>
    <w:p w14:paraId="2B46B431" w14:textId="77777777" w:rsidR="00713A27" w:rsidRPr="00713A27" w:rsidRDefault="00713A27" w:rsidP="00713A27">
      <w:pPr>
        <w:rPr>
          <w:rFonts w:ascii="Times New Roman" w:hAnsi="Times New Roman" w:cs="Times New Roman"/>
        </w:rPr>
      </w:pPr>
      <w:r w:rsidRPr="00713A27">
        <w:rPr>
          <w:rFonts w:ascii="Times New Roman" w:hAnsi="Times New Roman" w:cs="Times New Roman"/>
        </w:rPr>
        <w:t>The following business rules define how entities interact within the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5347"/>
      </w:tblGrid>
      <w:tr w:rsidR="00713A27" w:rsidRPr="00713A27" w14:paraId="59384E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B8EF8" w14:textId="77777777" w:rsidR="00713A27" w:rsidRPr="00713A27" w:rsidRDefault="00713A27" w:rsidP="00713A27">
            <w:pPr>
              <w:rPr>
                <w:rFonts w:ascii="Times New Roman" w:hAnsi="Times New Roman" w:cs="Times New Roman"/>
                <w:b/>
                <w:bCs/>
              </w:rPr>
            </w:pPr>
            <w:r w:rsidRPr="00713A27">
              <w:rPr>
                <w:rFonts w:ascii="Times New Roman" w:hAnsi="Times New Roman" w:cs="Times New Roman"/>
                <w:b/>
                <w:bCs/>
              </w:rPr>
              <w:t>Rule No.</w:t>
            </w:r>
          </w:p>
        </w:tc>
        <w:tc>
          <w:tcPr>
            <w:tcW w:w="0" w:type="auto"/>
            <w:vAlign w:val="center"/>
            <w:hideMark/>
          </w:tcPr>
          <w:p w14:paraId="6928B1C2" w14:textId="77777777" w:rsidR="00713A27" w:rsidRPr="00713A27" w:rsidRDefault="00713A27" w:rsidP="00713A27">
            <w:pPr>
              <w:rPr>
                <w:rFonts w:ascii="Times New Roman" w:hAnsi="Times New Roman" w:cs="Times New Roman"/>
                <w:b/>
                <w:bCs/>
              </w:rPr>
            </w:pPr>
            <w:r w:rsidRPr="00713A27">
              <w:rPr>
                <w:rFonts w:ascii="Times New Roman" w:hAnsi="Times New Roman" w:cs="Times New Roman"/>
                <w:b/>
                <w:bCs/>
              </w:rPr>
              <w:t>Business Rule</w:t>
            </w:r>
          </w:p>
        </w:tc>
      </w:tr>
      <w:tr w:rsidR="00713A27" w:rsidRPr="00713A27" w14:paraId="2994A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365C1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BR-01</w:t>
            </w:r>
          </w:p>
        </w:tc>
        <w:tc>
          <w:tcPr>
            <w:tcW w:w="0" w:type="auto"/>
            <w:vAlign w:val="center"/>
            <w:hideMark/>
          </w:tcPr>
          <w:p w14:paraId="490395BF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Every customer must have a unique Customer ID.</w:t>
            </w:r>
          </w:p>
        </w:tc>
      </w:tr>
      <w:tr w:rsidR="00713A27" w:rsidRPr="00713A27" w14:paraId="7DBE5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71784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BR-02</w:t>
            </w:r>
          </w:p>
        </w:tc>
        <w:tc>
          <w:tcPr>
            <w:tcW w:w="0" w:type="auto"/>
            <w:vAlign w:val="center"/>
            <w:hideMark/>
          </w:tcPr>
          <w:p w14:paraId="3ECDF1B4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Every product belongs to one category.</w:t>
            </w:r>
          </w:p>
        </w:tc>
      </w:tr>
      <w:tr w:rsidR="00713A27" w:rsidRPr="00713A27" w14:paraId="791BB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1AF72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BR-03</w:t>
            </w:r>
          </w:p>
        </w:tc>
        <w:tc>
          <w:tcPr>
            <w:tcW w:w="0" w:type="auto"/>
            <w:vAlign w:val="center"/>
            <w:hideMark/>
          </w:tcPr>
          <w:p w14:paraId="74E465A1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One customer can place multiple orders.</w:t>
            </w:r>
          </w:p>
        </w:tc>
      </w:tr>
      <w:tr w:rsidR="00713A27" w:rsidRPr="00713A27" w14:paraId="1BEC4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5CCAD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BR-04</w:t>
            </w:r>
          </w:p>
        </w:tc>
        <w:tc>
          <w:tcPr>
            <w:tcW w:w="0" w:type="auto"/>
            <w:vAlign w:val="center"/>
            <w:hideMark/>
          </w:tcPr>
          <w:p w14:paraId="2019E17D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Every order must belong to one customer.</w:t>
            </w:r>
          </w:p>
        </w:tc>
      </w:tr>
      <w:tr w:rsidR="00713A27" w:rsidRPr="00713A27" w14:paraId="039DB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CDACF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BR-05</w:t>
            </w:r>
          </w:p>
        </w:tc>
        <w:tc>
          <w:tcPr>
            <w:tcW w:w="0" w:type="auto"/>
            <w:vAlign w:val="center"/>
            <w:hideMark/>
          </w:tcPr>
          <w:p w14:paraId="121325CC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One order can contain multiple products.</w:t>
            </w:r>
          </w:p>
        </w:tc>
      </w:tr>
      <w:tr w:rsidR="00713A27" w:rsidRPr="00713A27" w14:paraId="50094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7E370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BR-06</w:t>
            </w:r>
          </w:p>
        </w:tc>
        <w:tc>
          <w:tcPr>
            <w:tcW w:w="0" w:type="auto"/>
            <w:vAlign w:val="center"/>
            <w:hideMark/>
          </w:tcPr>
          <w:p w14:paraId="2AAD28F7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One product can appear in multiple orders.</w:t>
            </w:r>
          </w:p>
        </w:tc>
      </w:tr>
      <w:tr w:rsidR="00713A27" w:rsidRPr="00713A27" w14:paraId="0EB8C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8785A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BR-07</w:t>
            </w:r>
          </w:p>
        </w:tc>
        <w:tc>
          <w:tcPr>
            <w:tcW w:w="0" w:type="auto"/>
            <w:vAlign w:val="center"/>
            <w:hideMark/>
          </w:tcPr>
          <w:p w14:paraId="6D2DBD01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Every payment belongs to one order.</w:t>
            </w:r>
          </w:p>
        </w:tc>
      </w:tr>
      <w:tr w:rsidR="00713A27" w:rsidRPr="00713A27" w14:paraId="7C677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791C9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BR-08</w:t>
            </w:r>
          </w:p>
        </w:tc>
        <w:tc>
          <w:tcPr>
            <w:tcW w:w="0" w:type="auto"/>
            <w:vAlign w:val="center"/>
            <w:hideMark/>
          </w:tcPr>
          <w:p w14:paraId="5D50B61E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Every shipment belongs to one order.</w:t>
            </w:r>
          </w:p>
        </w:tc>
      </w:tr>
      <w:tr w:rsidR="00713A27" w:rsidRPr="00713A27" w14:paraId="29C38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DF4E2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BR-09</w:t>
            </w:r>
          </w:p>
        </w:tc>
        <w:tc>
          <w:tcPr>
            <w:tcW w:w="0" w:type="auto"/>
            <w:vAlign w:val="center"/>
            <w:hideMark/>
          </w:tcPr>
          <w:p w14:paraId="7A58550B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Customers can submit reviews for products.</w:t>
            </w:r>
          </w:p>
        </w:tc>
      </w:tr>
      <w:tr w:rsidR="00713A27" w:rsidRPr="00713A27" w14:paraId="18D4C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69C4E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BR-10</w:t>
            </w:r>
          </w:p>
        </w:tc>
        <w:tc>
          <w:tcPr>
            <w:tcW w:w="0" w:type="auto"/>
            <w:vAlign w:val="center"/>
            <w:hideMark/>
          </w:tcPr>
          <w:p w14:paraId="25F73C65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Products can receive reviews from multiple customers.</w:t>
            </w:r>
          </w:p>
        </w:tc>
      </w:tr>
    </w:tbl>
    <w:p w14:paraId="3554A422" w14:textId="77777777" w:rsidR="00713A27" w:rsidRPr="00713A27" w:rsidRDefault="00BB558E" w:rsidP="00713A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DC908D1">
          <v:rect id="_x0000_i1029" style="width:0;height:1.5pt" o:hralign="center" o:hrstd="t" o:hr="t" fillcolor="#a0a0a0" stroked="f"/>
        </w:pict>
      </w:r>
    </w:p>
    <w:p w14:paraId="0B297350" w14:textId="77777777" w:rsidR="00713A27" w:rsidRPr="00713A27" w:rsidRDefault="00713A27" w:rsidP="00713A27">
      <w:pPr>
        <w:rPr>
          <w:rFonts w:ascii="Times New Roman" w:hAnsi="Times New Roman" w:cs="Times New Roman"/>
          <w:b/>
          <w:bCs/>
        </w:rPr>
      </w:pPr>
      <w:r w:rsidRPr="00713A27">
        <w:rPr>
          <w:rFonts w:ascii="Times New Roman" w:hAnsi="Times New Roman" w:cs="Times New Roman"/>
          <w:b/>
          <w:bCs/>
        </w:rPr>
        <w:t>6. Relationship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1042"/>
        <w:gridCol w:w="977"/>
        <w:gridCol w:w="857"/>
        <w:gridCol w:w="913"/>
        <w:gridCol w:w="680"/>
        <w:gridCol w:w="745"/>
        <w:gridCol w:w="939"/>
        <w:gridCol w:w="1016"/>
        <w:gridCol w:w="799"/>
      </w:tblGrid>
      <w:tr w:rsidR="00713A27" w:rsidRPr="00713A27" w14:paraId="0304BF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97810" w14:textId="77777777" w:rsidR="00713A27" w:rsidRPr="00713A27" w:rsidRDefault="00713A27" w:rsidP="00713A27">
            <w:pPr>
              <w:rPr>
                <w:rFonts w:ascii="Times New Roman" w:hAnsi="Times New Roman" w:cs="Times New Roman"/>
                <w:b/>
                <w:bCs/>
              </w:rPr>
            </w:pPr>
            <w:r w:rsidRPr="00713A27">
              <w:rPr>
                <w:rFonts w:ascii="Times New Roman" w:hAnsi="Times New Roman" w:cs="Times New Roman"/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47BFD9E6" w14:textId="77777777" w:rsidR="00713A27" w:rsidRPr="00713A27" w:rsidRDefault="00713A27" w:rsidP="00713A27">
            <w:pPr>
              <w:rPr>
                <w:rFonts w:ascii="Times New Roman" w:hAnsi="Times New Roman" w:cs="Times New Roman"/>
                <w:b/>
                <w:bCs/>
              </w:rPr>
            </w:pPr>
            <w:r w:rsidRPr="00713A27">
              <w:rPr>
                <w:rFonts w:ascii="Times New Roman" w:hAnsi="Times New Roman" w:cs="Times New Roman"/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26172F76" w14:textId="77777777" w:rsidR="00713A27" w:rsidRPr="00713A27" w:rsidRDefault="00713A27" w:rsidP="00713A27">
            <w:pPr>
              <w:rPr>
                <w:rFonts w:ascii="Times New Roman" w:hAnsi="Times New Roman" w:cs="Times New Roman"/>
                <w:b/>
                <w:bCs/>
              </w:rPr>
            </w:pPr>
            <w:r w:rsidRPr="00713A27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28492B7" w14:textId="77777777" w:rsidR="00713A27" w:rsidRPr="00713A27" w:rsidRDefault="00713A27" w:rsidP="00713A27">
            <w:pPr>
              <w:rPr>
                <w:rFonts w:ascii="Times New Roman" w:hAnsi="Times New Roman" w:cs="Times New Roman"/>
                <w:b/>
                <w:bCs/>
              </w:rPr>
            </w:pPr>
            <w:r w:rsidRPr="00713A27">
              <w:rPr>
                <w:rFonts w:ascii="Times New Roman" w:hAnsi="Times New Roman" w:cs="Times New Roman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2FD4FF3" w14:textId="77777777" w:rsidR="00713A27" w:rsidRPr="00713A27" w:rsidRDefault="00713A27" w:rsidP="00713A27">
            <w:pPr>
              <w:rPr>
                <w:rFonts w:ascii="Times New Roman" w:hAnsi="Times New Roman" w:cs="Times New Roman"/>
                <w:b/>
                <w:bCs/>
              </w:rPr>
            </w:pPr>
            <w:r w:rsidRPr="00713A27">
              <w:rPr>
                <w:rFonts w:ascii="Times New Roman" w:hAnsi="Times New Roman" w:cs="Times New Roman"/>
                <w:b/>
                <w:bCs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1AF0CC1C" w14:textId="77777777" w:rsidR="00713A27" w:rsidRPr="00713A27" w:rsidRDefault="00713A27" w:rsidP="00713A27">
            <w:pPr>
              <w:rPr>
                <w:rFonts w:ascii="Times New Roman" w:hAnsi="Times New Roman" w:cs="Times New Roman"/>
                <w:b/>
                <w:bCs/>
              </w:rPr>
            </w:pPr>
            <w:r w:rsidRPr="00713A27">
              <w:rPr>
                <w:rFonts w:ascii="Times New Roman" w:hAnsi="Times New Roman" w:cs="Times New Roman"/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22D315CE" w14:textId="77777777" w:rsidR="00713A27" w:rsidRPr="00713A27" w:rsidRDefault="00713A27" w:rsidP="00713A27">
            <w:pPr>
              <w:rPr>
                <w:rFonts w:ascii="Times New Roman" w:hAnsi="Times New Roman" w:cs="Times New Roman"/>
                <w:b/>
                <w:bCs/>
              </w:rPr>
            </w:pPr>
            <w:r w:rsidRPr="00713A27">
              <w:rPr>
                <w:rFonts w:ascii="Times New Roman" w:hAnsi="Times New Roman" w:cs="Times New Roman"/>
                <w:b/>
                <w:bCs/>
              </w:rPr>
              <w:t>Order Details</w:t>
            </w:r>
          </w:p>
        </w:tc>
        <w:tc>
          <w:tcPr>
            <w:tcW w:w="0" w:type="auto"/>
            <w:vAlign w:val="center"/>
            <w:hideMark/>
          </w:tcPr>
          <w:p w14:paraId="16F84C31" w14:textId="77777777" w:rsidR="00713A27" w:rsidRPr="00713A27" w:rsidRDefault="00713A27" w:rsidP="00713A27">
            <w:pPr>
              <w:rPr>
                <w:rFonts w:ascii="Times New Roman" w:hAnsi="Times New Roman" w:cs="Times New Roman"/>
                <w:b/>
                <w:bCs/>
              </w:rPr>
            </w:pPr>
            <w:r w:rsidRPr="00713A27">
              <w:rPr>
                <w:rFonts w:ascii="Times New Roman" w:hAnsi="Times New Roman" w:cs="Times New Roman"/>
                <w:b/>
                <w:bCs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4E8FAACC" w14:textId="77777777" w:rsidR="00713A27" w:rsidRPr="00713A27" w:rsidRDefault="00713A27" w:rsidP="00713A27">
            <w:pPr>
              <w:rPr>
                <w:rFonts w:ascii="Times New Roman" w:hAnsi="Times New Roman" w:cs="Times New Roman"/>
                <w:b/>
                <w:bCs/>
              </w:rPr>
            </w:pPr>
            <w:r w:rsidRPr="00713A27">
              <w:rPr>
                <w:rFonts w:ascii="Times New Roman" w:hAnsi="Times New Roman" w:cs="Times New Roman"/>
                <w:b/>
                <w:bCs/>
              </w:rPr>
              <w:t>Shipment</w:t>
            </w:r>
          </w:p>
        </w:tc>
        <w:tc>
          <w:tcPr>
            <w:tcW w:w="0" w:type="auto"/>
            <w:vAlign w:val="center"/>
            <w:hideMark/>
          </w:tcPr>
          <w:p w14:paraId="78983A62" w14:textId="77777777" w:rsidR="00713A27" w:rsidRPr="00713A27" w:rsidRDefault="00713A27" w:rsidP="00713A27">
            <w:pPr>
              <w:rPr>
                <w:rFonts w:ascii="Times New Roman" w:hAnsi="Times New Roman" w:cs="Times New Roman"/>
                <w:b/>
                <w:bCs/>
              </w:rPr>
            </w:pPr>
            <w:r w:rsidRPr="00713A27">
              <w:rPr>
                <w:rFonts w:ascii="Times New Roman" w:hAnsi="Times New Roman" w:cs="Times New Roman"/>
                <w:b/>
                <w:bCs/>
              </w:rPr>
              <w:t>Review</w:t>
            </w:r>
          </w:p>
        </w:tc>
      </w:tr>
      <w:tr w:rsidR="00713A27" w:rsidRPr="00713A27" w14:paraId="4B3F3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2B184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7BD0FB01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B3A5558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7E8CDBD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9298B0D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9C83ED3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521EFAF8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98EDF87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921F2F1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671EA88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1:M</w:t>
            </w:r>
          </w:p>
        </w:tc>
      </w:tr>
      <w:tr w:rsidR="00713A27" w:rsidRPr="00713A27" w14:paraId="54198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FCF0D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646FB4A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C23305B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D02F12A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74EADDDA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14DEF4D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5E24798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4E17E57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9B8AD91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CE764F8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</w:tr>
      <w:tr w:rsidR="00713A27" w:rsidRPr="00713A27" w14:paraId="20258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4D5FA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011C811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534EB8D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A3D3C9E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A4B3C50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3558469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2C55E3B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68BCA5BE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82F5F97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C72EE1C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1:M</w:t>
            </w:r>
          </w:p>
        </w:tc>
      </w:tr>
      <w:tr w:rsidR="00713A27" w:rsidRPr="00713A27" w14:paraId="20A82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21E5F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  <w:b/>
                <w:bCs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1E5415E7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AD90E45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4052E42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5CC4E81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9EC6B01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DD1CB6B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475C1B5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494FDB7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2D641D3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</w:tr>
      <w:tr w:rsidR="00713A27" w:rsidRPr="00713A27" w14:paraId="70F90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D6953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708E7A27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M:1</w:t>
            </w:r>
          </w:p>
        </w:tc>
        <w:tc>
          <w:tcPr>
            <w:tcW w:w="0" w:type="auto"/>
            <w:vAlign w:val="center"/>
            <w:hideMark/>
          </w:tcPr>
          <w:p w14:paraId="24F124AD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218DA16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proofErr w:type="gramStart"/>
            <w:r w:rsidRPr="00713A27">
              <w:rPr>
                <w:rFonts w:ascii="Times New Roman" w:hAnsi="Times New Roman" w:cs="Times New Roman"/>
              </w:rPr>
              <w:t>M:N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E7364A5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BE8E1F0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0307F6A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1F94ED70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1:1</w:t>
            </w:r>
          </w:p>
        </w:tc>
        <w:tc>
          <w:tcPr>
            <w:tcW w:w="0" w:type="auto"/>
            <w:vAlign w:val="center"/>
            <w:hideMark/>
          </w:tcPr>
          <w:p w14:paraId="2F6592B1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1:1</w:t>
            </w:r>
          </w:p>
        </w:tc>
        <w:tc>
          <w:tcPr>
            <w:tcW w:w="0" w:type="auto"/>
            <w:vAlign w:val="center"/>
            <w:hideMark/>
          </w:tcPr>
          <w:p w14:paraId="66B96232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</w:tr>
      <w:tr w:rsidR="00713A27" w:rsidRPr="00713A27" w14:paraId="3DDFA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99EBB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  <w:b/>
                <w:bCs/>
              </w:rPr>
              <w:t>Order Details</w:t>
            </w:r>
          </w:p>
        </w:tc>
        <w:tc>
          <w:tcPr>
            <w:tcW w:w="0" w:type="auto"/>
            <w:vAlign w:val="center"/>
            <w:hideMark/>
          </w:tcPr>
          <w:p w14:paraId="00CB38E4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F5224D9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D5C5E24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M:1</w:t>
            </w:r>
          </w:p>
        </w:tc>
        <w:tc>
          <w:tcPr>
            <w:tcW w:w="0" w:type="auto"/>
            <w:vAlign w:val="center"/>
            <w:hideMark/>
          </w:tcPr>
          <w:p w14:paraId="3B947118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8C377FD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M:1</w:t>
            </w:r>
          </w:p>
        </w:tc>
        <w:tc>
          <w:tcPr>
            <w:tcW w:w="0" w:type="auto"/>
            <w:vAlign w:val="center"/>
            <w:hideMark/>
          </w:tcPr>
          <w:p w14:paraId="0DDF0FB0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1698032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767CCEB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42D032D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</w:tr>
      <w:tr w:rsidR="00713A27" w:rsidRPr="00713A27" w14:paraId="7509C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9DD9C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  <w:b/>
                <w:bCs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37A78BE7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1AEFBC7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0FDD97C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58D3BDE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63E9AF9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1:1</w:t>
            </w:r>
          </w:p>
        </w:tc>
        <w:tc>
          <w:tcPr>
            <w:tcW w:w="0" w:type="auto"/>
            <w:vAlign w:val="center"/>
            <w:hideMark/>
          </w:tcPr>
          <w:p w14:paraId="3ACC2ECE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62C6156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F9F0B8A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38A8B2C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</w:tr>
      <w:tr w:rsidR="00713A27" w:rsidRPr="00713A27" w14:paraId="57051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C8542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  <w:b/>
                <w:bCs/>
              </w:rPr>
              <w:lastRenderedPageBreak/>
              <w:t>Shipment</w:t>
            </w:r>
          </w:p>
        </w:tc>
        <w:tc>
          <w:tcPr>
            <w:tcW w:w="0" w:type="auto"/>
            <w:vAlign w:val="center"/>
            <w:hideMark/>
          </w:tcPr>
          <w:p w14:paraId="4540F1E5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78CAB84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A9CD22E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D37DF6B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382C1E5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1:1</w:t>
            </w:r>
          </w:p>
        </w:tc>
        <w:tc>
          <w:tcPr>
            <w:tcW w:w="0" w:type="auto"/>
            <w:vAlign w:val="center"/>
            <w:hideMark/>
          </w:tcPr>
          <w:p w14:paraId="3A55469C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4828F08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FB6273B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A0BF00E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</w:tr>
      <w:tr w:rsidR="00713A27" w:rsidRPr="00713A27" w14:paraId="76DBF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B60F7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  <w:b/>
                <w:bCs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58E3EE7F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M:1</w:t>
            </w:r>
          </w:p>
        </w:tc>
        <w:tc>
          <w:tcPr>
            <w:tcW w:w="0" w:type="auto"/>
            <w:vAlign w:val="center"/>
            <w:hideMark/>
          </w:tcPr>
          <w:p w14:paraId="3B416743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723491C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M:1</w:t>
            </w:r>
          </w:p>
        </w:tc>
        <w:tc>
          <w:tcPr>
            <w:tcW w:w="0" w:type="auto"/>
            <w:vAlign w:val="center"/>
            <w:hideMark/>
          </w:tcPr>
          <w:p w14:paraId="7FB893DB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70D2CD8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F7E5712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CDF505E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E1ADF52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7F616F8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—</w:t>
            </w:r>
          </w:p>
        </w:tc>
      </w:tr>
    </w:tbl>
    <w:p w14:paraId="70404B22" w14:textId="77777777" w:rsidR="00713A27" w:rsidRPr="00713A27" w:rsidRDefault="00BB558E" w:rsidP="00713A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641BC8">
          <v:rect id="_x0000_i1030" style="width:0;height:1.5pt" o:hralign="center" o:hrstd="t" o:hr="t" fillcolor="#a0a0a0" stroked="f"/>
        </w:pict>
      </w:r>
    </w:p>
    <w:p w14:paraId="6D8F4A5D" w14:textId="77777777" w:rsidR="00713A27" w:rsidRPr="00713A27" w:rsidRDefault="00713A27" w:rsidP="00713A27">
      <w:pPr>
        <w:rPr>
          <w:rFonts w:ascii="Times New Roman" w:hAnsi="Times New Roman" w:cs="Times New Roman"/>
          <w:b/>
          <w:bCs/>
        </w:rPr>
      </w:pPr>
      <w:r w:rsidRPr="00713A27">
        <w:rPr>
          <w:rFonts w:ascii="Times New Roman" w:hAnsi="Times New Roman" w:cs="Times New Roman"/>
          <w:b/>
          <w:bCs/>
        </w:rPr>
        <w:t>7. Relationship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9"/>
        <w:gridCol w:w="3248"/>
      </w:tblGrid>
      <w:tr w:rsidR="00713A27" w:rsidRPr="00713A27" w14:paraId="723D07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4CB18" w14:textId="77777777" w:rsidR="00713A27" w:rsidRPr="00713A27" w:rsidRDefault="00713A27" w:rsidP="00713A27">
            <w:pPr>
              <w:rPr>
                <w:rFonts w:ascii="Times New Roman" w:hAnsi="Times New Roman" w:cs="Times New Roman"/>
                <w:b/>
                <w:bCs/>
              </w:rPr>
            </w:pPr>
            <w:r w:rsidRPr="00713A27">
              <w:rPr>
                <w:rFonts w:ascii="Times New Roman" w:hAnsi="Times New Roman" w:cs="Times New Roman"/>
                <w:b/>
                <w:bCs/>
              </w:rPr>
              <w:t>Analysis Item</w:t>
            </w:r>
          </w:p>
        </w:tc>
        <w:tc>
          <w:tcPr>
            <w:tcW w:w="0" w:type="auto"/>
            <w:vAlign w:val="center"/>
            <w:hideMark/>
          </w:tcPr>
          <w:p w14:paraId="7790348D" w14:textId="77777777" w:rsidR="00713A27" w:rsidRPr="00713A27" w:rsidRDefault="00713A27" w:rsidP="00713A27">
            <w:pPr>
              <w:rPr>
                <w:rFonts w:ascii="Times New Roman" w:hAnsi="Times New Roman" w:cs="Times New Roman"/>
                <w:b/>
                <w:bCs/>
              </w:rPr>
            </w:pPr>
            <w:r w:rsidRPr="00713A27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713A27" w:rsidRPr="00713A27" w14:paraId="080EA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394EE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Total Entities</w:t>
            </w:r>
          </w:p>
        </w:tc>
        <w:tc>
          <w:tcPr>
            <w:tcW w:w="0" w:type="auto"/>
            <w:vAlign w:val="center"/>
            <w:hideMark/>
          </w:tcPr>
          <w:p w14:paraId="63853351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9</w:t>
            </w:r>
          </w:p>
        </w:tc>
      </w:tr>
      <w:tr w:rsidR="00713A27" w:rsidRPr="00713A27" w14:paraId="286FC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A58F2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Total Relationships</w:t>
            </w:r>
          </w:p>
        </w:tc>
        <w:tc>
          <w:tcPr>
            <w:tcW w:w="0" w:type="auto"/>
            <w:vAlign w:val="center"/>
            <w:hideMark/>
          </w:tcPr>
          <w:p w14:paraId="00431455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8</w:t>
            </w:r>
          </w:p>
        </w:tc>
      </w:tr>
      <w:tr w:rsidR="00713A27" w:rsidRPr="00713A27" w14:paraId="09B1A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5427C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One-to-One Relationships</w:t>
            </w:r>
          </w:p>
        </w:tc>
        <w:tc>
          <w:tcPr>
            <w:tcW w:w="0" w:type="auto"/>
            <w:vAlign w:val="center"/>
            <w:hideMark/>
          </w:tcPr>
          <w:p w14:paraId="7BE48AE6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2</w:t>
            </w:r>
          </w:p>
        </w:tc>
      </w:tr>
      <w:tr w:rsidR="00713A27" w:rsidRPr="00713A27" w14:paraId="431F3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74876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One-to-Many Relationships</w:t>
            </w:r>
          </w:p>
        </w:tc>
        <w:tc>
          <w:tcPr>
            <w:tcW w:w="0" w:type="auto"/>
            <w:vAlign w:val="center"/>
            <w:hideMark/>
          </w:tcPr>
          <w:p w14:paraId="2403DC17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6</w:t>
            </w:r>
          </w:p>
        </w:tc>
      </w:tr>
      <w:tr w:rsidR="00713A27" w:rsidRPr="00713A27" w14:paraId="70F02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22A6D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Many-to-Many Relationships</w:t>
            </w:r>
          </w:p>
        </w:tc>
        <w:tc>
          <w:tcPr>
            <w:tcW w:w="0" w:type="auto"/>
            <w:vAlign w:val="center"/>
            <w:hideMark/>
          </w:tcPr>
          <w:p w14:paraId="5FA25051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1 (Resolved using Order Details)</w:t>
            </w:r>
          </w:p>
        </w:tc>
      </w:tr>
      <w:tr w:rsidR="00713A27" w:rsidRPr="00713A27" w14:paraId="03E60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C7A23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Total Foreign Keys</w:t>
            </w:r>
          </w:p>
        </w:tc>
        <w:tc>
          <w:tcPr>
            <w:tcW w:w="0" w:type="auto"/>
            <w:vAlign w:val="center"/>
            <w:hideMark/>
          </w:tcPr>
          <w:p w14:paraId="2A86793E" w14:textId="77777777" w:rsidR="00713A27" w:rsidRPr="00713A27" w:rsidRDefault="00713A27" w:rsidP="00713A27">
            <w:pPr>
              <w:rPr>
                <w:rFonts w:ascii="Times New Roman" w:hAnsi="Times New Roman" w:cs="Times New Roman"/>
              </w:rPr>
            </w:pPr>
            <w:r w:rsidRPr="00713A27">
              <w:rPr>
                <w:rFonts w:ascii="Times New Roman" w:hAnsi="Times New Roman" w:cs="Times New Roman"/>
              </w:rPr>
              <w:t>8</w:t>
            </w:r>
          </w:p>
        </w:tc>
      </w:tr>
    </w:tbl>
    <w:p w14:paraId="29E41EF0" w14:textId="77777777" w:rsidR="00713A27" w:rsidRPr="00713A27" w:rsidRDefault="00BB558E" w:rsidP="00713A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F8AAA09">
          <v:rect id="_x0000_i1031" style="width:0;height:1.5pt" o:hralign="center" o:hrstd="t" o:hr="t" fillcolor="#a0a0a0" stroked="f"/>
        </w:pict>
      </w:r>
    </w:p>
    <w:p w14:paraId="2F83A81E" w14:textId="77777777" w:rsidR="00713A27" w:rsidRPr="00713A27" w:rsidRDefault="00713A27" w:rsidP="00713A27">
      <w:pPr>
        <w:rPr>
          <w:rFonts w:ascii="Times New Roman" w:hAnsi="Times New Roman" w:cs="Times New Roman"/>
          <w:b/>
          <w:bCs/>
        </w:rPr>
      </w:pPr>
      <w:r w:rsidRPr="00713A27">
        <w:rPr>
          <w:rFonts w:ascii="Times New Roman" w:hAnsi="Times New Roman" w:cs="Times New Roman"/>
          <w:b/>
          <w:bCs/>
        </w:rPr>
        <w:t>8. Conclusion</w:t>
      </w:r>
    </w:p>
    <w:p w14:paraId="5ADC1C20" w14:textId="0277ECBD" w:rsidR="00713A27" w:rsidRPr="00713A27" w:rsidRDefault="00713A27" w:rsidP="00713A27">
      <w:pPr>
        <w:rPr>
          <w:rFonts w:ascii="Times New Roman" w:hAnsi="Times New Roman" w:cs="Times New Roman"/>
        </w:rPr>
      </w:pPr>
      <w:r w:rsidRPr="00713A27">
        <w:rPr>
          <w:rFonts w:ascii="Times New Roman" w:hAnsi="Times New Roman" w:cs="Times New Roman"/>
        </w:rPr>
        <w:t xml:space="preserve">The </w:t>
      </w:r>
      <w:r w:rsidRPr="00713A27">
        <w:rPr>
          <w:rFonts w:ascii="Times New Roman" w:hAnsi="Times New Roman" w:cs="Times New Roman"/>
          <w:b/>
          <w:bCs/>
        </w:rPr>
        <w:t>Entity Relationship Analysis</w:t>
      </w:r>
      <w:r w:rsidRPr="00713A27">
        <w:rPr>
          <w:rFonts w:ascii="Times New Roman" w:hAnsi="Times New Roman" w:cs="Times New Roman"/>
        </w:rPr>
        <w:t xml:space="preserve"> identifies and defines the relationships among the nine mandatory entities of the </w:t>
      </w:r>
      <w:r w:rsidRPr="00713A27">
        <w:rPr>
          <w:rFonts w:ascii="Times New Roman" w:hAnsi="Times New Roman" w:cs="Times New Roman"/>
          <w:b/>
          <w:bCs/>
        </w:rPr>
        <w:t>E-Commerce Order Management Database System</w:t>
      </w:r>
      <w:r w:rsidRPr="00713A27">
        <w:rPr>
          <w:rFonts w:ascii="Times New Roman" w:hAnsi="Times New Roman" w:cs="Times New Roman"/>
        </w:rPr>
        <w:t xml:space="preserve">. The report establishes primary and foreign key relationships, explains the cardinality of each relationship, and documents the business rules that govern data interactions. The </w:t>
      </w:r>
      <w:r w:rsidRPr="00713A27">
        <w:rPr>
          <w:rFonts w:ascii="Times New Roman" w:hAnsi="Times New Roman" w:cs="Times New Roman"/>
          <w:b/>
          <w:bCs/>
        </w:rPr>
        <w:t>Order Details</w:t>
      </w:r>
      <w:r w:rsidRPr="00713A27">
        <w:rPr>
          <w:rFonts w:ascii="Times New Roman" w:hAnsi="Times New Roman" w:cs="Times New Roman"/>
        </w:rPr>
        <w:t xml:space="preserve"> entity successfully resolves the many-to-many relationship between </w:t>
      </w:r>
      <w:r w:rsidRPr="00713A27">
        <w:rPr>
          <w:rFonts w:ascii="Times New Roman" w:hAnsi="Times New Roman" w:cs="Times New Roman"/>
          <w:b/>
          <w:bCs/>
        </w:rPr>
        <w:t>Order</w:t>
      </w:r>
      <w:r w:rsidRPr="00713A27">
        <w:rPr>
          <w:rFonts w:ascii="Times New Roman" w:hAnsi="Times New Roman" w:cs="Times New Roman"/>
        </w:rPr>
        <w:t xml:space="preserve"> and </w:t>
      </w:r>
      <w:r w:rsidRPr="00713A27">
        <w:rPr>
          <w:rFonts w:ascii="Times New Roman" w:hAnsi="Times New Roman" w:cs="Times New Roman"/>
          <w:b/>
          <w:bCs/>
        </w:rPr>
        <w:t>Product</w:t>
      </w:r>
      <w:r w:rsidRPr="00713A27">
        <w:rPr>
          <w:rFonts w:ascii="Times New Roman" w:hAnsi="Times New Roman" w:cs="Times New Roman"/>
        </w:rPr>
        <w:t xml:space="preserve">, ensuring a normalized database design. This analysis serves as the basis for creating the </w:t>
      </w:r>
      <w:r w:rsidRPr="00713A27">
        <w:rPr>
          <w:rFonts w:ascii="Times New Roman" w:hAnsi="Times New Roman" w:cs="Times New Roman"/>
          <w:b/>
          <w:bCs/>
        </w:rPr>
        <w:t>Entity Relationship (ER) Diagram</w:t>
      </w:r>
      <w:r w:rsidRPr="00713A27">
        <w:rPr>
          <w:rFonts w:ascii="Times New Roman" w:hAnsi="Times New Roman" w:cs="Times New Roman"/>
        </w:rPr>
        <w:t>, normalization, and SQL database implementation in the next stages of the project.</w:t>
      </w:r>
    </w:p>
    <w:p w14:paraId="1A4FBB19" w14:textId="77777777" w:rsidR="00B968F8" w:rsidRPr="00713A27" w:rsidRDefault="00B968F8">
      <w:pPr>
        <w:rPr>
          <w:rFonts w:ascii="Times New Roman" w:hAnsi="Times New Roman" w:cs="Times New Roman"/>
        </w:rPr>
      </w:pPr>
    </w:p>
    <w:sectPr w:rsidR="00B968F8" w:rsidRPr="00713A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41DBC"/>
    <w:multiLevelType w:val="multilevel"/>
    <w:tmpl w:val="F73C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3F4A53"/>
    <w:multiLevelType w:val="multilevel"/>
    <w:tmpl w:val="0F603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3965894">
    <w:abstractNumId w:val="1"/>
  </w:num>
  <w:num w:numId="2" w16cid:durableId="274362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A27"/>
    <w:rsid w:val="00713A27"/>
    <w:rsid w:val="00A05AFD"/>
    <w:rsid w:val="00B968F8"/>
    <w:rsid w:val="00CD5E93"/>
    <w:rsid w:val="00FC1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D0378"/>
  <w15:chartTrackingRefBased/>
  <w15:docId w15:val="{E2606EEA-A11D-44A4-8FC3-3C8A41D2A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A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702</Words>
  <Characters>4003</Characters>
  <Application>Microsoft Office Word</Application>
  <DocSecurity>0</DocSecurity>
  <Lines>33</Lines>
  <Paragraphs>9</Paragraphs>
  <ScaleCrop>false</ScaleCrop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C</dc:creator>
  <cp:keywords/>
  <dc:description/>
  <cp:lastModifiedBy>Keerthana C</cp:lastModifiedBy>
  <cp:revision>2</cp:revision>
  <dcterms:created xsi:type="dcterms:W3CDTF">2026-07-09T16:03:00Z</dcterms:created>
  <dcterms:modified xsi:type="dcterms:W3CDTF">2026-07-09T16:07:00Z</dcterms:modified>
</cp:coreProperties>
</file>