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PHASE 1 – EMPATHY MAP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Name</w:t>
      </w:r>
      <w:r w:rsidDel="00000000" w:rsidR="00000000" w:rsidRPr="00000000">
        <w:rPr>
          <w:sz w:val="24"/>
          <w:szCs w:val="24"/>
          <w:rtl w:val="0"/>
        </w:rPr>
        <w:t xml:space="preserve">: AI BlogNest API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Group No</w:t>
      </w:r>
      <w:r w:rsidDel="00000000" w:rsidR="00000000" w:rsidRPr="00000000">
        <w:rPr>
          <w:sz w:val="24"/>
          <w:szCs w:val="24"/>
          <w:rtl w:val="0"/>
        </w:rPr>
        <w:t xml:space="preserve">.: 6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 ID</w:t>
      </w:r>
      <w:r w:rsidDel="00000000" w:rsidR="00000000" w:rsidRPr="00000000">
        <w:rPr>
          <w:sz w:val="24"/>
          <w:szCs w:val="24"/>
          <w:rtl w:val="0"/>
        </w:rPr>
        <w:t xml:space="preserve">: SWTID-2026-8851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Persona Details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 Name</w:t>
      </w:r>
      <w:r w:rsidDel="00000000" w:rsidR="00000000" w:rsidRPr="00000000">
        <w:rPr>
          <w:rtl w:val="0"/>
        </w:rPr>
        <w:t xml:space="preserve">: Blog API User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User of an AI-powered blogging application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User Type</w:t>
      </w:r>
      <w:r w:rsidDel="00000000" w:rsidR="00000000" w:rsidRPr="00000000">
        <w:rPr>
          <w:rtl w:val="0"/>
        </w:rPr>
        <w:t xml:space="preserve">: End User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I want to create blog content easily.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I need secure login and authentication.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I want an easy-to-use API.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I want AI functionality.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The API should be simple.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User information should be protected.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Blog creation should be convenient.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AI can support blogging.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Registers an account.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Logs into the system.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Uses authenticated API functionality.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Creates blog content.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Wants a convenient experience.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Feels more secure with authentication.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Expects reliable API responses.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Is interested in AI-supported blogging.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