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954" w:rsidRDefault="00EF3088">
      <w:pPr>
        <w:spacing w:after="82" w:line="259" w:lineRule="auto"/>
        <w:ind w:left="-29" w:firstLine="0"/>
      </w:pPr>
      <w:r>
        <w:rPr>
          <w:rFonts w:ascii="Calibri" w:eastAsia="Calibri" w:hAnsi="Calibri" w:cs="Calibri"/>
          <w:noProof/>
          <w:sz w:val="22"/>
        </w:rPr>
        <mc:AlternateContent>
          <mc:Choice Requires="wpg">
            <w:drawing>
              <wp:inline distT="0" distB="0" distL="0" distR="0">
                <wp:extent cx="6429502" cy="12192"/>
                <wp:effectExtent l="0" t="0" r="0" b="0"/>
                <wp:docPr id="11544" name="Group 11544"/>
                <wp:cNvGraphicFramePr/>
                <a:graphic xmlns:a="http://schemas.openxmlformats.org/drawingml/2006/main">
                  <a:graphicData uri="http://schemas.microsoft.com/office/word/2010/wordprocessingGroup">
                    <wpg:wgp>
                      <wpg:cNvGrpSpPr/>
                      <wpg:grpSpPr>
                        <a:xfrm>
                          <a:off x="0" y="0"/>
                          <a:ext cx="6429502" cy="12192"/>
                          <a:chOff x="0" y="0"/>
                          <a:chExt cx="6429502" cy="12192"/>
                        </a:xfrm>
                      </wpg:grpSpPr>
                      <wps:wsp>
                        <wps:cNvPr id="13381" name="Shape 13381"/>
                        <wps:cNvSpPr/>
                        <wps:spPr>
                          <a:xfrm>
                            <a:off x="0" y="0"/>
                            <a:ext cx="6429502" cy="12192"/>
                          </a:xfrm>
                          <a:custGeom>
                            <a:avLst/>
                            <a:gdLst/>
                            <a:ahLst/>
                            <a:cxnLst/>
                            <a:rect l="0" t="0" r="0" b="0"/>
                            <a:pathLst>
                              <a:path w="6429502" h="12192">
                                <a:moveTo>
                                  <a:pt x="0" y="0"/>
                                </a:moveTo>
                                <a:lnTo>
                                  <a:pt x="6429502" y="0"/>
                                </a:lnTo>
                                <a:lnTo>
                                  <a:pt x="64295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44" style="width:506.26pt;height:0.960022pt;mso-position-horizontal-relative:char;mso-position-vertical-relative:line" coordsize="64295,121">
                <v:shape id="Shape 13382" style="position:absolute;width:64295;height:121;left:0;top:0;" coordsize="6429502,12192" path="m0,0l6429502,0l6429502,12192l0,12192l0,0">
                  <v:stroke weight="0pt" endcap="flat" joinstyle="miter" miterlimit="10" on="false" color="#000000" opacity="0"/>
                  <v:fill on="true" color="#000000"/>
                </v:shape>
              </v:group>
            </w:pict>
          </mc:Fallback>
        </mc:AlternateContent>
      </w:r>
    </w:p>
    <w:p w:rsidR="004D0954" w:rsidRDefault="00EF3088">
      <w:pPr>
        <w:spacing w:after="216" w:line="259" w:lineRule="auto"/>
        <w:ind w:left="0" w:firstLine="0"/>
      </w:pPr>
      <w:r>
        <w:rPr>
          <w:rFonts w:ascii="Calibri" w:eastAsia="Calibri" w:hAnsi="Calibri" w:cs="Calibri"/>
          <w:sz w:val="22"/>
        </w:rPr>
        <w:t xml:space="preserve"> </w:t>
      </w:r>
    </w:p>
    <w:tbl>
      <w:tblPr>
        <w:tblStyle w:val="TableGrid"/>
        <w:tblpPr w:vertAnchor="text" w:tblpX="6196" w:tblpY="-176"/>
        <w:tblOverlap w:val="never"/>
        <w:tblW w:w="3673" w:type="dxa"/>
        <w:tblInd w:w="0" w:type="dxa"/>
        <w:tblCellMar>
          <w:top w:w="0" w:type="dxa"/>
          <w:left w:w="156" w:type="dxa"/>
          <w:bottom w:w="0" w:type="dxa"/>
          <w:right w:w="115" w:type="dxa"/>
        </w:tblCellMar>
        <w:tblLook w:val="04A0" w:firstRow="1" w:lastRow="0" w:firstColumn="1" w:lastColumn="0" w:noHBand="0" w:noVBand="1"/>
      </w:tblPr>
      <w:tblGrid>
        <w:gridCol w:w="3673"/>
      </w:tblGrid>
      <w:tr w:rsidR="004D0954">
        <w:trPr>
          <w:trHeight w:val="2458"/>
        </w:trPr>
        <w:tc>
          <w:tcPr>
            <w:tcW w:w="3673" w:type="dxa"/>
            <w:tcBorders>
              <w:top w:val="single" w:sz="8" w:space="0" w:color="C0504D"/>
              <w:left w:val="single" w:sz="8" w:space="0" w:color="C0504D"/>
              <w:bottom w:val="single" w:sz="8" w:space="0" w:color="C0504D"/>
              <w:right w:val="single" w:sz="8" w:space="0" w:color="C0504D"/>
            </w:tcBorders>
            <w:vAlign w:val="bottom"/>
          </w:tcPr>
          <w:p w:rsidR="004D0954" w:rsidRDefault="00EF3088">
            <w:pPr>
              <w:spacing w:after="139" w:line="259" w:lineRule="auto"/>
              <w:ind w:left="0" w:firstLine="0"/>
            </w:pPr>
            <w:r>
              <w:rPr>
                <w:rFonts w:ascii="Calibri" w:eastAsia="Calibri" w:hAnsi="Calibri" w:cs="Calibri"/>
                <w:sz w:val="22"/>
              </w:rPr>
              <w:t xml:space="preserve"> </w:t>
            </w:r>
          </w:p>
          <w:p w:rsidR="004D0954" w:rsidRDefault="00680E8C">
            <w:pPr>
              <w:spacing w:after="139" w:line="259" w:lineRule="auto"/>
              <w:ind w:left="0" w:firstLine="0"/>
            </w:pPr>
            <w:r>
              <w:rPr>
                <w:rFonts w:ascii="Calibri" w:eastAsia="Calibri" w:hAnsi="Calibri" w:cs="Calibri"/>
                <w:b/>
                <w:sz w:val="22"/>
              </w:rPr>
              <w:t xml:space="preserve">Name: </w:t>
            </w:r>
            <w:proofErr w:type="spellStart"/>
            <w:r>
              <w:rPr>
                <w:rFonts w:ascii="Calibri" w:eastAsia="Calibri" w:hAnsi="Calibri" w:cs="Calibri"/>
                <w:b/>
                <w:sz w:val="22"/>
              </w:rPr>
              <w:t>Keerthana</w:t>
            </w:r>
            <w:proofErr w:type="spellEnd"/>
            <w:r>
              <w:rPr>
                <w:rFonts w:ascii="Calibri" w:eastAsia="Calibri" w:hAnsi="Calibri" w:cs="Calibri"/>
                <w:b/>
                <w:sz w:val="22"/>
              </w:rPr>
              <w:t xml:space="preserve"> P</w:t>
            </w:r>
          </w:p>
          <w:p w:rsidR="004D0954" w:rsidRDefault="00680E8C">
            <w:pPr>
              <w:spacing w:after="136" w:line="259" w:lineRule="auto"/>
              <w:ind w:left="0" w:firstLine="0"/>
            </w:pPr>
            <w:r>
              <w:rPr>
                <w:rFonts w:ascii="Calibri" w:eastAsia="Calibri" w:hAnsi="Calibri" w:cs="Calibri"/>
                <w:b/>
                <w:sz w:val="22"/>
              </w:rPr>
              <w:t>Roll No:12</w:t>
            </w:r>
          </w:p>
          <w:p w:rsidR="004D0954" w:rsidRDefault="00680E8C">
            <w:pPr>
              <w:spacing w:after="139" w:line="259" w:lineRule="auto"/>
              <w:ind w:left="0" w:firstLine="0"/>
            </w:pPr>
            <w:proofErr w:type="spellStart"/>
            <w:proofErr w:type="gramStart"/>
            <w:r>
              <w:rPr>
                <w:rFonts w:ascii="Calibri" w:eastAsia="Calibri" w:hAnsi="Calibri" w:cs="Calibri"/>
                <w:b/>
                <w:sz w:val="22"/>
              </w:rPr>
              <w:t>Batch:RMCA</w:t>
            </w:r>
            <w:proofErr w:type="spellEnd"/>
            <w:proofErr w:type="gramEnd"/>
            <w:r>
              <w:rPr>
                <w:rFonts w:ascii="Calibri" w:eastAsia="Calibri" w:hAnsi="Calibri" w:cs="Calibri"/>
                <w:b/>
                <w:sz w:val="22"/>
              </w:rPr>
              <w:t>(B)</w:t>
            </w:r>
          </w:p>
          <w:p w:rsidR="004D0954" w:rsidRDefault="00680E8C">
            <w:pPr>
              <w:spacing w:after="136" w:line="259" w:lineRule="auto"/>
              <w:ind w:left="0" w:firstLine="0"/>
            </w:pPr>
            <w:r>
              <w:rPr>
                <w:rFonts w:ascii="Calibri" w:eastAsia="Calibri" w:hAnsi="Calibri" w:cs="Calibri"/>
                <w:b/>
                <w:sz w:val="22"/>
              </w:rPr>
              <w:t>Date</w:t>
            </w:r>
            <w:r w:rsidRPr="00680E8C">
              <w:rPr>
                <w:rFonts w:ascii="Calibri" w:eastAsia="Calibri" w:hAnsi="Calibri" w:cs="Calibri"/>
                <w:b/>
                <w:sz w:val="22"/>
              </w:rPr>
              <w:t>:</w:t>
            </w:r>
            <w:r w:rsidR="00EF3088" w:rsidRPr="00680E8C">
              <w:rPr>
                <w:rFonts w:ascii="Calibri" w:eastAsia="Calibri" w:hAnsi="Calibri" w:cs="Calibri"/>
                <w:b/>
                <w:sz w:val="22"/>
              </w:rPr>
              <w:t xml:space="preserve"> </w:t>
            </w:r>
            <w:r w:rsidRPr="00680E8C">
              <w:rPr>
                <w:rFonts w:ascii="Calibri" w:eastAsia="Calibri" w:hAnsi="Calibri" w:cs="Calibri"/>
                <w:b/>
                <w:sz w:val="22"/>
              </w:rPr>
              <w:t>06/04/2022</w:t>
            </w:r>
          </w:p>
          <w:p w:rsidR="004D0954" w:rsidRDefault="00EF3088">
            <w:pPr>
              <w:spacing w:after="0" w:line="259" w:lineRule="auto"/>
              <w:ind w:left="0" w:firstLine="0"/>
            </w:pPr>
            <w:r>
              <w:rPr>
                <w:rFonts w:ascii="Calibri" w:eastAsia="Calibri" w:hAnsi="Calibri" w:cs="Calibri"/>
                <w:sz w:val="22"/>
              </w:rPr>
              <w:t xml:space="preserve"> </w:t>
            </w:r>
          </w:p>
        </w:tc>
      </w:tr>
    </w:tbl>
    <w:p w:rsidR="004D0954" w:rsidRDefault="00EF3088">
      <w:pPr>
        <w:spacing w:after="103" w:line="259" w:lineRule="auto"/>
        <w:ind w:left="0" w:right="293" w:firstLine="0"/>
      </w:pPr>
      <w:r>
        <w:rPr>
          <w:rFonts w:ascii="Calibri" w:eastAsia="Calibri" w:hAnsi="Calibri" w:cs="Calibri"/>
          <w:b/>
          <w:color w:val="C55911"/>
          <w:sz w:val="28"/>
          <w:u w:val="single" w:color="C55911"/>
        </w:rPr>
        <w:t>NETWORKING &amp; SYSTEM ADMINISTRATION LAB</w:t>
      </w:r>
      <w:r>
        <w:rPr>
          <w:rFonts w:ascii="Calibri" w:eastAsia="Calibri" w:hAnsi="Calibri" w:cs="Calibri"/>
          <w:b/>
          <w:sz w:val="28"/>
        </w:rPr>
        <w:t xml:space="preserve"> </w:t>
      </w:r>
    </w:p>
    <w:p w:rsidR="004D0954" w:rsidRDefault="00EF3088">
      <w:pPr>
        <w:spacing w:after="211" w:line="259" w:lineRule="auto"/>
        <w:ind w:left="0" w:right="293" w:firstLine="0"/>
      </w:pPr>
      <w:r>
        <w:rPr>
          <w:rFonts w:ascii="Calibri" w:eastAsia="Calibri" w:hAnsi="Calibri" w:cs="Calibri"/>
          <w:sz w:val="22"/>
        </w:rPr>
        <w:t xml:space="preserve"> </w:t>
      </w:r>
    </w:p>
    <w:p w:rsidR="004D0954" w:rsidRDefault="00680E8C">
      <w:pPr>
        <w:spacing w:after="155" w:line="259" w:lineRule="auto"/>
        <w:ind w:left="-5" w:right="293"/>
      </w:pPr>
      <w:r>
        <w:rPr>
          <w:rFonts w:ascii="Times New Roman" w:eastAsia="Times New Roman" w:hAnsi="Times New Roman" w:cs="Times New Roman"/>
          <w:b/>
          <w:sz w:val="28"/>
          <w:u w:val="single" w:color="000000"/>
        </w:rPr>
        <w:t>Experiment No.: 2</w:t>
      </w:r>
    </w:p>
    <w:p w:rsidR="004D0954" w:rsidRDefault="00EF3088">
      <w:pPr>
        <w:spacing w:after="157" w:line="259" w:lineRule="auto"/>
        <w:ind w:left="0" w:right="293" w:firstLine="0"/>
      </w:pPr>
      <w:r>
        <w:rPr>
          <w:rFonts w:ascii="Times New Roman" w:eastAsia="Times New Roman" w:hAnsi="Times New Roman" w:cs="Times New Roman"/>
          <w:sz w:val="28"/>
        </w:rPr>
        <w:t xml:space="preserve"> </w:t>
      </w:r>
    </w:p>
    <w:p w:rsidR="004D0954" w:rsidRDefault="00EF3088">
      <w:pPr>
        <w:pStyle w:val="Heading1"/>
        <w:spacing w:after="155"/>
        <w:ind w:left="-5" w:right="293"/>
      </w:pPr>
      <w:r>
        <w:rPr>
          <w:rFonts w:ascii="Times New Roman" w:eastAsia="Times New Roman" w:hAnsi="Times New Roman" w:cs="Times New Roman"/>
          <w:b/>
          <w:sz w:val="28"/>
          <w:u w:val="single" w:color="000000"/>
        </w:rPr>
        <w:t>Aim</w:t>
      </w:r>
      <w:r>
        <w:rPr>
          <w:rFonts w:ascii="Times New Roman" w:eastAsia="Times New Roman" w:hAnsi="Times New Roman" w:cs="Times New Roman"/>
          <w:b/>
          <w:sz w:val="28"/>
        </w:rPr>
        <w:t xml:space="preserve"> </w:t>
      </w:r>
    </w:p>
    <w:p w:rsidR="004D0954" w:rsidRDefault="00EF3088">
      <w:pPr>
        <w:spacing w:after="161" w:line="259" w:lineRule="auto"/>
        <w:ind w:left="-5"/>
      </w:pPr>
      <w:r>
        <w:rPr>
          <w:rFonts w:ascii="Times New Roman" w:eastAsia="Times New Roman" w:hAnsi="Times New Roman" w:cs="Times New Roman"/>
          <w:sz w:val="28"/>
        </w:rPr>
        <w:t xml:space="preserve">Identify major components of a computer system such as </w:t>
      </w:r>
    </w:p>
    <w:p w:rsidR="004D0954" w:rsidRDefault="00EF3088">
      <w:pPr>
        <w:tabs>
          <w:tab w:val="center" w:pos="1452"/>
        </w:tabs>
        <w:spacing w:after="161" w:line="259"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Motherboard </w:t>
      </w:r>
    </w:p>
    <w:p w:rsidR="004D0954" w:rsidRDefault="00EF3088">
      <w:pPr>
        <w:tabs>
          <w:tab w:val="center" w:pos="1495"/>
        </w:tabs>
        <w:spacing w:after="161" w:line="259"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Ram modules </w:t>
      </w:r>
      <w:bookmarkStart w:id="0" w:name="_GoBack"/>
      <w:bookmarkEnd w:id="0"/>
    </w:p>
    <w:p w:rsidR="004D0954" w:rsidRDefault="00EF3088">
      <w:pPr>
        <w:tabs>
          <w:tab w:val="center" w:pos="1571"/>
        </w:tabs>
        <w:spacing w:after="161" w:line="259"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Daughter cards </w:t>
      </w:r>
    </w:p>
    <w:p w:rsidR="004D0954" w:rsidRDefault="00EF3088">
      <w:pPr>
        <w:tabs>
          <w:tab w:val="center" w:pos="1231"/>
        </w:tabs>
        <w:spacing w:after="161" w:line="259"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Bus slots </w:t>
      </w:r>
    </w:p>
    <w:p w:rsidR="004D0954" w:rsidRDefault="00EF3088">
      <w:pPr>
        <w:tabs>
          <w:tab w:val="center" w:pos="1079"/>
        </w:tabs>
        <w:spacing w:after="161" w:line="259"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SMPS</w:t>
      </w:r>
      <w:r>
        <w:rPr>
          <w:rFonts w:ascii="Times New Roman" w:eastAsia="Times New Roman" w:hAnsi="Times New Roman" w:cs="Times New Roman"/>
          <w:sz w:val="28"/>
        </w:rPr>
        <w:t xml:space="preserve"> </w:t>
      </w:r>
    </w:p>
    <w:p w:rsidR="004D0954" w:rsidRDefault="00EF3088">
      <w:pPr>
        <w:tabs>
          <w:tab w:val="center" w:pos="2050"/>
        </w:tabs>
        <w:spacing w:after="161" w:line="259"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Internal storage devices </w:t>
      </w:r>
    </w:p>
    <w:p w:rsidR="004D0954" w:rsidRDefault="00EF3088">
      <w:pPr>
        <w:tabs>
          <w:tab w:val="center" w:pos="1649"/>
        </w:tabs>
        <w:spacing w:after="161" w:line="259" w:lineRule="auto"/>
        <w:ind w:left="-15"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Interfacing ports </w:t>
      </w:r>
    </w:p>
    <w:p w:rsidR="004D0954" w:rsidRDefault="00EF3088">
      <w:pPr>
        <w:spacing w:after="155" w:line="259" w:lineRule="auto"/>
        <w:ind w:left="0" w:firstLine="0"/>
      </w:pPr>
      <w:r>
        <w:rPr>
          <w:rFonts w:ascii="Times New Roman" w:eastAsia="Times New Roman" w:hAnsi="Times New Roman" w:cs="Times New Roman"/>
          <w:sz w:val="28"/>
        </w:rPr>
        <w:t xml:space="preserve"> </w:t>
      </w:r>
    </w:p>
    <w:p w:rsidR="004D0954" w:rsidRDefault="00EF3088">
      <w:pPr>
        <w:spacing w:after="201" w:line="259" w:lineRule="auto"/>
        <w:ind w:left="-5" w:right="293"/>
      </w:pPr>
      <w:r>
        <w:rPr>
          <w:rFonts w:ascii="Times New Roman" w:eastAsia="Times New Roman" w:hAnsi="Times New Roman" w:cs="Times New Roman"/>
          <w:b/>
          <w:sz w:val="28"/>
          <w:u w:val="single" w:color="000000"/>
        </w:rPr>
        <w:t>Procedure</w:t>
      </w:r>
      <w:r>
        <w:rPr>
          <w:rFonts w:ascii="Times New Roman" w:eastAsia="Times New Roman" w:hAnsi="Times New Roman" w:cs="Times New Roman"/>
          <w:b/>
          <w:sz w:val="28"/>
        </w:rPr>
        <w:t xml:space="preserve"> </w:t>
      </w:r>
    </w:p>
    <w:p w:rsidR="004D0954" w:rsidRDefault="00EF3088">
      <w:pPr>
        <w:pStyle w:val="Heading1"/>
        <w:spacing w:after="399"/>
        <w:ind w:left="0" w:firstLine="0"/>
      </w:pPr>
      <w:r>
        <w:rPr>
          <w:rFonts w:ascii="Cambria" w:eastAsia="Cambria" w:hAnsi="Cambria" w:cs="Cambria"/>
          <w:color w:val="FF0000"/>
          <w:sz w:val="32"/>
          <w:u w:val="single" w:color="FF0000"/>
        </w:rPr>
        <w:t>Motherboard</w:t>
      </w:r>
      <w:r>
        <w:rPr>
          <w:rFonts w:ascii="Cambria" w:eastAsia="Cambria" w:hAnsi="Cambria" w:cs="Cambria"/>
          <w:color w:val="FF0000"/>
          <w:sz w:val="32"/>
        </w:rPr>
        <w:t xml:space="preserve"> </w:t>
      </w:r>
    </w:p>
    <w:p w:rsidR="004D0954" w:rsidRDefault="00EF3088">
      <w:pPr>
        <w:spacing w:after="359" w:line="340" w:lineRule="auto"/>
        <w:ind w:left="-5" w:right="94"/>
      </w:pPr>
      <w:r>
        <w:t xml:space="preserve">A motherboard is the main printed circuit board </w:t>
      </w:r>
      <w:hyperlink r:id="rId7">
        <w:r>
          <w:t>(</w:t>
        </w:r>
      </w:hyperlink>
      <w:hyperlink r:id="rId8">
        <w:r>
          <w:rPr>
            <w:u w:val="single" w:color="000000"/>
          </w:rPr>
          <w:t>PCB</w:t>
        </w:r>
      </w:hyperlink>
      <w:hyperlink r:id="rId9">
        <w:r>
          <w:t>)</w:t>
        </w:r>
      </w:hyperlink>
      <w:r>
        <w:t xml:space="preserve"> in a computer. The motherboard is a </w:t>
      </w:r>
      <w:r>
        <w:t>computer’s central communications backbone co</w:t>
      </w:r>
      <w:r>
        <w:t xml:space="preserve">nnectivity point, through which all components </w:t>
      </w:r>
      <w:r>
        <w:t xml:space="preserve">and external peripherals connect. </w:t>
      </w:r>
    </w:p>
    <w:p w:rsidR="004D0954" w:rsidRDefault="00EF3088">
      <w:pPr>
        <w:spacing w:line="340" w:lineRule="auto"/>
        <w:ind w:left="-5" w:right="178"/>
      </w:pPr>
      <w:r>
        <w:t xml:space="preserve">The large PCB of a motherboard may include 6-14 layers of fiberglass, copper connecting traces and copper planes for power and signal isolation. Additional components can be </w:t>
      </w:r>
      <w:r>
        <w:t>added to a motherboard through its expansion slots. These may include processor sockets,</w:t>
      </w:r>
      <w:hyperlink r:id="rId10">
        <w:r>
          <w:t xml:space="preserve"> </w:t>
        </w:r>
      </w:hyperlink>
      <w:hyperlink r:id="rId11">
        <w:r>
          <w:rPr>
            <w:u w:val="single" w:color="000000"/>
          </w:rPr>
          <w:t>DIMM</w:t>
        </w:r>
      </w:hyperlink>
      <w:hyperlink r:id="rId12">
        <w:r>
          <w:t>,</w:t>
        </w:r>
      </w:hyperlink>
      <w:r>
        <w:t xml:space="preserve"> HTX, PCI,</w:t>
      </w:r>
      <w:hyperlink r:id="rId13">
        <w:r>
          <w:t xml:space="preserve"> </w:t>
        </w:r>
      </w:hyperlink>
      <w:hyperlink r:id="rId14">
        <w:proofErr w:type="spellStart"/>
        <w:r>
          <w:rPr>
            <w:u w:val="single" w:color="000000"/>
          </w:rPr>
          <w:t>PCIe</w:t>
        </w:r>
        <w:proofErr w:type="spellEnd"/>
      </w:hyperlink>
      <w:hyperlink r:id="rId15">
        <w:r>
          <w:t xml:space="preserve"> </w:t>
        </w:r>
      </w:hyperlink>
      <w:r>
        <w:t>and M.2 slots as well as power supply connections. Typically motherboards offer additional connectivity through a</w:t>
      </w:r>
      <w:hyperlink r:id="rId16">
        <w:r>
          <w:t xml:space="preserve"> </w:t>
        </w:r>
      </w:hyperlink>
      <w:hyperlink r:id="rId17">
        <w:r>
          <w:rPr>
            <w:u w:val="single" w:color="000000"/>
          </w:rPr>
          <w:t>Southbridge</w:t>
        </w:r>
      </w:hyperlink>
      <w:hyperlink r:id="rId18">
        <w:r>
          <w:t xml:space="preserve"> </w:t>
        </w:r>
      </w:hyperlink>
      <w:r>
        <w:t>chip such as PCI, SATA, Thunderbolt, USB and more.</w:t>
      </w:r>
      <w:hyperlink r:id="rId19">
        <w:r>
          <w:t xml:space="preserve"> </w:t>
        </w:r>
      </w:hyperlink>
      <w:hyperlink r:id="rId20">
        <w:r>
          <w:rPr>
            <w:u w:val="single" w:color="000000"/>
          </w:rPr>
          <w:t>CPU</w:t>
        </w:r>
      </w:hyperlink>
      <w:hyperlink r:id="rId21">
        <w:r>
          <w:t xml:space="preserve"> </w:t>
        </w:r>
      </w:hyperlink>
      <w:r>
        <w:t>to</w:t>
      </w:r>
      <w:hyperlink r:id="rId22">
        <w:r>
          <w:t xml:space="preserve"> </w:t>
        </w:r>
      </w:hyperlink>
      <w:hyperlink r:id="rId23">
        <w:r>
          <w:rPr>
            <w:u w:val="single" w:color="000000"/>
          </w:rPr>
          <w:t>RAM</w:t>
        </w:r>
      </w:hyperlink>
      <w:hyperlink r:id="rId24">
        <w:r>
          <w:t xml:space="preserve"> </w:t>
        </w:r>
      </w:hyperlink>
      <w:r>
        <w:t xml:space="preserve">and </w:t>
      </w:r>
      <w:proofErr w:type="spellStart"/>
      <w:r>
        <w:t>PCIe</w:t>
      </w:r>
      <w:proofErr w:type="spellEnd"/>
      <w:r>
        <w:t xml:space="preserve"> are generally connected through point-to-point interconnects such as </w:t>
      </w:r>
      <w:proofErr w:type="spellStart"/>
      <w:r>
        <w:t>hypertransport</w:t>
      </w:r>
      <w:proofErr w:type="spellEnd"/>
      <w:r>
        <w:t xml:space="preserve"> (HT), quick path interconnect (QPI) or </w:t>
      </w:r>
      <w:proofErr w:type="spellStart"/>
      <w:r>
        <w:t>Ultrapath</w:t>
      </w:r>
      <w:proofErr w:type="spellEnd"/>
      <w:r>
        <w:t xml:space="preserve"> interconnect (UPI). Often, choosing a motherboard determines many of the features a desktop will have. </w:t>
      </w:r>
    </w:p>
    <w:p w:rsidR="004D0954" w:rsidRDefault="00EF3088">
      <w:pPr>
        <w:spacing w:after="360" w:line="340" w:lineRule="auto"/>
        <w:ind w:left="-5" w:right="94"/>
      </w:pPr>
      <w:r>
        <w:lastRenderedPageBreak/>
        <w:t>The most commo</w:t>
      </w:r>
      <w:r>
        <w:t>n motherboard design in desktop computers today is</w:t>
      </w:r>
      <w:hyperlink r:id="rId25">
        <w:r>
          <w:t xml:space="preserve"> </w:t>
        </w:r>
      </w:hyperlink>
      <w:hyperlink r:id="rId26">
        <w:r>
          <w:rPr>
            <w:u w:val="single" w:color="000000"/>
          </w:rPr>
          <w:t>ATX</w:t>
        </w:r>
      </w:hyperlink>
      <w:hyperlink r:id="rId27">
        <w:r>
          <w:t>,</w:t>
        </w:r>
      </w:hyperlink>
      <w:r>
        <w:t xml:space="preserve"> an Intel</w:t>
      </w:r>
      <w:r>
        <w:t xml:space="preserve"> improvement on the AT design by IBM. Other form factors include extended ATX mini-ATX, </w:t>
      </w:r>
      <w:proofErr w:type="spellStart"/>
      <w:r>
        <w:t>microATX</w:t>
      </w:r>
      <w:proofErr w:type="spellEnd"/>
      <w:r>
        <w:t xml:space="preserve">, BTX, </w:t>
      </w:r>
      <w:proofErr w:type="spellStart"/>
      <w:r>
        <w:t>microBTX</w:t>
      </w:r>
      <w:proofErr w:type="spellEnd"/>
      <w:r>
        <w:t xml:space="preserve"> mini ITX, micro ITX and </w:t>
      </w:r>
      <w:proofErr w:type="spellStart"/>
      <w:r>
        <w:t>nano</w:t>
      </w:r>
      <w:proofErr w:type="spellEnd"/>
      <w:r>
        <w:t xml:space="preserve"> ITX. </w:t>
      </w:r>
    </w:p>
    <w:p w:rsidR="004D0954" w:rsidRDefault="00EF3088">
      <w:pPr>
        <w:spacing w:after="309" w:line="340" w:lineRule="auto"/>
        <w:ind w:left="-5" w:right="94"/>
      </w:pPr>
      <w:r>
        <w:t>The integration of components has eliminated the</w:t>
      </w:r>
      <w:hyperlink r:id="rId28">
        <w:r>
          <w:t xml:space="preserve"> </w:t>
        </w:r>
      </w:hyperlink>
      <w:hyperlink r:id="rId29">
        <w:r>
          <w:rPr>
            <w:u w:val="single" w:color="000000"/>
          </w:rPr>
          <w:t>Northbridge</w:t>
        </w:r>
      </w:hyperlink>
      <w:hyperlink r:id="rId30">
        <w:r>
          <w:t xml:space="preserve"> </w:t>
        </w:r>
      </w:hyperlink>
      <w:r>
        <w:t>chips that managed memory fro</w:t>
      </w:r>
      <w:r>
        <w:t xml:space="preserve">m motherboards. With the advent of memory controllers built into CPU, integrated video too has </w:t>
      </w:r>
      <w:r>
        <w:t>moved from motherboard to CPU. On AMD’s new</w:t>
      </w:r>
      <w:hyperlink r:id="rId31">
        <w:r>
          <w:t xml:space="preserve"> </w:t>
        </w:r>
      </w:hyperlink>
      <w:hyperlink r:id="rId32">
        <w:proofErr w:type="spellStart"/>
        <w:r>
          <w:rPr>
            <w:u w:val="single" w:color="000000"/>
          </w:rPr>
          <w:t>Ryzen</w:t>
        </w:r>
        <w:proofErr w:type="spellEnd"/>
      </w:hyperlink>
      <w:hyperlink r:id="rId33">
        <w:r>
          <w:t>,</w:t>
        </w:r>
      </w:hyperlink>
      <w:r>
        <w:t xml:space="preserve"> even the Southbridge is optional due to the</w:t>
      </w:r>
      <w:hyperlink r:id="rId34">
        <w:r>
          <w:t xml:space="preserve"> </w:t>
        </w:r>
      </w:hyperlink>
      <w:hyperlink r:id="rId35">
        <w:r>
          <w:rPr>
            <w:u w:val="single" w:color="000000"/>
          </w:rPr>
          <w:t>SOC</w:t>
        </w:r>
      </w:hyperlink>
      <w:hyperlink r:id="rId36">
        <w:r>
          <w:t xml:space="preserve"> </w:t>
        </w:r>
      </w:hyperlink>
      <w:r>
        <w:t xml:space="preserve">(system on a chip) nature of the CPU. This integration </w:t>
      </w:r>
      <w:r>
        <w:t xml:space="preserve">into the CPU reduces the cost for motherboard manufacturers who wish to offer base systems for workstations and entry level computers while also enabling highly customized implementations that support a range of processors to allow for platform </w:t>
      </w:r>
      <w:proofErr w:type="spellStart"/>
      <w:r>
        <w:t>upgradabill</w:t>
      </w:r>
      <w:r>
        <w:t>ity</w:t>
      </w:r>
      <w:proofErr w:type="spellEnd"/>
      <w:r>
        <w:t xml:space="preserve">. </w:t>
      </w:r>
    </w:p>
    <w:p w:rsidR="004D0954" w:rsidRDefault="00EF3088">
      <w:pPr>
        <w:spacing w:after="143" w:line="259" w:lineRule="auto"/>
        <w:ind w:left="0" w:firstLine="0"/>
      </w:pPr>
      <w:r>
        <w:rPr>
          <w:rFonts w:ascii="Times New Roman" w:eastAsia="Times New Roman" w:hAnsi="Times New Roman" w:cs="Times New Roman"/>
          <w:i/>
          <w:color w:val="1F497D"/>
          <w:sz w:val="32"/>
        </w:rPr>
        <w:t xml:space="preserve"> </w:t>
      </w:r>
    </w:p>
    <w:p w:rsidR="004D0954" w:rsidRDefault="00EF3088">
      <w:pPr>
        <w:spacing w:after="0" w:line="259" w:lineRule="auto"/>
        <w:ind w:left="0" w:firstLine="0"/>
        <w:jc w:val="right"/>
      </w:pPr>
      <w:r>
        <w:rPr>
          <w:noProof/>
        </w:rPr>
        <w:drawing>
          <wp:inline distT="0" distB="0" distL="0" distR="0">
            <wp:extent cx="6391275" cy="533463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37"/>
                    <a:stretch>
                      <a:fillRect/>
                    </a:stretch>
                  </pic:blipFill>
                  <pic:spPr>
                    <a:xfrm>
                      <a:off x="0" y="0"/>
                      <a:ext cx="6391275" cy="5334635"/>
                    </a:xfrm>
                    <a:prstGeom prst="rect">
                      <a:avLst/>
                    </a:prstGeom>
                  </pic:spPr>
                </pic:pic>
              </a:graphicData>
            </a:graphic>
          </wp:inline>
        </w:drawing>
      </w:r>
      <w:r>
        <w:rPr>
          <w:rFonts w:ascii="Times New Roman" w:eastAsia="Times New Roman" w:hAnsi="Times New Roman" w:cs="Times New Roman"/>
          <w:i/>
          <w:sz w:val="32"/>
        </w:rPr>
        <w:t xml:space="preserve"> </w:t>
      </w:r>
    </w:p>
    <w:p w:rsidR="004D0954" w:rsidRDefault="00EF3088">
      <w:pPr>
        <w:spacing w:after="247" w:line="259" w:lineRule="auto"/>
        <w:ind w:left="0" w:firstLine="0"/>
      </w:pPr>
      <w:r>
        <w:rPr>
          <w:rFonts w:ascii="Calibri" w:eastAsia="Calibri" w:hAnsi="Calibri" w:cs="Calibri"/>
          <w:sz w:val="22"/>
        </w:rPr>
        <w:t xml:space="preserve"> </w:t>
      </w:r>
    </w:p>
    <w:p w:rsidR="004D0954" w:rsidRDefault="00EF3088">
      <w:pPr>
        <w:spacing w:after="0" w:line="259" w:lineRule="auto"/>
        <w:ind w:left="0" w:firstLine="0"/>
      </w:pPr>
      <w:r>
        <w:rPr>
          <w:rFonts w:ascii="Times New Roman" w:eastAsia="Times New Roman" w:hAnsi="Times New Roman" w:cs="Times New Roman"/>
          <w:i/>
          <w:sz w:val="32"/>
        </w:rPr>
        <w:t xml:space="preserve"> </w:t>
      </w:r>
    </w:p>
    <w:p w:rsidR="004D0954" w:rsidRDefault="00EF3088">
      <w:pPr>
        <w:pStyle w:val="Heading2"/>
        <w:spacing w:after="208"/>
        <w:ind w:left="-5"/>
      </w:pPr>
      <w:r>
        <w:lastRenderedPageBreak/>
        <w:t>Ram modules</w:t>
      </w:r>
      <w:r>
        <w:rPr>
          <w:u w:val="none" w:color="000000"/>
        </w:rPr>
        <w:t xml:space="preserve">  </w:t>
      </w:r>
    </w:p>
    <w:p w:rsidR="004D0954" w:rsidRDefault="00EF3088">
      <w:pPr>
        <w:spacing w:after="261"/>
        <w:ind w:left="-5" w:right="230"/>
      </w:pPr>
      <w:r>
        <w:t>RAM, which stands for random-</w:t>
      </w:r>
      <w:r>
        <w:t>access memory, which temporarily stores data while the central processing unit (CPU) is executing other tasks. With more RAM on the computer, the less the CPU has to read data from the external or secondary memory (storage device), allowing the computer to</w:t>
      </w:r>
      <w:r>
        <w:t xml:space="preserve"> run faster. RAM is fast but it is volatile, which means it will not retain data if there is no power. It is therefore important to save data to the storage device before the system is turned off. There are two main types of RAM: Dynamic RAM (DRAM) and Sta</w:t>
      </w:r>
      <w:r>
        <w:t xml:space="preserve">tic RAM (SRAM). </w:t>
      </w:r>
    </w:p>
    <w:p w:rsidR="004D0954" w:rsidRDefault="00EF3088">
      <w:pPr>
        <w:spacing w:after="268"/>
        <w:ind w:left="-5" w:right="94"/>
      </w:pPr>
      <w:r>
        <w:rPr>
          <w:shd w:val="clear" w:color="auto" w:fill="FFFF00"/>
        </w:rPr>
        <w:t>DRAM</w:t>
      </w:r>
      <w:r>
        <w:t xml:space="preserve"> (pronounced DEE-RAM), </w:t>
      </w:r>
      <w:r>
        <w:t xml:space="preserve">is widely used as a computer’s main memory. Each DRAM </w:t>
      </w:r>
      <w:r>
        <w:t xml:space="preserve">memory cell is made up of a transistor and a capacitor within an integrated circuit, and a data bit is stored in the capacitor. Since transistors always leak </w:t>
      </w:r>
      <w:r>
        <w:t xml:space="preserve">a small amount, the capacitors will slowly discharge, causing information stored in it to drain; hence, DRAM has to be refreshed (given a new electronic charge) every few milliseconds to retain data. </w:t>
      </w:r>
    </w:p>
    <w:p w:rsidR="004D0954" w:rsidRDefault="00EF3088">
      <w:pPr>
        <w:spacing w:after="270"/>
        <w:ind w:left="-5" w:right="94"/>
      </w:pPr>
      <w:r>
        <w:rPr>
          <w:shd w:val="clear" w:color="auto" w:fill="FFFF00"/>
        </w:rPr>
        <w:t>SRAM</w:t>
      </w:r>
      <w:r>
        <w:t xml:space="preserve"> (pronounced ES-RAM) is made up of four to six tran</w:t>
      </w:r>
      <w:r>
        <w:t xml:space="preserve">sistors. It keeps data in the memory as long as power is supplied to the system unlike DRAM, which has to be refreshed periodically. As such, SRAM is faster but also more expensive, making DRAM the more prevalent memory in computer systems. </w:t>
      </w:r>
    </w:p>
    <w:p w:rsidR="004D0954" w:rsidRDefault="00EF3088">
      <w:pPr>
        <w:spacing w:after="270"/>
        <w:ind w:left="-5" w:right="9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-26237</wp:posOffset>
                </wp:positionV>
                <wp:extent cx="6429502" cy="358140"/>
                <wp:effectExtent l="0" t="0" r="0" b="0"/>
                <wp:wrapNone/>
                <wp:docPr id="11976" name="Group 11976"/>
                <wp:cNvGraphicFramePr/>
                <a:graphic xmlns:a="http://schemas.openxmlformats.org/drawingml/2006/main">
                  <a:graphicData uri="http://schemas.microsoft.com/office/word/2010/wordprocessingGroup">
                    <wpg:wgp>
                      <wpg:cNvGrpSpPr/>
                      <wpg:grpSpPr>
                        <a:xfrm>
                          <a:off x="0" y="0"/>
                          <a:ext cx="6429502" cy="358140"/>
                          <a:chOff x="0" y="0"/>
                          <a:chExt cx="6429502" cy="358140"/>
                        </a:xfrm>
                      </wpg:grpSpPr>
                      <wps:wsp>
                        <wps:cNvPr id="13383" name="Shape 13383"/>
                        <wps:cNvSpPr/>
                        <wps:spPr>
                          <a:xfrm>
                            <a:off x="18288" y="0"/>
                            <a:ext cx="1295654" cy="178308"/>
                          </a:xfrm>
                          <a:custGeom>
                            <a:avLst/>
                            <a:gdLst/>
                            <a:ahLst/>
                            <a:cxnLst/>
                            <a:rect l="0" t="0" r="0" b="0"/>
                            <a:pathLst>
                              <a:path w="1295654" h="178308">
                                <a:moveTo>
                                  <a:pt x="0" y="0"/>
                                </a:moveTo>
                                <a:lnTo>
                                  <a:pt x="1295654" y="0"/>
                                </a:lnTo>
                                <a:lnTo>
                                  <a:pt x="1295654" y="178308"/>
                                </a:lnTo>
                                <a:lnTo>
                                  <a:pt x="0" y="1783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384" name="Shape 13384"/>
                        <wps:cNvSpPr/>
                        <wps:spPr>
                          <a:xfrm>
                            <a:off x="0" y="178308"/>
                            <a:ext cx="6429502" cy="179832"/>
                          </a:xfrm>
                          <a:custGeom>
                            <a:avLst/>
                            <a:gdLst/>
                            <a:ahLst/>
                            <a:cxnLst/>
                            <a:rect l="0" t="0" r="0" b="0"/>
                            <a:pathLst>
                              <a:path w="6429502" h="179832">
                                <a:moveTo>
                                  <a:pt x="0" y="0"/>
                                </a:moveTo>
                                <a:lnTo>
                                  <a:pt x="6429502" y="0"/>
                                </a:lnTo>
                                <a:lnTo>
                                  <a:pt x="6429502"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76" style="width:506.26pt;height:28.2pt;position:absolute;z-index:-2147483577;mso-position-horizontal-relative:text;mso-position-horizontal:absolute;margin-left:-1.44pt;mso-position-vertical-relative:text;margin-top:-2.06601pt;" coordsize="64295,3581">
                <v:shape id="Shape 13385" style="position:absolute;width:12956;height:1783;left:182;top:0;" coordsize="1295654,178308" path="m0,0l1295654,0l1295654,178308l0,178308l0,0">
                  <v:stroke weight="0pt" endcap="flat" joinstyle="miter" miterlimit="10" on="false" color="#000000" opacity="0"/>
                  <v:fill on="true" color="#ffff00"/>
                </v:shape>
                <v:shape id="Shape 13386" style="position:absolute;width:64295;height:1798;left:0;top:1783;" coordsize="6429502,179832" path="m0,0l6429502,0l6429502,179832l0,179832l0,0">
                  <v:stroke weight="0pt" endcap="flat" joinstyle="miter" miterlimit="10" on="false" color="#000000" opacity="0"/>
                  <v:fill on="true" color="#ffffff"/>
                </v:shape>
              </v:group>
            </w:pict>
          </mc:Fallback>
        </mc:AlternateContent>
      </w:r>
      <w:r>
        <w:t>Synchronous D</w:t>
      </w:r>
      <w:r>
        <w:t xml:space="preserve">RAM </w:t>
      </w:r>
      <w:r>
        <w:t>(SDRAM) “synchronizes” the memory speed wi</w:t>
      </w:r>
      <w:r>
        <w:t>th CPU clock speed so that the memory controller knows the exact clock cycle when the requested data will be ready. This allows the CPU to perform more instructions at a given time. Typical SDRAM transfers data</w:t>
      </w:r>
      <w:r>
        <w:t xml:space="preserve"> at speeds up to 133 </w:t>
      </w:r>
      <w:proofErr w:type="spellStart"/>
      <w:r>
        <w:t>MHz.</w:t>
      </w:r>
      <w:proofErr w:type="spellEnd"/>
      <w:r>
        <w:t xml:space="preserve"> </w:t>
      </w:r>
    </w:p>
    <w:p w:rsidR="004D0954" w:rsidRDefault="00EF3088">
      <w:pPr>
        <w:spacing w:after="270"/>
        <w:ind w:left="-5" w:right="94"/>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-18287</wp:posOffset>
                </wp:positionH>
                <wp:positionV relativeFrom="paragraph">
                  <wp:posOffset>-26237</wp:posOffset>
                </wp:positionV>
                <wp:extent cx="6429502" cy="356870"/>
                <wp:effectExtent l="0" t="0" r="0" b="0"/>
                <wp:wrapNone/>
                <wp:docPr id="11977" name="Group 11977"/>
                <wp:cNvGraphicFramePr/>
                <a:graphic xmlns:a="http://schemas.openxmlformats.org/drawingml/2006/main">
                  <a:graphicData uri="http://schemas.microsoft.com/office/word/2010/wordprocessingGroup">
                    <wpg:wgp>
                      <wpg:cNvGrpSpPr/>
                      <wpg:grpSpPr>
                        <a:xfrm>
                          <a:off x="0" y="0"/>
                          <a:ext cx="6429502" cy="356870"/>
                          <a:chOff x="0" y="0"/>
                          <a:chExt cx="6429502" cy="356870"/>
                        </a:xfrm>
                      </wpg:grpSpPr>
                      <wps:wsp>
                        <wps:cNvPr id="13387" name="Shape 13387"/>
                        <wps:cNvSpPr/>
                        <wps:spPr>
                          <a:xfrm>
                            <a:off x="18288" y="0"/>
                            <a:ext cx="977189" cy="178308"/>
                          </a:xfrm>
                          <a:custGeom>
                            <a:avLst/>
                            <a:gdLst/>
                            <a:ahLst/>
                            <a:cxnLst/>
                            <a:rect l="0" t="0" r="0" b="0"/>
                            <a:pathLst>
                              <a:path w="977189" h="178308">
                                <a:moveTo>
                                  <a:pt x="0" y="0"/>
                                </a:moveTo>
                                <a:lnTo>
                                  <a:pt x="977189" y="0"/>
                                </a:lnTo>
                                <a:lnTo>
                                  <a:pt x="977189" y="178308"/>
                                </a:lnTo>
                                <a:lnTo>
                                  <a:pt x="0" y="1783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388" name="Shape 13388"/>
                        <wps:cNvSpPr/>
                        <wps:spPr>
                          <a:xfrm>
                            <a:off x="0" y="178257"/>
                            <a:ext cx="6429502" cy="178613"/>
                          </a:xfrm>
                          <a:custGeom>
                            <a:avLst/>
                            <a:gdLst/>
                            <a:ahLst/>
                            <a:cxnLst/>
                            <a:rect l="0" t="0" r="0" b="0"/>
                            <a:pathLst>
                              <a:path w="6429502" h="178613">
                                <a:moveTo>
                                  <a:pt x="0" y="0"/>
                                </a:moveTo>
                                <a:lnTo>
                                  <a:pt x="6429502" y="0"/>
                                </a:lnTo>
                                <a:lnTo>
                                  <a:pt x="6429502" y="178613"/>
                                </a:lnTo>
                                <a:lnTo>
                                  <a:pt x="0" y="1786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77" style="width:506.26pt;height:28.1pt;position:absolute;z-index:-2147483564;mso-position-horizontal-relative:text;mso-position-horizontal:absolute;margin-left:-1.44pt;mso-position-vertical-relative:text;margin-top:-2.06601pt;" coordsize="64295,3568">
                <v:shape id="Shape 13389" style="position:absolute;width:9771;height:1783;left:182;top:0;" coordsize="977189,178308" path="m0,0l977189,0l977189,178308l0,178308l0,0">
                  <v:stroke weight="0pt" endcap="flat" joinstyle="miter" miterlimit="10" on="false" color="#000000" opacity="0"/>
                  <v:fill on="true" color="#ffff00"/>
                </v:shape>
                <v:shape id="Shape 13390" style="position:absolute;width:64295;height:1786;left:0;top:1782;" coordsize="6429502,178613" path="m0,0l6429502,0l6429502,178613l0,178613l0,0">
                  <v:stroke weight="0pt" endcap="flat" joinstyle="miter" miterlimit="10" on="false" color="#000000" opacity="0"/>
                  <v:fill on="true" color="#ffffff"/>
                </v:shape>
              </v:group>
            </w:pict>
          </mc:Fallback>
        </mc:AlternateContent>
      </w:r>
      <w:r>
        <w:t xml:space="preserve">Rambus DRAM (RDRAM) takes its name after the company that made it, Rambus. It was popular in the early 2000s and was mainly used for video game devices and graphics cards, with transfer speeds up to 1 GHz. </w:t>
      </w:r>
    </w:p>
    <w:p w:rsidR="004D0954" w:rsidRDefault="00EF3088">
      <w:pPr>
        <w:spacing w:after="270"/>
        <w:ind w:left="-5" w:right="94"/>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-18287</wp:posOffset>
                </wp:positionH>
                <wp:positionV relativeFrom="paragraph">
                  <wp:posOffset>-26237</wp:posOffset>
                </wp:positionV>
                <wp:extent cx="6429502" cy="358140"/>
                <wp:effectExtent l="0" t="0" r="0" b="0"/>
                <wp:wrapNone/>
                <wp:docPr id="11978" name="Group 11978"/>
                <wp:cNvGraphicFramePr/>
                <a:graphic xmlns:a="http://schemas.openxmlformats.org/drawingml/2006/main">
                  <a:graphicData uri="http://schemas.microsoft.com/office/word/2010/wordprocessingGroup">
                    <wpg:wgp>
                      <wpg:cNvGrpSpPr/>
                      <wpg:grpSpPr>
                        <a:xfrm>
                          <a:off x="0" y="0"/>
                          <a:ext cx="6429502" cy="358140"/>
                          <a:chOff x="0" y="0"/>
                          <a:chExt cx="6429502" cy="358140"/>
                        </a:xfrm>
                      </wpg:grpSpPr>
                      <wps:wsp>
                        <wps:cNvPr id="13391" name="Shape 13391"/>
                        <wps:cNvSpPr/>
                        <wps:spPr>
                          <a:xfrm>
                            <a:off x="18288" y="0"/>
                            <a:ext cx="1654175" cy="178308"/>
                          </a:xfrm>
                          <a:custGeom>
                            <a:avLst/>
                            <a:gdLst/>
                            <a:ahLst/>
                            <a:cxnLst/>
                            <a:rect l="0" t="0" r="0" b="0"/>
                            <a:pathLst>
                              <a:path w="1654175" h="178308">
                                <a:moveTo>
                                  <a:pt x="0" y="0"/>
                                </a:moveTo>
                                <a:lnTo>
                                  <a:pt x="1654175" y="0"/>
                                </a:lnTo>
                                <a:lnTo>
                                  <a:pt x="1654175" y="178308"/>
                                </a:lnTo>
                                <a:lnTo>
                                  <a:pt x="0" y="1783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392" name="Shape 13392"/>
                        <wps:cNvSpPr/>
                        <wps:spPr>
                          <a:xfrm>
                            <a:off x="0" y="178308"/>
                            <a:ext cx="6429502" cy="179832"/>
                          </a:xfrm>
                          <a:custGeom>
                            <a:avLst/>
                            <a:gdLst/>
                            <a:ahLst/>
                            <a:cxnLst/>
                            <a:rect l="0" t="0" r="0" b="0"/>
                            <a:pathLst>
                              <a:path w="6429502" h="179832">
                                <a:moveTo>
                                  <a:pt x="0" y="0"/>
                                </a:moveTo>
                                <a:lnTo>
                                  <a:pt x="6429502" y="0"/>
                                </a:lnTo>
                                <a:lnTo>
                                  <a:pt x="6429502"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78" style="width:506.26pt;height:28.2pt;position:absolute;z-index:-2147483553;mso-position-horizontal-relative:text;mso-position-horizontal:absolute;margin-left:-1.44pt;mso-position-vertical-relative:text;margin-top:-2.06601pt;" coordsize="64295,3581">
                <v:shape id="Shape 13393" style="position:absolute;width:16541;height:1783;left:182;top:0;" coordsize="1654175,178308" path="m0,0l1654175,0l1654175,178308l0,178308l0,0">
                  <v:stroke weight="0pt" endcap="flat" joinstyle="miter" miterlimit="10" on="false" color="#000000" opacity="0"/>
                  <v:fill on="true" color="#ffff00"/>
                </v:shape>
                <v:shape id="Shape 13394" style="position:absolute;width:64295;height:1798;left:0;top:1783;" coordsize="6429502,179832" path="m0,0l6429502,0l6429502,179832l0,179832l0,0">
                  <v:stroke weight="0pt" endcap="flat" joinstyle="miter" miterlimit="10" on="false" color="#000000" opacity="0"/>
                  <v:fill on="true" color="#ffffff"/>
                </v:shape>
              </v:group>
            </w:pict>
          </mc:Fallback>
        </mc:AlternateContent>
      </w:r>
      <w:r>
        <w:t>Double Data Rate SDR</w:t>
      </w:r>
      <w:r>
        <w:t xml:space="preserve">AM (DDR SDRAM) is a type of synchronous memory that nearly doubles the bandwidth of a single data rate (SDR) SDRAM running at the same clock frequency by employing a </w:t>
      </w:r>
      <w:proofErr w:type="gramStart"/>
      <w:r>
        <w:t>method  called</w:t>
      </w:r>
      <w:proofErr w:type="gramEnd"/>
      <w:r>
        <w:t xml:space="preserve"> "double pumping," which allows transfer of data on both the rising and fall</w:t>
      </w:r>
      <w:r>
        <w:t xml:space="preserve">ing edges of the clock signal without any increase in clock frequency. </w:t>
      </w:r>
    </w:p>
    <w:p w:rsidR="004D0954" w:rsidRDefault="00EF3088">
      <w:pPr>
        <w:spacing w:after="266"/>
        <w:ind w:left="-5" w:right="94"/>
      </w:pPr>
      <w:r>
        <w:t>DDR1 SDRAM has been succeeded by DDR2, DDR3, and most recently, DDR4 SDRAM. Although operating on the same principles, the modules are not backward-compatible. Each generation delivers</w:t>
      </w:r>
      <w:r>
        <w:t xml:space="preserve"> higher transfer rates and faster performance. The latest DDR4 modules, for example, feature fast transfer rates at 2133/2400/2666and even 3200 MT/s. </w:t>
      </w:r>
    </w:p>
    <w:p w:rsidR="004D0954" w:rsidRDefault="00EF3088">
      <w:pPr>
        <w:spacing w:after="256" w:line="259" w:lineRule="auto"/>
        <w:ind w:left="0" w:firstLine="0"/>
      </w:pPr>
      <w:r>
        <w:rPr>
          <w:rFonts w:ascii="Times New Roman" w:eastAsia="Times New Roman" w:hAnsi="Times New Roman" w:cs="Times New Roman"/>
        </w:rPr>
        <w:t xml:space="preserve"> </w:t>
      </w:r>
    </w:p>
    <w:p w:rsidR="004D0954" w:rsidRDefault="00EF3088">
      <w:pPr>
        <w:spacing w:after="0" w:line="259" w:lineRule="auto"/>
        <w:ind w:left="0" w:firstLine="0"/>
      </w:pPr>
      <w:r>
        <w:rPr>
          <w:rFonts w:ascii="Times New Roman" w:eastAsia="Times New Roman" w:hAnsi="Times New Roman" w:cs="Times New Roman"/>
        </w:rPr>
        <w:t xml:space="preserve"> </w:t>
      </w:r>
    </w:p>
    <w:p w:rsidR="004D0954" w:rsidRDefault="00EF3088">
      <w:pPr>
        <w:spacing w:after="270" w:line="259" w:lineRule="auto"/>
        <w:ind w:left="0" w:right="387" w:firstLine="0"/>
        <w:jc w:val="right"/>
      </w:pPr>
      <w:r>
        <w:rPr>
          <w:noProof/>
        </w:rPr>
        <w:lastRenderedPageBreak/>
        <w:drawing>
          <wp:inline distT="0" distB="0" distL="0" distR="0">
            <wp:extent cx="6164453" cy="457962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38"/>
                    <a:stretch>
                      <a:fillRect/>
                    </a:stretch>
                  </pic:blipFill>
                  <pic:spPr>
                    <a:xfrm>
                      <a:off x="0" y="0"/>
                      <a:ext cx="6164453" cy="4579620"/>
                    </a:xfrm>
                    <a:prstGeom prst="rect">
                      <a:avLst/>
                    </a:prstGeom>
                  </pic:spPr>
                </pic:pic>
              </a:graphicData>
            </a:graphic>
          </wp:inline>
        </w:drawing>
      </w:r>
      <w:r>
        <w:t xml:space="preserve"> </w:t>
      </w:r>
    </w:p>
    <w:p w:rsidR="004D0954" w:rsidRDefault="00EF3088">
      <w:pPr>
        <w:pStyle w:val="Heading2"/>
        <w:ind w:left="-5"/>
      </w:pPr>
      <w:r>
        <w:t>Daughter cards</w:t>
      </w:r>
      <w:r>
        <w:rPr>
          <w:u w:val="none" w:color="000000"/>
        </w:rPr>
        <w:t xml:space="preserve"> </w:t>
      </w:r>
    </w:p>
    <w:p w:rsidR="004D0954" w:rsidRDefault="00EF3088">
      <w:pPr>
        <w:spacing w:after="171"/>
        <w:ind w:left="-5" w:right="94"/>
      </w:pPr>
      <w:r>
        <w:t xml:space="preserve">A daughterboard is type of circuit board that plugs in or is attached to the motherboard or similar expansion card to extend its features and services. A daughterboard complements the existing functionality of a motherboard or an expansion card. </w:t>
      </w:r>
    </w:p>
    <w:p w:rsidR="004D0954" w:rsidRDefault="00EF3088">
      <w:pPr>
        <w:spacing w:after="169"/>
        <w:ind w:left="-5" w:right="94"/>
      </w:pPr>
      <w:r>
        <w:t>A mezzani</w:t>
      </w:r>
      <w:r>
        <w:t xml:space="preserve">ne card is a kind of daughterboard that is installed in the same plane as but on a second level above the motherboard. </w:t>
      </w:r>
    </w:p>
    <w:p w:rsidR="004D0954" w:rsidRDefault="00EF3088">
      <w:pPr>
        <w:spacing w:after="441"/>
        <w:ind w:left="-5" w:right="94"/>
      </w:pPr>
      <w:proofErr w:type="spellStart"/>
      <w:r>
        <w:t>Daughtercards</w:t>
      </w:r>
      <w:proofErr w:type="spellEnd"/>
      <w:r>
        <w:t xml:space="preserve"> are different from some other types of additional circuit boards that tech </w:t>
      </w:r>
      <w:r>
        <w:t>enthusiasts call “expansion cards.” In expansio</w:t>
      </w:r>
      <w:r>
        <w:t xml:space="preserve">n cards, the circuit board is often plugged in </w:t>
      </w:r>
      <w:r>
        <w:t xml:space="preserve">through a gap in the housing of a computer or device. These expansion boards help to give a device more functionality, often for additional sound play or for better visuals on a high-tech monitor or screen. </w:t>
      </w:r>
    </w:p>
    <w:p w:rsidR="004D0954" w:rsidRDefault="00EF3088">
      <w:pPr>
        <w:ind w:left="-5" w:right="94"/>
      </w:pPr>
      <w:r>
        <w:t>I</w:t>
      </w:r>
      <w:r>
        <w:t xml:space="preserve">n contrast to the way expansion boards are used, a </w:t>
      </w:r>
      <w:proofErr w:type="spellStart"/>
      <w:r>
        <w:t>daughtercard</w:t>
      </w:r>
      <w:proofErr w:type="spellEnd"/>
      <w:r>
        <w:t xml:space="preserve"> can be a more fundamental enhancement for a device. Adding a </w:t>
      </w:r>
      <w:proofErr w:type="spellStart"/>
      <w:r>
        <w:t>daughtercard</w:t>
      </w:r>
      <w:proofErr w:type="spellEnd"/>
      <w:r>
        <w:t xml:space="preserve"> often requires getting into the guts of a device. </w:t>
      </w:r>
      <w:r>
        <w:t>That’s why some users might hire a professional to install it. Compa</w:t>
      </w:r>
      <w:r>
        <w:t xml:space="preserve">nies that make an electronic </w:t>
      </w:r>
      <w:r>
        <w:t xml:space="preserve">device might offer a </w:t>
      </w:r>
      <w:proofErr w:type="spellStart"/>
      <w:r>
        <w:t>daughtercard</w:t>
      </w:r>
      <w:proofErr w:type="spellEnd"/>
      <w:r>
        <w:t xml:space="preserve"> as part of an essential upgrade that allows the product to be used in more various ways. </w:t>
      </w:r>
    </w:p>
    <w:p w:rsidR="004D0954" w:rsidRDefault="00EF3088">
      <w:pPr>
        <w:spacing w:after="441" w:line="259" w:lineRule="auto"/>
        <w:ind w:left="0" w:right="5367" w:firstLine="0"/>
        <w:jc w:val="center"/>
      </w:pPr>
      <w:r>
        <w:rPr>
          <w:noProof/>
        </w:rPr>
        <w:lastRenderedPageBreak/>
        <w:drawing>
          <wp:inline distT="0" distB="0" distL="0" distR="0">
            <wp:extent cx="3009900" cy="231648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39"/>
                    <a:stretch>
                      <a:fillRect/>
                    </a:stretch>
                  </pic:blipFill>
                  <pic:spPr>
                    <a:xfrm>
                      <a:off x="0" y="0"/>
                      <a:ext cx="3009900" cy="2316480"/>
                    </a:xfrm>
                    <a:prstGeom prst="rect">
                      <a:avLst/>
                    </a:prstGeom>
                  </pic:spPr>
                </pic:pic>
              </a:graphicData>
            </a:graphic>
          </wp:inline>
        </w:drawing>
      </w:r>
      <w:r>
        <w:t xml:space="preserve"> </w:t>
      </w:r>
    </w:p>
    <w:p w:rsidR="004D0954" w:rsidRDefault="00EF3088">
      <w:pPr>
        <w:pStyle w:val="Heading2"/>
        <w:ind w:left="-5"/>
      </w:pPr>
      <w:r>
        <w:t>Bus slots</w:t>
      </w:r>
      <w:r>
        <w:rPr>
          <w:u w:val="none" w:color="000000"/>
        </w:rPr>
        <w:t xml:space="preserve"> </w:t>
      </w:r>
    </w:p>
    <w:p w:rsidR="004D0954" w:rsidRDefault="00EF3088">
      <w:pPr>
        <w:spacing w:after="156" w:line="263" w:lineRule="auto"/>
        <w:ind w:left="-5" w:right="39"/>
      </w:pPr>
      <w:r>
        <w:rPr>
          <w:rFonts w:ascii="Times New Roman" w:eastAsia="Times New Roman" w:hAnsi="Times New Roman" w:cs="Times New Roman"/>
        </w:rPr>
        <w:t xml:space="preserve">Bus slot is also known as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expansion port, an expansion slot is a connection or port ins</w:t>
      </w:r>
      <w:r>
        <w:rPr>
          <w:rFonts w:ascii="Times New Roman" w:eastAsia="Times New Roman" w:hAnsi="Times New Roman" w:cs="Times New Roman"/>
        </w:rPr>
        <w:t xml:space="preserve">ide a computer on the motherboard or riser card. It provides an installation point for a hardware expansion card to be connected. </w:t>
      </w:r>
    </w:p>
    <w:p w:rsidR="004D0954" w:rsidRDefault="00EF3088">
      <w:pPr>
        <w:spacing w:after="156" w:line="263" w:lineRule="auto"/>
        <w:ind w:left="-5" w:right="39"/>
      </w:pPr>
      <w:r>
        <w:rPr>
          <w:rFonts w:ascii="Calibri" w:eastAsia="Calibri" w:hAnsi="Calibri" w:cs="Calibri"/>
        </w:rPr>
        <w:t xml:space="preserve"> </w:t>
      </w:r>
      <w:r>
        <w:rPr>
          <w:rFonts w:ascii="Times New Roman" w:eastAsia="Times New Roman" w:hAnsi="Times New Roman" w:cs="Times New Roman"/>
        </w:rPr>
        <w:t xml:space="preserve">Expansion slots help users to add new devices to their </w:t>
      </w:r>
      <w:proofErr w:type="spellStart"/>
      <w:proofErr w:type="gramStart"/>
      <w:r>
        <w:rPr>
          <w:rFonts w:ascii="Times New Roman" w:eastAsia="Times New Roman" w:hAnsi="Times New Roman" w:cs="Times New Roman"/>
        </w:rPr>
        <w:t>computer.Most</w:t>
      </w:r>
      <w:proofErr w:type="spellEnd"/>
      <w:proofErr w:type="gramEnd"/>
      <w:r>
        <w:rPr>
          <w:rFonts w:ascii="Times New Roman" w:eastAsia="Times New Roman" w:hAnsi="Times New Roman" w:cs="Times New Roman"/>
        </w:rPr>
        <w:t xml:space="preserve"> common expansion slot is PCI Express expansion slot. </w:t>
      </w:r>
    </w:p>
    <w:p w:rsidR="004D0954" w:rsidRDefault="00EF3088">
      <w:pPr>
        <w:ind w:left="-5" w:right="94"/>
      </w:pPr>
      <w:r>
        <w:t>C</w:t>
      </w:r>
      <w:r>
        <w:t>omputers have expansion slots to give the user the ability to add new devices to their computer. For example, a computer gamer may upgrade their</w:t>
      </w:r>
      <w:hyperlink r:id="rId40">
        <w:r>
          <w:t xml:space="preserve"> </w:t>
        </w:r>
      </w:hyperlink>
      <w:hyperlink r:id="rId41">
        <w:r>
          <w:rPr>
            <w:u w:val="single" w:color="000000"/>
          </w:rPr>
          <w:t>video card</w:t>
        </w:r>
      </w:hyperlink>
      <w:hyperlink r:id="rId42">
        <w:r>
          <w:t xml:space="preserve"> </w:t>
        </w:r>
      </w:hyperlink>
      <w:r>
        <w:t>to get better performance in their games. An expansion slot allows them to remove the old video card and add a new video card without replacing the motherboard</w:t>
      </w:r>
      <w:r>
        <w:rPr>
          <w:rFonts w:ascii="Verdana" w:eastAsia="Verdana" w:hAnsi="Verdana" w:cs="Verdana"/>
          <w:color w:val="454545"/>
          <w:sz w:val="29"/>
        </w:rPr>
        <w:t xml:space="preserve">. </w:t>
      </w:r>
    </w:p>
    <w:p w:rsidR="004D0954" w:rsidRDefault="00EF3088">
      <w:pPr>
        <w:spacing w:after="126" w:line="259" w:lineRule="auto"/>
        <w:ind w:left="0" w:right="761" w:firstLine="0"/>
        <w:jc w:val="right"/>
      </w:pPr>
      <w:r>
        <w:rPr>
          <w:noProof/>
        </w:rPr>
        <w:drawing>
          <wp:inline distT="0" distB="0" distL="0" distR="0">
            <wp:extent cx="5920740" cy="336804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43"/>
                    <a:stretch>
                      <a:fillRect/>
                    </a:stretch>
                  </pic:blipFill>
                  <pic:spPr>
                    <a:xfrm>
                      <a:off x="0" y="0"/>
                      <a:ext cx="5920740" cy="3368040"/>
                    </a:xfrm>
                    <a:prstGeom prst="rect">
                      <a:avLst/>
                    </a:prstGeom>
                  </pic:spPr>
                </pic:pic>
              </a:graphicData>
            </a:graphic>
          </wp:inline>
        </w:drawing>
      </w:r>
      <w:r>
        <w:rPr>
          <w:rFonts w:ascii="Times New Roman" w:eastAsia="Times New Roman" w:hAnsi="Times New Roman" w:cs="Times New Roman"/>
          <w:sz w:val="28"/>
        </w:rPr>
        <w:t xml:space="preserve"> </w:t>
      </w:r>
    </w:p>
    <w:p w:rsidR="004D0954" w:rsidRDefault="00EF3088">
      <w:pPr>
        <w:pStyle w:val="Heading2"/>
        <w:spacing w:after="208"/>
        <w:ind w:left="-5"/>
      </w:pPr>
      <w:r>
        <w:t>SMPS</w:t>
      </w:r>
      <w:r>
        <w:rPr>
          <w:u w:val="none" w:color="000000"/>
        </w:rPr>
        <w:t xml:space="preserve"> </w:t>
      </w:r>
    </w:p>
    <w:p w:rsidR="004D0954" w:rsidRDefault="00EF3088">
      <w:pPr>
        <w:spacing w:after="272" w:line="250" w:lineRule="auto"/>
        <w:ind w:left="-5" w:right="79"/>
        <w:jc w:val="both"/>
      </w:pPr>
      <w:r>
        <w:rPr>
          <w:rFonts w:ascii="Calibri" w:eastAsia="Calibri" w:hAnsi="Calibri" w:cs="Calibri"/>
        </w:rPr>
        <w:t>SMPS stands for Switched-</w:t>
      </w:r>
      <w:r>
        <w:rPr>
          <w:rFonts w:ascii="Calibri" w:eastAsia="Calibri" w:hAnsi="Calibri" w:cs="Calibri"/>
        </w:rPr>
        <w:t xml:space="preserve">Mode Power Supply. It is an electronic power supply that uses a switching regulator to convert electrical power efficiently. It is also known as Switching Mode Power Supply. It is </w:t>
      </w:r>
      <w:r>
        <w:rPr>
          <w:rFonts w:ascii="Calibri" w:eastAsia="Calibri" w:hAnsi="Calibri" w:cs="Calibri"/>
        </w:rPr>
        <w:lastRenderedPageBreak/>
        <w:t>power supply unit (PSU) generally used in computers to convert the voltage i</w:t>
      </w:r>
      <w:r>
        <w:rPr>
          <w:rFonts w:ascii="Calibri" w:eastAsia="Calibri" w:hAnsi="Calibri" w:cs="Calibri"/>
        </w:rPr>
        <w:t xml:space="preserve">nto the computer acceptable range. </w:t>
      </w:r>
    </w:p>
    <w:p w:rsidR="004D0954" w:rsidRDefault="00EF3088">
      <w:pPr>
        <w:spacing w:after="269" w:line="250" w:lineRule="auto"/>
        <w:ind w:left="-5" w:right="79"/>
        <w:jc w:val="both"/>
      </w:pPr>
      <w:r>
        <w:rPr>
          <w:rFonts w:ascii="Calibri" w:eastAsia="Calibri" w:hAnsi="Calibri" w:cs="Calibri"/>
        </w:rPr>
        <w:t xml:space="preserve">This device has the power handling electronic components that converts electrical power efficiently. Switched Mode Power Supply uses a great power conversion technique to reduce overall power loss. </w:t>
      </w:r>
    </w:p>
    <w:p w:rsidR="004D0954" w:rsidRDefault="00EF3088">
      <w:pPr>
        <w:spacing w:after="228" w:line="250" w:lineRule="auto"/>
        <w:ind w:left="-5" w:right="79"/>
        <w:jc w:val="both"/>
      </w:pPr>
      <w:r>
        <w:rPr>
          <w:rFonts w:ascii="Calibri" w:eastAsia="Calibri" w:hAnsi="Calibri" w:cs="Calibri"/>
        </w:rPr>
        <w:t xml:space="preserve">The SMPS device uses </w:t>
      </w:r>
      <w:r>
        <w:rPr>
          <w:rFonts w:ascii="Calibri" w:eastAsia="Calibri" w:hAnsi="Calibri" w:cs="Calibri"/>
        </w:rPr>
        <w:t xml:space="preserve">switching regulators that switches the load current on and off to regulate and stabilize the output voltage. The average of the voltage between the off and on produces the appropriate power for a device. Unlike the linear power supply, the pass transistor </w:t>
      </w:r>
      <w:r>
        <w:rPr>
          <w:rFonts w:ascii="Calibri" w:eastAsia="Calibri" w:hAnsi="Calibri" w:cs="Calibri"/>
        </w:rPr>
        <w:t xml:space="preserve">of SMPS switches between low dissipation, full-on and full-off mode, and spends very less time in the high-dissipation transitions, which minimizes wasted energy. </w:t>
      </w:r>
    </w:p>
    <w:p w:rsidR="004D0954" w:rsidRDefault="00EF3088">
      <w:pPr>
        <w:spacing w:after="272" w:line="259" w:lineRule="auto"/>
        <w:ind w:left="0" w:right="5427" w:firstLine="0"/>
        <w:jc w:val="center"/>
      </w:pPr>
      <w:r>
        <w:rPr>
          <w:noProof/>
        </w:rPr>
        <w:drawing>
          <wp:inline distT="0" distB="0" distL="0" distR="0">
            <wp:extent cx="2971800" cy="2354580"/>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44"/>
                    <a:stretch>
                      <a:fillRect/>
                    </a:stretch>
                  </pic:blipFill>
                  <pic:spPr>
                    <a:xfrm>
                      <a:off x="0" y="0"/>
                      <a:ext cx="2971800" cy="2354580"/>
                    </a:xfrm>
                    <a:prstGeom prst="rect">
                      <a:avLst/>
                    </a:prstGeom>
                  </pic:spPr>
                </pic:pic>
              </a:graphicData>
            </a:graphic>
          </wp:inline>
        </w:drawing>
      </w:r>
      <w:r>
        <w:t xml:space="preserve"> </w:t>
      </w:r>
    </w:p>
    <w:p w:rsidR="004D0954" w:rsidRDefault="00EF3088">
      <w:pPr>
        <w:spacing w:after="158" w:line="259" w:lineRule="auto"/>
        <w:ind w:left="0" w:firstLine="0"/>
      </w:pPr>
      <w:r>
        <w:rPr>
          <w:rFonts w:ascii="Times New Roman" w:eastAsia="Times New Roman" w:hAnsi="Times New Roman" w:cs="Times New Roman"/>
          <w:i/>
          <w:color w:val="1F497D"/>
          <w:sz w:val="32"/>
        </w:rPr>
        <w:t xml:space="preserve"> </w:t>
      </w:r>
    </w:p>
    <w:p w:rsidR="004D0954" w:rsidRDefault="00EF3088">
      <w:pPr>
        <w:pStyle w:val="Heading2"/>
        <w:spacing w:after="121"/>
        <w:ind w:left="-5"/>
      </w:pPr>
      <w:r>
        <w:t>Internal storage devices</w:t>
      </w:r>
      <w:r>
        <w:rPr>
          <w:u w:val="none" w:color="000000"/>
        </w:rPr>
        <w:t xml:space="preserve"> </w:t>
      </w:r>
    </w:p>
    <w:p w:rsidR="004D0954" w:rsidRDefault="00EF3088">
      <w:pPr>
        <w:pStyle w:val="Heading3"/>
        <w:ind w:left="-5"/>
      </w:pPr>
      <w:r>
        <w:t xml:space="preserve">Magnetic storage devices </w:t>
      </w:r>
    </w:p>
    <w:p w:rsidR="004D0954" w:rsidRDefault="00EF3088">
      <w:pPr>
        <w:spacing w:after="0" w:line="354" w:lineRule="auto"/>
        <w:ind w:left="0" w:firstLine="0"/>
      </w:pPr>
      <w:r>
        <w:rPr>
          <w:rFonts w:ascii="Calibri" w:eastAsia="Calibri" w:hAnsi="Calibri" w:cs="Calibri"/>
        </w:rPr>
        <w:t xml:space="preserve"> </w:t>
      </w:r>
      <w:r>
        <w:rPr>
          <w:rFonts w:ascii="Calibri" w:eastAsia="Calibri" w:hAnsi="Calibri" w:cs="Calibri"/>
          <w:b/>
        </w:rPr>
        <w:t>Magnetic storage</w:t>
      </w:r>
      <w:r>
        <w:rPr>
          <w:rFonts w:ascii="Calibri" w:eastAsia="Calibri" w:hAnsi="Calibri" w:cs="Calibri"/>
        </w:rPr>
        <w:t xml:space="preserve"> is also known as </w:t>
      </w:r>
      <w:r>
        <w:rPr>
          <w:rFonts w:ascii="Calibri" w:eastAsia="Calibri" w:hAnsi="Calibri" w:cs="Calibri"/>
        </w:rPr>
        <w:t>“</w:t>
      </w:r>
      <w:r>
        <w:rPr>
          <w:rFonts w:ascii="Calibri" w:eastAsia="Calibri" w:hAnsi="Calibri" w:cs="Calibri"/>
          <w:b/>
        </w:rPr>
        <w:t>Magnetic Media</w:t>
      </w:r>
      <w:r>
        <w:rPr>
          <w:rFonts w:ascii="Calibri" w:eastAsia="Calibri" w:hAnsi="Calibri" w:cs="Calibri"/>
        </w:rPr>
        <w:t>” or “</w:t>
      </w:r>
      <w:r>
        <w:rPr>
          <w:rFonts w:ascii="Calibri" w:eastAsia="Calibri" w:hAnsi="Calibri" w:cs="Calibri"/>
          <w:b/>
        </w:rPr>
        <w:t>Magnetic Memory</w:t>
      </w:r>
      <w:r>
        <w:rPr>
          <w:rFonts w:ascii="Calibri" w:eastAsia="Calibri" w:hAnsi="Calibri" w:cs="Calibri"/>
        </w:rPr>
        <w:t>” or “</w:t>
      </w:r>
      <w:r>
        <w:rPr>
          <w:rFonts w:ascii="Calibri" w:eastAsia="Calibri" w:hAnsi="Calibri" w:cs="Calibri"/>
          <w:b/>
        </w:rPr>
        <w:t xml:space="preserve">Magnetic </w:t>
      </w:r>
      <w:proofErr w:type="gramStart"/>
      <w:r>
        <w:rPr>
          <w:rFonts w:ascii="Calibri" w:eastAsia="Calibri" w:hAnsi="Calibri" w:cs="Calibri"/>
          <w:b/>
        </w:rPr>
        <w:t>Medium</w:t>
      </w:r>
      <w:r>
        <w:rPr>
          <w:rFonts w:ascii="Calibri" w:eastAsia="Calibri" w:hAnsi="Calibri" w:cs="Calibri"/>
        </w:rPr>
        <w:t>“</w:t>
      </w:r>
      <w:proofErr w:type="gramEnd"/>
      <w:r>
        <w:rPr>
          <w:rFonts w:ascii="Calibri" w:eastAsia="Calibri" w:hAnsi="Calibri" w:cs="Calibri"/>
        </w:rPr>
        <w:t>.</w:t>
      </w:r>
      <w:r>
        <w:rPr>
          <w:rFonts w:ascii="Calibri" w:eastAsia="Calibri" w:hAnsi="Calibri" w:cs="Calibri"/>
          <w:color w:val="7A7A7A"/>
        </w:rPr>
        <w:t xml:space="preserve"> </w:t>
      </w:r>
    </w:p>
    <w:p w:rsidR="004D0954" w:rsidRDefault="00EF3088">
      <w:pPr>
        <w:spacing w:after="0" w:line="354" w:lineRule="auto"/>
        <w:ind w:left="0" w:right="92" w:firstLine="0"/>
        <w:jc w:val="both"/>
      </w:pPr>
      <w:r>
        <w:rPr>
          <w:rFonts w:ascii="Calibri" w:eastAsia="Calibri" w:hAnsi="Calibri" w:cs="Calibri"/>
        </w:rPr>
        <w:t xml:space="preserve">In the </w:t>
      </w:r>
      <w:r>
        <w:rPr>
          <w:rFonts w:ascii="Calibri" w:eastAsia="Calibri" w:hAnsi="Calibri" w:cs="Calibri"/>
          <w:b/>
        </w:rPr>
        <w:t>Magnetic storage devices</w:t>
      </w:r>
      <w:r>
        <w:rPr>
          <w:rFonts w:ascii="Calibri" w:eastAsia="Calibri" w:hAnsi="Calibri" w:cs="Calibri"/>
        </w:rPr>
        <w:t xml:space="preserve">, all data are stored with using magnetized medium, and those types of data saved in that medium in the binary form like as 0 and 1. This magnetic storage has also </w:t>
      </w:r>
      <w:r>
        <w:rPr>
          <w:rFonts w:ascii="Calibri" w:eastAsia="Calibri" w:hAnsi="Calibri" w:cs="Calibri"/>
        </w:rPr>
        <w:t xml:space="preserve">non-volatile storage nature. Today’s, mostly people are preferred to </w:t>
      </w:r>
      <w:r>
        <w:rPr>
          <w:rFonts w:ascii="Calibri" w:eastAsia="Calibri" w:hAnsi="Calibri" w:cs="Calibri"/>
          <w:b/>
        </w:rPr>
        <w:t>magnetic medium</w:t>
      </w:r>
      <w:r>
        <w:rPr>
          <w:rFonts w:ascii="Calibri" w:eastAsia="Calibri" w:hAnsi="Calibri" w:cs="Calibri"/>
        </w:rPr>
        <w:t xml:space="preserve"> because on the </w:t>
      </w:r>
      <w:r>
        <w:rPr>
          <w:rFonts w:ascii="Calibri" w:eastAsia="Calibri" w:hAnsi="Calibri" w:cs="Calibri"/>
          <w:b/>
        </w:rPr>
        <w:t>magnetic storage devices</w:t>
      </w:r>
      <w:r>
        <w:rPr>
          <w:rFonts w:ascii="Calibri" w:eastAsia="Calibri" w:hAnsi="Calibri" w:cs="Calibri"/>
        </w:rPr>
        <w:t xml:space="preserve"> can be performed read/write activities very easily. </w:t>
      </w:r>
    </w:p>
    <w:p w:rsidR="004D0954" w:rsidRDefault="00EF3088">
      <w:pPr>
        <w:spacing w:after="0" w:line="259" w:lineRule="auto"/>
        <w:ind w:left="0" w:firstLine="0"/>
      </w:pPr>
      <w:r>
        <w:rPr>
          <w:rFonts w:ascii="Calibri" w:eastAsia="Calibri" w:hAnsi="Calibri" w:cs="Calibri"/>
          <w:color w:val="7A7A7A"/>
        </w:rPr>
        <w:t xml:space="preserve"> </w:t>
      </w:r>
    </w:p>
    <w:p w:rsidR="004D0954" w:rsidRDefault="00EF3088">
      <w:pPr>
        <w:spacing w:after="168"/>
        <w:ind w:left="-5" w:right="94"/>
      </w:pPr>
      <w:r>
        <w:t xml:space="preserve">Floppy diskette </w:t>
      </w:r>
    </w:p>
    <w:p w:rsidR="004D0954" w:rsidRDefault="00EF3088">
      <w:pPr>
        <w:spacing w:after="168"/>
        <w:ind w:left="-5" w:right="94"/>
      </w:pPr>
      <w:r>
        <w:t xml:space="preserve">Hard drive </w:t>
      </w:r>
    </w:p>
    <w:p w:rsidR="004D0954" w:rsidRDefault="00EF3088">
      <w:pPr>
        <w:spacing w:after="168"/>
        <w:ind w:left="-5" w:right="94"/>
      </w:pPr>
      <w:r>
        <w:t xml:space="preserve">Magnetic strip </w:t>
      </w:r>
    </w:p>
    <w:p w:rsidR="004D0954" w:rsidRDefault="00EF3088">
      <w:pPr>
        <w:spacing w:after="201"/>
        <w:ind w:left="-5" w:right="94"/>
      </w:pPr>
      <w:r>
        <w:t xml:space="preserve">Compact Disc or CD </w:t>
      </w:r>
    </w:p>
    <w:p w:rsidR="004D0954" w:rsidRDefault="00EF3088">
      <w:pPr>
        <w:pStyle w:val="Heading3"/>
        <w:ind w:left="-5"/>
      </w:pPr>
      <w:r>
        <w:t>Optical sto</w:t>
      </w:r>
      <w:r>
        <w:t xml:space="preserve">rage devices </w:t>
      </w:r>
    </w:p>
    <w:p w:rsidR="004D0954" w:rsidRDefault="00EF3088">
      <w:pPr>
        <w:spacing w:after="155" w:line="257" w:lineRule="auto"/>
        <w:ind w:left="0" w:right="133" w:firstLine="0"/>
      </w:pPr>
      <w:r>
        <w:rPr>
          <w:b/>
          <w:color w:val="1A1A1A"/>
        </w:rPr>
        <w:t>optical storage</w:t>
      </w:r>
      <w:r>
        <w:rPr>
          <w:color w:val="1A1A1A"/>
        </w:rPr>
        <w:t>, electronic storage medium that uses low-power</w:t>
      </w:r>
      <w:hyperlink r:id="rId45">
        <w:r>
          <w:rPr>
            <w:color w:val="1A1A1A"/>
          </w:rPr>
          <w:t xml:space="preserve"> </w:t>
        </w:r>
      </w:hyperlink>
      <w:hyperlink r:id="rId46">
        <w:r>
          <w:t>laser</w:t>
        </w:r>
      </w:hyperlink>
      <w:hyperlink r:id="rId47">
        <w:r>
          <w:t xml:space="preserve"> </w:t>
        </w:r>
      </w:hyperlink>
      <w:hyperlink r:id="rId48">
        <w:r>
          <w:t>beams</w:t>
        </w:r>
      </w:hyperlink>
      <w:hyperlink r:id="rId49">
        <w:r>
          <w:rPr>
            <w:color w:val="1A1A1A"/>
          </w:rPr>
          <w:t xml:space="preserve"> </w:t>
        </w:r>
      </w:hyperlink>
      <w:r>
        <w:rPr>
          <w:color w:val="1A1A1A"/>
        </w:rPr>
        <w:t>to record and retrieve digital (binary) data. In optical-stora</w:t>
      </w:r>
      <w:r>
        <w:rPr>
          <w:color w:val="1A1A1A"/>
        </w:rPr>
        <w:t>ge</w:t>
      </w:r>
      <w:hyperlink r:id="rId50">
        <w:r>
          <w:rPr>
            <w:color w:val="1A1A1A"/>
          </w:rPr>
          <w:t xml:space="preserve"> </w:t>
        </w:r>
      </w:hyperlink>
      <w:hyperlink r:id="rId51">
        <w:r>
          <w:t>technology</w:t>
        </w:r>
      </w:hyperlink>
      <w:hyperlink r:id="rId52">
        <w:r>
          <w:t>,</w:t>
        </w:r>
      </w:hyperlink>
      <w:r>
        <w:t xml:space="preserve"> </w:t>
      </w:r>
      <w:r>
        <w:rPr>
          <w:color w:val="1A1A1A"/>
        </w:rPr>
        <w:t>a laser beam encodes digital data ont</w:t>
      </w:r>
      <w:r>
        <w:rPr>
          <w:color w:val="1A1A1A"/>
        </w:rPr>
        <w:t xml:space="preserve">o </w:t>
      </w:r>
      <w:r>
        <w:rPr>
          <w:color w:val="1A1A1A"/>
        </w:rPr>
        <w:lastRenderedPageBreak/>
        <w:t xml:space="preserve">an optical, or laser, disk in the form of tiny pits arranged in a spiral track on the disk’s surface. A </w:t>
      </w:r>
      <w:r>
        <w:rPr>
          <w:color w:val="1A1A1A"/>
        </w:rPr>
        <w:t>low-</w:t>
      </w:r>
      <w:r>
        <w:rPr>
          <w:color w:val="1A1A1A"/>
        </w:rPr>
        <w:t xml:space="preserve">power laser scanner is used to “read” these pits, with variations in the intensity of </w:t>
      </w:r>
      <w:r>
        <w:rPr>
          <w:color w:val="1A1A1A"/>
        </w:rPr>
        <w:t>reflected</w:t>
      </w:r>
      <w:hyperlink r:id="rId53">
        <w:r>
          <w:rPr>
            <w:color w:val="1A1A1A"/>
          </w:rPr>
          <w:t xml:space="preserve"> </w:t>
        </w:r>
      </w:hyperlink>
      <w:hyperlink r:id="rId54">
        <w:r>
          <w:t>light</w:t>
        </w:r>
      </w:hyperlink>
      <w:hyperlink r:id="rId55">
        <w:r>
          <w:rPr>
            <w:color w:val="1A1A1A"/>
          </w:rPr>
          <w:t xml:space="preserve"> </w:t>
        </w:r>
      </w:hyperlink>
      <w:r>
        <w:rPr>
          <w:color w:val="1A1A1A"/>
        </w:rPr>
        <w:t>from the pits being converted into electric signals. This technology is used in the</w:t>
      </w:r>
      <w:hyperlink r:id="rId56">
        <w:r>
          <w:rPr>
            <w:color w:val="1A1A1A"/>
          </w:rPr>
          <w:t xml:space="preserve"> </w:t>
        </w:r>
      </w:hyperlink>
      <w:hyperlink r:id="rId57">
        <w:r>
          <w:t>compact disc</w:t>
        </w:r>
      </w:hyperlink>
      <w:hyperlink r:id="rId58">
        <w:r>
          <w:rPr>
            <w:color w:val="1A1A1A"/>
          </w:rPr>
          <w:t>,</w:t>
        </w:r>
      </w:hyperlink>
      <w:r>
        <w:rPr>
          <w:color w:val="1A1A1A"/>
        </w:rPr>
        <w:t xml:space="preserve"> which records sound; in the</w:t>
      </w:r>
      <w:hyperlink r:id="rId59">
        <w:r>
          <w:rPr>
            <w:color w:val="1A1A1A"/>
          </w:rPr>
          <w:t xml:space="preserve"> </w:t>
        </w:r>
      </w:hyperlink>
      <w:hyperlink r:id="rId60">
        <w:r>
          <w:t>CD</w:t>
        </w:r>
      </w:hyperlink>
      <w:hyperlink r:id="rId61">
        <w:r>
          <w:t>-</w:t>
        </w:r>
      </w:hyperlink>
      <w:hyperlink r:id="rId62">
        <w:r>
          <w:t>ROM</w:t>
        </w:r>
      </w:hyperlink>
      <w:hyperlink r:id="rId63">
        <w:r>
          <w:rPr>
            <w:color w:val="1A1A1A"/>
          </w:rPr>
          <w:t xml:space="preserve"> </w:t>
        </w:r>
      </w:hyperlink>
      <w:r>
        <w:rPr>
          <w:color w:val="1A1A1A"/>
        </w:rPr>
        <w:t>(compact disc read-only memory), which can store text and images as well as sound; in WORM (write-once read-many), a type of disk that can be written on once and read any number of times; and in newer disks that are totally r</w:t>
      </w:r>
      <w:r>
        <w:rPr>
          <w:color w:val="1A1A1A"/>
        </w:rPr>
        <w:t>ewritable.</w:t>
      </w:r>
      <w:r>
        <w:rPr>
          <w:b/>
        </w:rPr>
        <w:t xml:space="preserve"> </w:t>
      </w:r>
    </w:p>
    <w:p w:rsidR="004D0954" w:rsidRDefault="00EF3088">
      <w:pPr>
        <w:spacing w:after="0" w:line="396" w:lineRule="auto"/>
        <w:ind w:left="-5" w:right="1784"/>
      </w:pPr>
      <w:r>
        <w:rPr>
          <w:rFonts w:ascii="Times New Roman" w:eastAsia="Times New Roman" w:hAnsi="Times New Roman" w:cs="Times New Roman"/>
        </w:rPr>
        <w:t xml:space="preserve">Optical storage uses lasers and lights as its method of reading and writing data. Blu-ray disc </w:t>
      </w:r>
    </w:p>
    <w:p w:rsidR="004D0954" w:rsidRDefault="00EF3088">
      <w:pPr>
        <w:spacing w:after="156" w:line="263" w:lineRule="auto"/>
        <w:ind w:left="-5" w:right="39"/>
      </w:pPr>
      <w:r>
        <w:rPr>
          <w:rFonts w:ascii="Times New Roman" w:eastAsia="Times New Roman" w:hAnsi="Times New Roman" w:cs="Times New Roman"/>
        </w:rPr>
        <w:t xml:space="preserve">CD-ROM disc </w:t>
      </w:r>
    </w:p>
    <w:p w:rsidR="004D0954" w:rsidRDefault="00EF3088">
      <w:pPr>
        <w:spacing w:after="228" w:line="263" w:lineRule="auto"/>
        <w:ind w:left="-5" w:right="39"/>
      </w:pPr>
      <w:r>
        <w:rPr>
          <w:rFonts w:ascii="Times New Roman" w:eastAsia="Times New Roman" w:hAnsi="Times New Roman" w:cs="Times New Roman"/>
        </w:rPr>
        <w:t xml:space="preserve">CD-R and CD-RW disc. </w:t>
      </w:r>
    </w:p>
    <w:p w:rsidR="004D0954" w:rsidRDefault="00EF3088">
      <w:pPr>
        <w:spacing w:after="0" w:line="382" w:lineRule="auto"/>
        <w:ind w:left="-5" w:right="3942"/>
      </w:pPr>
      <w:r>
        <w:rPr>
          <w:rFonts w:ascii="Times New Roman" w:eastAsia="Times New Roman" w:hAnsi="Times New Roman" w:cs="Times New Roman"/>
        </w:rPr>
        <w:t>DVD-R, DVD+R, DVD-RW, and DVD+RW disc</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Solid-state storage devices </w:t>
      </w:r>
    </w:p>
    <w:p w:rsidR="004D0954" w:rsidRDefault="00EF3088">
      <w:pPr>
        <w:spacing w:after="168"/>
        <w:ind w:left="-5" w:right="94"/>
      </w:pPr>
      <w:r>
        <w:t>Solid-</w:t>
      </w:r>
      <w:r>
        <w:t xml:space="preserve">state storage (flash memory) has replaced most magnetic and optical media as it becomes cheaper because it's the more efficient and reliable solution. </w:t>
      </w:r>
    </w:p>
    <w:p w:rsidR="004D0954" w:rsidRDefault="00EF3088">
      <w:pPr>
        <w:spacing w:after="168"/>
        <w:ind w:left="-5" w:right="94"/>
      </w:pPr>
      <w:r>
        <w:t xml:space="preserve">USB flash drive </w:t>
      </w:r>
    </w:p>
    <w:p w:rsidR="004D0954" w:rsidRDefault="00EF3088">
      <w:pPr>
        <w:spacing w:after="168"/>
        <w:ind w:left="-5" w:right="94"/>
      </w:pPr>
      <w:r>
        <w:t xml:space="preserve">Memory card </w:t>
      </w:r>
    </w:p>
    <w:p w:rsidR="004D0954" w:rsidRDefault="00EF3088">
      <w:pPr>
        <w:spacing w:after="168"/>
        <w:ind w:left="-5" w:right="94"/>
      </w:pPr>
      <w:r>
        <w:t xml:space="preserve">MMC </w:t>
      </w:r>
    </w:p>
    <w:p w:rsidR="004D0954" w:rsidRDefault="00EF3088">
      <w:pPr>
        <w:spacing w:after="168"/>
        <w:ind w:left="-5" w:right="94"/>
      </w:pPr>
      <w:r>
        <w:t xml:space="preserve">SDHC Card </w:t>
      </w:r>
    </w:p>
    <w:p w:rsidR="004D0954" w:rsidRDefault="00EF3088">
      <w:pPr>
        <w:spacing w:after="170"/>
        <w:ind w:left="-5" w:right="94"/>
      </w:pPr>
      <w:r>
        <w:t xml:space="preserve">SD card </w:t>
      </w:r>
    </w:p>
    <w:p w:rsidR="004D0954" w:rsidRDefault="00EF3088">
      <w:pPr>
        <w:spacing w:after="237"/>
        <w:ind w:left="-5" w:right="94"/>
      </w:pPr>
      <w:r>
        <w:t xml:space="preserve">SSD </w:t>
      </w:r>
    </w:p>
    <w:p w:rsidR="004D0954" w:rsidRDefault="00EF3088">
      <w:pPr>
        <w:pStyle w:val="Heading2"/>
        <w:ind w:left="-5"/>
      </w:pPr>
      <w:r>
        <w:t>Interfacing ports</w:t>
      </w:r>
      <w:r>
        <w:rPr>
          <w:u w:val="none" w:color="000000"/>
        </w:rPr>
        <w:t xml:space="preserve"> </w:t>
      </w:r>
    </w:p>
    <w:p w:rsidR="004D0954" w:rsidRDefault="00EF3088">
      <w:pPr>
        <w:spacing w:after="362" w:line="238" w:lineRule="auto"/>
        <w:ind w:left="33" w:right="155" w:firstLine="0"/>
        <w:jc w:val="both"/>
      </w:pPr>
      <w:r>
        <w:t>A port is a physical open</w:t>
      </w:r>
      <w:r>
        <w:t xml:space="preserve">ing point using which an external device can be connected to the computer. It can also be programmatic docking point through which information flows from a program to the computer or over the Internet. </w:t>
      </w:r>
    </w:p>
    <w:p w:rsidR="004D0954" w:rsidRDefault="00EF3088">
      <w:pPr>
        <w:spacing w:after="117" w:line="259" w:lineRule="auto"/>
        <w:ind w:left="0" w:firstLine="0"/>
      </w:pPr>
      <w:r>
        <w:rPr>
          <w:u w:val="single" w:color="000000"/>
        </w:rPr>
        <w:t>Characteristics of Ports</w:t>
      </w:r>
      <w:r>
        <w:t xml:space="preserve"> </w:t>
      </w:r>
    </w:p>
    <w:p w:rsidR="004D0954" w:rsidRDefault="00EF3088">
      <w:pPr>
        <w:spacing w:after="119" w:line="259" w:lineRule="auto"/>
        <w:ind w:left="48" w:firstLine="0"/>
      </w:pPr>
      <w:r>
        <w:t>A port has the following ch</w:t>
      </w:r>
      <w:r>
        <w:t>aracteristics −</w:t>
      </w:r>
      <w:r>
        <w:t xml:space="preserve"> </w:t>
      </w:r>
    </w:p>
    <w:p w:rsidR="004D0954" w:rsidRDefault="00EF3088">
      <w:pPr>
        <w:numPr>
          <w:ilvl w:val="0"/>
          <w:numId w:val="1"/>
        </w:numPr>
        <w:ind w:right="94" w:hanging="312"/>
      </w:pPr>
      <w:r>
        <w:t xml:space="preserve">External devices are connected to a computer using cables and ports. </w:t>
      </w:r>
    </w:p>
    <w:p w:rsidR="004D0954" w:rsidRDefault="00EF3088">
      <w:pPr>
        <w:numPr>
          <w:ilvl w:val="0"/>
          <w:numId w:val="1"/>
        </w:numPr>
        <w:ind w:right="94" w:hanging="312"/>
      </w:pPr>
      <w:r>
        <w:t xml:space="preserve">Ports are slots on the motherboard into which a cable of external device is plugged in. </w:t>
      </w:r>
    </w:p>
    <w:p w:rsidR="004D0954" w:rsidRDefault="00EF3088">
      <w:pPr>
        <w:numPr>
          <w:ilvl w:val="0"/>
          <w:numId w:val="1"/>
        </w:numPr>
        <w:ind w:right="94" w:hanging="312"/>
      </w:pPr>
      <w:r>
        <w:t>Examples of external devices attached via ports are the mouse, keyboard, monitor</w:t>
      </w:r>
      <w:r>
        <w:t xml:space="preserve">, microphone, speakers, etc. </w:t>
      </w:r>
    </w:p>
    <w:p w:rsidR="004D0954" w:rsidRDefault="00EF3088">
      <w:pPr>
        <w:spacing w:after="432" w:line="259" w:lineRule="auto"/>
        <w:ind w:left="0" w:right="2592" w:firstLine="0"/>
        <w:jc w:val="center"/>
      </w:pPr>
      <w:r>
        <w:rPr>
          <w:noProof/>
        </w:rPr>
        <w:lastRenderedPageBreak/>
        <w:drawing>
          <wp:inline distT="0" distB="0" distL="0" distR="0">
            <wp:extent cx="4678680" cy="2202180"/>
            <wp:effectExtent l="0" t="0" r="0" b="0"/>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64"/>
                    <a:stretch>
                      <a:fillRect/>
                    </a:stretch>
                  </pic:blipFill>
                  <pic:spPr>
                    <a:xfrm>
                      <a:off x="0" y="0"/>
                      <a:ext cx="4678680" cy="2202180"/>
                    </a:xfrm>
                    <a:prstGeom prst="rect">
                      <a:avLst/>
                    </a:prstGeom>
                  </pic:spPr>
                </pic:pic>
              </a:graphicData>
            </a:graphic>
          </wp:inline>
        </w:drawing>
      </w:r>
      <w:r>
        <w:rPr>
          <w:rFonts w:ascii="Times New Roman" w:eastAsia="Times New Roman" w:hAnsi="Times New Roman" w:cs="Times New Roman"/>
          <w:sz w:val="22"/>
        </w:rPr>
        <w:t xml:space="preserve"> </w:t>
      </w:r>
    </w:p>
    <w:p w:rsidR="004D0954" w:rsidRDefault="00EF3088">
      <w:pPr>
        <w:pStyle w:val="Heading1"/>
        <w:ind w:left="-5"/>
      </w:pPr>
      <w:r>
        <w:t xml:space="preserve">Serial Port </w:t>
      </w:r>
    </w:p>
    <w:p w:rsidR="004D0954" w:rsidRDefault="00EF3088">
      <w:pPr>
        <w:spacing w:after="109"/>
        <w:ind w:left="-5" w:right="94"/>
      </w:pPr>
      <w:r>
        <w:t>In</w:t>
      </w:r>
      <w:hyperlink r:id="rId65">
        <w:r>
          <w:t xml:space="preserve"> </w:t>
        </w:r>
      </w:hyperlink>
      <w:hyperlink r:id="rId66">
        <w:r>
          <w:t>computing,</w:t>
        </w:r>
      </w:hyperlink>
      <w:r>
        <w:t xml:space="preserve"> a </w:t>
      </w:r>
      <w:r>
        <w:rPr>
          <w:b/>
        </w:rPr>
        <w:t>serial port</w:t>
      </w:r>
      <w:r>
        <w:t xml:space="preserve"> is a</w:t>
      </w:r>
      <w:hyperlink r:id="rId67">
        <w:r>
          <w:t xml:space="preserve"> </w:t>
        </w:r>
      </w:hyperlink>
      <w:hyperlink r:id="rId68">
        <w:r>
          <w:t>serial communication</w:t>
        </w:r>
      </w:hyperlink>
      <w:hyperlink r:id="rId69">
        <w:r>
          <w:t xml:space="preserve"> </w:t>
        </w:r>
      </w:hyperlink>
      <w:hyperlink r:id="rId70">
        <w:r>
          <w:t>interface</w:t>
        </w:r>
      </w:hyperlink>
      <w:hyperlink r:id="rId71">
        <w:r>
          <w:t xml:space="preserve"> </w:t>
        </w:r>
      </w:hyperlink>
      <w:r>
        <w:t>through which information transfers in or out sequentially one</w:t>
      </w:r>
      <w:hyperlink r:id="rId72">
        <w:r>
          <w:t xml:space="preserve"> </w:t>
        </w:r>
      </w:hyperlink>
      <w:hyperlink r:id="rId73">
        <w:r>
          <w:t>bit</w:t>
        </w:r>
      </w:hyperlink>
      <w:hyperlink r:id="rId74">
        <w:r>
          <w:t xml:space="preserve"> </w:t>
        </w:r>
      </w:hyperlink>
      <w:r>
        <w:t>at a time. This is in contrast to a</w:t>
      </w:r>
      <w:hyperlink r:id="rId75">
        <w:r>
          <w:t xml:space="preserve"> </w:t>
        </w:r>
      </w:hyperlink>
      <w:hyperlink r:id="rId76">
        <w:r>
          <w:t>parallel port,</w:t>
        </w:r>
      </w:hyperlink>
      <w:r>
        <w:t xml:space="preserve"> which communicates multiple bits simultaneously in</w:t>
      </w:r>
      <w:hyperlink r:id="rId77">
        <w:r>
          <w:t xml:space="preserve"> </w:t>
        </w:r>
      </w:hyperlink>
      <w:hyperlink r:id="rId78">
        <w:r>
          <w:t>parallel.</w:t>
        </w:r>
      </w:hyperlink>
      <w:r>
        <w:t xml:space="preserve"> Throughout</w:t>
      </w:r>
      <w:r>
        <w:t xml:space="preserve"> most of the history of</w:t>
      </w:r>
      <w:hyperlink r:id="rId79">
        <w:r>
          <w:t xml:space="preserve"> </w:t>
        </w:r>
      </w:hyperlink>
      <w:hyperlink r:id="rId80">
        <w:r>
          <w:t xml:space="preserve">personal </w:t>
        </w:r>
      </w:hyperlink>
      <w:hyperlink r:id="rId81">
        <w:r>
          <w:t>computers,</w:t>
        </w:r>
      </w:hyperlink>
      <w:r>
        <w:t xml:space="preserve"> data has be</w:t>
      </w:r>
      <w:r>
        <w:t>en transferred through serial ports to devices such as</w:t>
      </w:r>
      <w:hyperlink r:id="rId82">
        <w:r>
          <w:t xml:space="preserve"> </w:t>
        </w:r>
      </w:hyperlink>
      <w:hyperlink r:id="rId83">
        <w:r>
          <w:t>modems</w:t>
        </w:r>
      </w:hyperlink>
      <w:hyperlink r:id="rId84">
        <w:r>
          <w:t>,</w:t>
        </w:r>
      </w:hyperlink>
      <w:hyperlink r:id="rId85">
        <w:r>
          <w:t xml:space="preserve"> </w:t>
        </w:r>
      </w:hyperlink>
      <w:hyperlink r:id="rId86">
        <w:r>
          <w:t>terminals</w:t>
        </w:r>
      </w:hyperlink>
      <w:hyperlink r:id="rId87">
        <w:r>
          <w:t>,</w:t>
        </w:r>
      </w:hyperlink>
      <w:r>
        <w:t xml:space="preserve"> various</w:t>
      </w:r>
      <w:hyperlink r:id="rId88">
        <w:r>
          <w:t xml:space="preserve"> </w:t>
        </w:r>
      </w:hyperlink>
      <w:hyperlink r:id="rId89">
        <w:r>
          <w:t>peripherals,</w:t>
        </w:r>
      </w:hyperlink>
      <w:r>
        <w:t xml:space="preserve"> and directly between computers. </w:t>
      </w:r>
    </w:p>
    <w:p w:rsidR="004D0954" w:rsidRDefault="00EF3088">
      <w:pPr>
        <w:spacing w:after="109"/>
        <w:ind w:left="-5" w:right="431"/>
      </w:pPr>
      <w:r>
        <w:t>While interfaces such as</w:t>
      </w:r>
      <w:hyperlink r:id="rId90">
        <w:r>
          <w:t xml:space="preserve"> </w:t>
        </w:r>
      </w:hyperlink>
      <w:hyperlink r:id="rId91">
        <w:r>
          <w:t>Ethernet</w:t>
        </w:r>
      </w:hyperlink>
      <w:hyperlink r:id="rId92">
        <w:r>
          <w:t>,</w:t>
        </w:r>
      </w:hyperlink>
      <w:hyperlink r:id="rId93">
        <w:r>
          <w:t xml:space="preserve"> </w:t>
        </w:r>
      </w:hyperlink>
      <w:hyperlink r:id="rId94">
        <w:r>
          <w:t>FireWire,</w:t>
        </w:r>
      </w:hyperlink>
      <w:r>
        <w:t xml:space="preserve"> and</w:t>
      </w:r>
      <w:hyperlink r:id="rId95">
        <w:r>
          <w:t xml:space="preserve"> </w:t>
        </w:r>
      </w:hyperlink>
      <w:hyperlink r:id="rId96">
        <w:r>
          <w:t>USB</w:t>
        </w:r>
      </w:hyperlink>
      <w:hyperlink r:id="rId97">
        <w:r>
          <w:t xml:space="preserve"> </w:t>
        </w:r>
      </w:hyperlink>
      <w:r>
        <w:t>also send data as a serial</w:t>
      </w:r>
      <w:hyperlink r:id="rId98">
        <w:r>
          <w:t xml:space="preserve"> </w:t>
        </w:r>
      </w:hyperlink>
      <w:hyperlink r:id="rId99">
        <w:r>
          <w:t>stream,</w:t>
        </w:r>
      </w:hyperlink>
      <w:r>
        <w:t xml:space="preserve"> the term </w:t>
      </w:r>
      <w:r>
        <w:rPr>
          <w:i/>
        </w:rPr>
        <w:t>serial port</w:t>
      </w:r>
      <w:r>
        <w:t xml:space="preserve"> usually denotes</w:t>
      </w:r>
      <w:hyperlink r:id="rId100">
        <w:r>
          <w:t xml:space="preserve"> </w:t>
        </w:r>
      </w:hyperlink>
      <w:hyperlink r:id="rId101">
        <w:r>
          <w:t>hardware</w:t>
        </w:r>
      </w:hyperlink>
      <w:hyperlink r:id="rId102">
        <w:r>
          <w:t xml:space="preserve"> </w:t>
        </w:r>
      </w:hyperlink>
      <w:r>
        <w:t>compliant with</w:t>
      </w:r>
      <w:hyperlink r:id="rId103">
        <w:r>
          <w:t xml:space="preserve"> </w:t>
        </w:r>
      </w:hyperlink>
      <w:hyperlink r:id="rId104">
        <w:r>
          <w:t>RS</w:t>
        </w:r>
      </w:hyperlink>
      <w:hyperlink r:id="rId105">
        <w:r>
          <w:t>-</w:t>
        </w:r>
      </w:hyperlink>
      <w:hyperlink r:id="rId106">
        <w:r>
          <w:t>232</w:t>
        </w:r>
      </w:hyperlink>
      <w:hyperlink r:id="rId107">
        <w:r>
          <w:t xml:space="preserve"> </w:t>
        </w:r>
      </w:hyperlink>
      <w:r>
        <w:t>or a related standard, such as</w:t>
      </w:r>
      <w:hyperlink r:id="rId108">
        <w:r>
          <w:t xml:space="preserve"> </w:t>
        </w:r>
      </w:hyperlink>
      <w:hyperlink r:id="rId109">
        <w:r>
          <w:t>RS</w:t>
        </w:r>
      </w:hyperlink>
      <w:hyperlink r:id="rId110">
        <w:r>
          <w:t>-</w:t>
        </w:r>
      </w:hyperlink>
      <w:hyperlink r:id="rId111">
        <w:r>
          <w:t>485</w:t>
        </w:r>
      </w:hyperlink>
      <w:hyperlink r:id="rId112">
        <w:r>
          <w:t xml:space="preserve"> </w:t>
        </w:r>
      </w:hyperlink>
      <w:r>
        <w:t>or</w:t>
      </w:r>
      <w:hyperlink r:id="rId113">
        <w:r>
          <w:t xml:space="preserve"> </w:t>
        </w:r>
      </w:hyperlink>
      <w:hyperlink r:id="rId114">
        <w:r>
          <w:t>RS</w:t>
        </w:r>
      </w:hyperlink>
      <w:hyperlink r:id="rId115">
        <w:r>
          <w:t>-</w:t>
        </w:r>
      </w:hyperlink>
      <w:hyperlink r:id="rId116">
        <w:r>
          <w:t>422.</w:t>
        </w:r>
      </w:hyperlink>
      <w:r>
        <w:t xml:space="preserve"> </w:t>
      </w:r>
    </w:p>
    <w:p w:rsidR="004D0954" w:rsidRDefault="00EF3088">
      <w:pPr>
        <w:spacing w:after="11"/>
        <w:ind w:left="-5" w:right="94"/>
      </w:pPr>
      <w:r>
        <w:t>Modern consumer</w:t>
      </w:r>
      <w:hyperlink r:id="rId117">
        <w:r>
          <w:t xml:space="preserve"> </w:t>
        </w:r>
      </w:hyperlink>
      <w:hyperlink r:id="rId118">
        <w:r>
          <w:t>personal computers</w:t>
        </w:r>
      </w:hyperlink>
      <w:hyperlink r:id="rId119">
        <w:r>
          <w:t xml:space="preserve"> </w:t>
        </w:r>
      </w:hyperlink>
      <w:r>
        <w:t xml:space="preserve">(PCs) have largely replaced serial ports with higher-speed </w:t>
      </w:r>
    </w:p>
    <w:p w:rsidR="004D0954" w:rsidRDefault="00EF3088">
      <w:pPr>
        <w:spacing w:after="109"/>
        <w:ind w:left="-5" w:right="94"/>
      </w:pPr>
      <w:r>
        <w:t>standards, primarily USB. However, serial por</w:t>
      </w:r>
      <w:r>
        <w:t>ts are still frequently used in applications demanding simple, low-speed interfaces, such as industrial automation systems, scientific instruments,</w:t>
      </w:r>
      <w:hyperlink r:id="rId120">
        <w:r>
          <w:t xml:space="preserve"> </w:t>
        </w:r>
      </w:hyperlink>
      <w:hyperlink r:id="rId121">
        <w:r>
          <w:t>point of sale</w:t>
        </w:r>
      </w:hyperlink>
      <w:hyperlink r:id="rId122">
        <w:r>
          <w:t xml:space="preserve"> </w:t>
        </w:r>
      </w:hyperlink>
      <w:r>
        <w:t xml:space="preserve">systems and some industrial and consumer products. </w:t>
      </w:r>
    </w:p>
    <w:p w:rsidR="004D0954" w:rsidRDefault="00EF3088">
      <w:pPr>
        <w:spacing w:after="109"/>
        <w:ind w:left="-5" w:right="94"/>
      </w:pPr>
      <w:hyperlink r:id="rId123">
        <w:r>
          <w:t>Server</w:t>
        </w:r>
      </w:hyperlink>
      <w:hyperlink r:id="rId124">
        <w:r>
          <w:t xml:space="preserve"> </w:t>
        </w:r>
      </w:hyperlink>
      <w:r>
        <w:t>computers may use a serial port as a control console for diagnostics, while</w:t>
      </w:r>
      <w:hyperlink r:id="rId125">
        <w:r>
          <w:t xml:space="preserve"> </w:t>
        </w:r>
      </w:hyperlink>
      <w:hyperlink r:id="rId126">
        <w:r>
          <w:t>networki</w:t>
        </w:r>
        <w:r>
          <w:t xml:space="preserve">ng </w:t>
        </w:r>
      </w:hyperlink>
      <w:hyperlink r:id="rId127">
        <w:r>
          <w:t>hardware</w:t>
        </w:r>
      </w:hyperlink>
      <w:hyperlink r:id="rId128">
        <w:r>
          <w:t xml:space="preserve"> </w:t>
        </w:r>
      </w:hyperlink>
      <w:r>
        <w:t>(such as</w:t>
      </w:r>
      <w:hyperlink r:id="rId129">
        <w:r>
          <w:t xml:space="preserve"> </w:t>
        </w:r>
      </w:hyperlink>
      <w:hyperlink r:id="rId130">
        <w:r>
          <w:t>routers</w:t>
        </w:r>
      </w:hyperlink>
      <w:hyperlink r:id="rId131">
        <w:r>
          <w:t xml:space="preserve"> </w:t>
        </w:r>
      </w:hyperlink>
      <w:r>
        <w:t>and</w:t>
      </w:r>
      <w:hyperlink r:id="rId132">
        <w:r>
          <w:t xml:space="preserve"> </w:t>
        </w:r>
      </w:hyperlink>
      <w:hyperlink r:id="rId133">
        <w:r>
          <w:t>switches)</w:t>
        </w:r>
      </w:hyperlink>
      <w:r>
        <w:t xml:space="preserve"> commonly use serial console ports for configuration, diagnostics, and emergency maintenance access. To interface with these and other devices,</w:t>
      </w:r>
      <w:hyperlink r:id="rId134">
        <w:r>
          <w:t xml:space="preserve"> </w:t>
        </w:r>
      </w:hyperlink>
      <w:hyperlink r:id="rId135">
        <w:proofErr w:type="spellStart"/>
        <w:r>
          <w:t>USB</w:t>
        </w:r>
      </w:hyperlink>
      <w:hyperlink r:id="rId136"/>
      <w:hyperlink r:id="rId137">
        <w:r>
          <w:t>to</w:t>
        </w:r>
        <w:proofErr w:type="spellEnd"/>
      </w:hyperlink>
      <w:hyperlink r:id="rId138">
        <w:r>
          <w:t>-</w:t>
        </w:r>
      </w:hyperlink>
      <w:hyperlink r:id="rId139">
        <w:r>
          <w:t>serial converters</w:t>
        </w:r>
      </w:hyperlink>
      <w:hyperlink r:id="rId140">
        <w:r>
          <w:t xml:space="preserve"> </w:t>
        </w:r>
      </w:hyperlink>
      <w:r>
        <w:t xml:space="preserve">can quickly and easily add a serial port to a modern PC. </w:t>
      </w:r>
    </w:p>
    <w:p w:rsidR="004D0954" w:rsidRDefault="00EF3088">
      <w:pPr>
        <w:spacing w:after="160" w:line="259" w:lineRule="auto"/>
        <w:ind w:left="0" w:firstLine="0"/>
      </w:pPr>
      <w:r>
        <w:t xml:space="preserve"> </w:t>
      </w:r>
    </w:p>
    <w:p w:rsidR="004D0954" w:rsidRDefault="00EF3088">
      <w:pPr>
        <w:numPr>
          <w:ilvl w:val="0"/>
          <w:numId w:val="2"/>
        </w:numPr>
        <w:ind w:right="94" w:hanging="313"/>
      </w:pPr>
      <w:r>
        <w:t xml:space="preserve">Used for external modems and older computer mouse </w:t>
      </w:r>
    </w:p>
    <w:p w:rsidR="004D0954" w:rsidRDefault="00EF3088">
      <w:pPr>
        <w:numPr>
          <w:ilvl w:val="0"/>
          <w:numId w:val="2"/>
        </w:numPr>
        <w:ind w:right="94" w:hanging="313"/>
      </w:pPr>
      <w:r>
        <w:t xml:space="preserve">Two versions: 9 pin, 25 pin model </w:t>
      </w:r>
    </w:p>
    <w:p w:rsidR="004D0954" w:rsidRDefault="00EF3088">
      <w:pPr>
        <w:numPr>
          <w:ilvl w:val="0"/>
          <w:numId w:val="2"/>
        </w:numPr>
        <w:ind w:right="94" w:hanging="313"/>
      </w:pPr>
      <w:r>
        <w:t xml:space="preserve">Data travels at 115 kilobits per second </w:t>
      </w:r>
    </w:p>
    <w:p w:rsidR="004D0954" w:rsidRDefault="00EF3088">
      <w:pPr>
        <w:numPr>
          <w:ilvl w:val="0"/>
          <w:numId w:val="2"/>
        </w:numPr>
        <w:spacing w:after="396" w:line="259" w:lineRule="auto"/>
        <w:ind w:right="94" w:hanging="313"/>
      </w:pPr>
      <w:r>
        <w:rPr>
          <w:noProof/>
        </w:rPr>
        <w:drawing>
          <wp:inline distT="0" distB="0" distL="0" distR="0">
            <wp:extent cx="3436620" cy="2065020"/>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141"/>
                    <a:stretch>
                      <a:fillRect/>
                    </a:stretch>
                  </pic:blipFill>
                  <pic:spPr>
                    <a:xfrm>
                      <a:off x="0" y="0"/>
                      <a:ext cx="3436620" cy="2065020"/>
                    </a:xfrm>
                    <a:prstGeom prst="rect">
                      <a:avLst/>
                    </a:prstGeom>
                  </pic:spPr>
                </pic:pic>
              </a:graphicData>
            </a:graphic>
          </wp:inline>
        </w:drawing>
      </w:r>
      <w:r>
        <w:rPr>
          <w:rFonts w:ascii="Arial" w:eastAsia="Arial" w:hAnsi="Arial" w:cs="Arial"/>
        </w:rPr>
        <w:t xml:space="preserve"> </w:t>
      </w:r>
    </w:p>
    <w:p w:rsidR="004D0954" w:rsidRDefault="00EF3088">
      <w:pPr>
        <w:pStyle w:val="Heading1"/>
        <w:ind w:left="-5"/>
      </w:pPr>
      <w:r>
        <w:lastRenderedPageBreak/>
        <w:t xml:space="preserve">Parallel Port </w:t>
      </w:r>
    </w:p>
    <w:p w:rsidR="004D0954" w:rsidRDefault="00EF3088">
      <w:pPr>
        <w:spacing w:after="0" w:line="257" w:lineRule="auto"/>
        <w:ind w:left="-5"/>
      </w:pPr>
      <w:r>
        <w:rPr>
          <w:color w:val="0D0D0D"/>
          <w:sz w:val="22"/>
        </w:rPr>
        <w:t>A parallel port is an interface allowing a personal computer (PC) to transmit or receive data down multiple bun</w:t>
      </w:r>
      <w:r>
        <w:rPr>
          <w:color w:val="0D0D0D"/>
          <w:sz w:val="22"/>
        </w:rPr>
        <w:t xml:space="preserve">dled cables to a peripheral device such as a printer. The most common parallel port is a printer port known as the </w:t>
      </w:r>
      <w:proofErr w:type="spellStart"/>
      <w:r>
        <w:rPr>
          <w:color w:val="0D0D0D"/>
          <w:sz w:val="22"/>
        </w:rPr>
        <w:t>Centronics</w:t>
      </w:r>
      <w:proofErr w:type="spellEnd"/>
      <w:r>
        <w:rPr>
          <w:color w:val="0D0D0D"/>
          <w:sz w:val="22"/>
        </w:rPr>
        <w:t xml:space="preserve"> port. A parallel port has multiple connectors and in theory allows data to be sent simultaneously down several cables at once. Lat</w:t>
      </w:r>
      <w:r>
        <w:rPr>
          <w:color w:val="0D0D0D"/>
          <w:sz w:val="22"/>
        </w:rPr>
        <w:t xml:space="preserve">er versions allow bi-directional communications. This technology is still used today for low-data-rate communications such as dot-matrix printing. </w:t>
      </w:r>
    </w:p>
    <w:p w:rsidR="004D0954" w:rsidRDefault="00EF3088">
      <w:pPr>
        <w:spacing w:after="0" w:line="259" w:lineRule="auto"/>
        <w:ind w:left="0" w:firstLine="0"/>
      </w:pPr>
      <w:r>
        <w:rPr>
          <w:color w:val="0D0D0D"/>
          <w:sz w:val="22"/>
        </w:rPr>
        <w:t xml:space="preserve"> </w:t>
      </w:r>
    </w:p>
    <w:p w:rsidR="004D0954" w:rsidRDefault="00EF3088">
      <w:pPr>
        <w:spacing w:after="176" w:line="257" w:lineRule="auto"/>
        <w:ind w:left="-5"/>
      </w:pPr>
      <w:r>
        <w:rPr>
          <w:color w:val="0D0D0D"/>
          <w:sz w:val="22"/>
        </w:rPr>
        <w:t>The standard for the bi-</w:t>
      </w:r>
      <w:r>
        <w:rPr>
          <w:color w:val="0D0D0D"/>
          <w:sz w:val="22"/>
        </w:rPr>
        <w:t>directional version of a parallel port is the Institute of Electrical and Electronics Engineers (IEEE) 1284. This standard defined bi-directional parallel communication between computers and other peripheral devices allowing data bits to be transmitted and</w:t>
      </w:r>
      <w:r>
        <w:rPr>
          <w:color w:val="0D0D0D"/>
          <w:sz w:val="22"/>
        </w:rPr>
        <w:t xml:space="preserve"> received simultaneously. </w:t>
      </w:r>
    </w:p>
    <w:p w:rsidR="004D0954" w:rsidRDefault="00EF3088">
      <w:pPr>
        <w:numPr>
          <w:ilvl w:val="0"/>
          <w:numId w:val="3"/>
        </w:numPr>
        <w:ind w:right="94" w:hanging="313"/>
      </w:pPr>
      <w:r>
        <w:t xml:space="preserve">Used for scanners and printers </w:t>
      </w:r>
    </w:p>
    <w:p w:rsidR="004D0954" w:rsidRDefault="00EF3088">
      <w:pPr>
        <w:numPr>
          <w:ilvl w:val="0"/>
          <w:numId w:val="3"/>
        </w:numPr>
        <w:ind w:right="94" w:hanging="313"/>
      </w:pPr>
      <w:r>
        <w:t xml:space="preserve">Also called printer port </w:t>
      </w:r>
    </w:p>
    <w:p w:rsidR="004D0954" w:rsidRDefault="00EF3088">
      <w:pPr>
        <w:numPr>
          <w:ilvl w:val="0"/>
          <w:numId w:val="3"/>
        </w:numPr>
        <w:ind w:right="94" w:hanging="313"/>
      </w:pPr>
      <w:r>
        <w:t xml:space="preserve">25 pin model </w:t>
      </w:r>
    </w:p>
    <w:p w:rsidR="004D0954" w:rsidRDefault="00EF3088">
      <w:pPr>
        <w:numPr>
          <w:ilvl w:val="0"/>
          <w:numId w:val="3"/>
        </w:numPr>
        <w:ind w:right="94" w:hanging="313"/>
      </w:pPr>
      <w:r>
        <w:t xml:space="preserve">IEEE 1284-compliant </w:t>
      </w:r>
      <w:proofErr w:type="spellStart"/>
      <w:r>
        <w:t>Centronics</w:t>
      </w:r>
      <w:proofErr w:type="spellEnd"/>
      <w:r>
        <w:t xml:space="preserve"> port </w:t>
      </w:r>
    </w:p>
    <w:p w:rsidR="004D0954" w:rsidRDefault="00EF3088">
      <w:pPr>
        <w:numPr>
          <w:ilvl w:val="0"/>
          <w:numId w:val="3"/>
        </w:numPr>
        <w:spacing w:after="396" w:line="259" w:lineRule="auto"/>
        <w:ind w:right="94" w:hanging="313"/>
      </w:pPr>
      <w:r>
        <w:rPr>
          <w:noProof/>
        </w:rPr>
        <w:drawing>
          <wp:inline distT="0" distB="0" distL="0" distR="0">
            <wp:extent cx="3307080" cy="1379220"/>
            <wp:effectExtent l="0" t="0" r="0" b="0"/>
            <wp:docPr id="1377" name="Picture 1377"/>
            <wp:cNvGraphicFramePr/>
            <a:graphic xmlns:a="http://schemas.openxmlformats.org/drawingml/2006/main">
              <a:graphicData uri="http://schemas.openxmlformats.org/drawingml/2006/picture">
                <pic:pic xmlns:pic="http://schemas.openxmlformats.org/drawingml/2006/picture">
                  <pic:nvPicPr>
                    <pic:cNvPr id="1377" name="Picture 1377"/>
                    <pic:cNvPicPr/>
                  </pic:nvPicPr>
                  <pic:blipFill>
                    <a:blip r:embed="rId142"/>
                    <a:stretch>
                      <a:fillRect/>
                    </a:stretch>
                  </pic:blipFill>
                  <pic:spPr>
                    <a:xfrm>
                      <a:off x="0" y="0"/>
                      <a:ext cx="3307080" cy="1379220"/>
                    </a:xfrm>
                    <a:prstGeom prst="rect">
                      <a:avLst/>
                    </a:prstGeom>
                  </pic:spPr>
                </pic:pic>
              </a:graphicData>
            </a:graphic>
          </wp:inline>
        </w:drawing>
      </w:r>
      <w:r>
        <w:rPr>
          <w:rFonts w:ascii="Arial" w:eastAsia="Arial" w:hAnsi="Arial" w:cs="Arial"/>
        </w:rPr>
        <w:t xml:space="preserve"> </w:t>
      </w:r>
    </w:p>
    <w:p w:rsidR="004D0954" w:rsidRDefault="00EF3088">
      <w:pPr>
        <w:pStyle w:val="Heading1"/>
        <w:ind w:left="-5"/>
      </w:pPr>
      <w:r>
        <w:t xml:space="preserve">PS/2 Port </w:t>
      </w:r>
    </w:p>
    <w:p w:rsidR="004D0954" w:rsidRDefault="00EF3088">
      <w:pPr>
        <w:numPr>
          <w:ilvl w:val="0"/>
          <w:numId w:val="4"/>
        </w:numPr>
        <w:ind w:right="94" w:hanging="313"/>
      </w:pPr>
      <w:r>
        <w:t xml:space="preserve">Used for old computer keyboard and mouse </w:t>
      </w:r>
    </w:p>
    <w:p w:rsidR="004D0954" w:rsidRDefault="00EF3088">
      <w:pPr>
        <w:numPr>
          <w:ilvl w:val="0"/>
          <w:numId w:val="4"/>
        </w:numPr>
        <w:ind w:right="94" w:hanging="313"/>
      </w:pPr>
      <w:r>
        <w:t xml:space="preserve">Also called mouse port </w:t>
      </w:r>
    </w:p>
    <w:p w:rsidR="004D0954" w:rsidRDefault="00EF3088">
      <w:pPr>
        <w:numPr>
          <w:ilvl w:val="0"/>
          <w:numId w:val="4"/>
        </w:numPr>
        <w:ind w:right="94" w:hanging="313"/>
      </w:pPr>
      <w:r>
        <w:t>Most of the old computers provide two PS</w:t>
      </w:r>
      <w:r>
        <w:t xml:space="preserve">/2 port, each for the mouse and keyboard </w:t>
      </w:r>
    </w:p>
    <w:p w:rsidR="004D0954" w:rsidRDefault="00EF3088">
      <w:pPr>
        <w:numPr>
          <w:ilvl w:val="0"/>
          <w:numId w:val="4"/>
        </w:numPr>
        <w:ind w:right="94" w:hanging="313"/>
      </w:pPr>
      <w:r>
        <w:t xml:space="preserve">IEEE 1284-compliant </w:t>
      </w:r>
      <w:proofErr w:type="spellStart"/>
      <w:r>
        <w:t>Centronics</w:t>
      </w:r>
      <w:proofErr w:type="spellEnd"/>
      <w:r>
        <w:t xml:space="preserve"> port </w:t>
      </w:r>
    </w:p>
    <w:p w:rsidR="004D0954" w:rsidRDefault="00EF3088">
      <w:pPr>
        <w:numPr>
          <w:ilvl w:val="0"/>
          <w:numId w:val="4"/>
        </w:numPr>
        <w:spacing w:after="396" w:line="259" w:lineRule="auto"/>
        <w:ind w:right="94" w:hanging="313"/>
      </w:pPr>
      <w:r>
        <w:rPr>
          <w:noProof/>
        </w:rPr>
        <w:drawing>
          <wp:inline distT="0" distB="0" distL="0" distR="0">
            <wp:extent cx="2552700" cy="1790700"/>
            <wp:effectExtent l="0" t="0" r="0" b="0"/>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143"/>
                    <a:stretch>
                      <a:fillRect/>
                    </a:stretch>
                  </pic:blipFill>
                  <pic:spPr>
                    <a:xfrm>
                      <a:off x="0" y="0"/>
                      <a:ext cx="2552700" cy="1790700"/>
                    </a:xfrm>
                    <a:prstGeom prst="rect">
                      <a:avLst/>
                    </a:prstGeom>
                  </pic:spPr>
                </pic:pic>
              </a:graphicData>
            </a:graphic>
          </wp:inline>
        </w:drawing>
      </w:r>
      <w:r>
        <w:rPr>
          <w:rFonts w:ascii="Arial" w:eastAsia="Arial" w:hAnsi="Arial" w:cs="Arial"/>
        </w:rPr>
        <w:t xml:space="preserve"> </w:t>
      </w:r>
    </w:p>
    <w:p w:rsidR="004D0954" w:rsidRDefault="00EF3088">
      <w:pPr>
        <w:pStyle w:val="Heading1"/>
        <w:ind w:left="-5"/>
      </w:pPr>
      <w:r>
        <w:t xml:space="preserve">Universal Serial Bus (or USB) Port </w:t>
      </w:r>
    </w:p>
    <w:p w:rsidR="004D0954" w:rsidRDefault="00EF3088">
      <w:pPr>
        <w:numPr>
          <w:ilvl w:val="0"/>
          <w:numId w:val="5"/>
        </w:numPr>
        <w:ind w:right="94" w:hanging="313"/>
      </w:pPr>
      <w:r>
        <w:t xml:space="preserve">It can connect all kinds of external USB devices such as external hard disk, printer, scanner, mouse, keyboard, etc. </w:t>
      </w:r>
    </w:p>
    <w:p w:rsidR="004D0954" w:rsidRDefault="00EF3088">
      <w:pPr>
        <w:numPr>
          <w:ilvl w:val="0"/>
          <w:numId w:val="5"/>
        </w:numPr>
        <w:ind w:right="94" w:hanging="313"/>
      </w:pPr>
      <w:r>
        <w:t>It was introduced in</w:t>
      </w:r>
      <w:r>
        <w:t xml:space="preserve"> 1997. </w:t>
      </w:r>
    </w:p>
    <w:p w:rsidR="004D0954" w:rsidRDefault="00EF3088">
      <w:pPr>
        <w:numPr>
          <w:ilvl w:val="0"/>
          <w:numId w:val="5"/>
        </w:numPr>
        <w:ind w:right="94" w:hanging="313"/>
      </w:pPr>
      <w:r>
        <w:t xml:space="preserve">Most of the computers provide two USB ports as minimum. </w:t>
      </w:r>
    </w:p>
    <w:p w:rsidR="004D0954" w:rsidRDefault="00EF3088">
      <w:pPr>
        <w:numPr>
          <w:ilvl w:val="0"/>
          <w:numId w:val="5"/>
        </w:numPr>
        <w:spacing w:after="160"/>
        <w:ind w:right="94" w:hanging="313"/>
      </w:pPr>
      <w:r>
        <w:lastRenderedPageBreak/>
        <w:t xml:space="preserve">Data travels at 12 megabits per seconds. </w:t>
      </w:r>
    </w:p>
    <w:p w:rsidR="004D0954" w:rsidRDefault="00EF3088">
      <w:pPr>
        <w:numPr>
          <w:ilvl w:val="0"/>
          <w:numId w:val="5"/>
        </w:numPr>
        <w:ind w:right="94" w:hanging="313"/>
      </w:pPr>
      <w:r>
        <w:t>USB compliant devices can get power from a USB port</w:t>
      </w:r>
      <w:r>
        <w:rPr>
          <w:rFonts w:ascii="Arial" w:eastAsia="Arial" w:hAnsi="Arial" w:cs="Arial"/>
        </w:rPr>
        <w:t xml:space="preserve">. </w:t>
      </w:r>
    </w:p>
    <w:p w:rsidR="004D0954" w:rsidRDefault="00EF3088">
      <w:pPr>
        <w:numPr>
          <w:ilvl w:val="0"/>
          <w:numId w:val="5"/>
        </w:numPr>
        <w:spacing w:after="396" w:line="259" w:lineRule="auto"/>
        <w:ind w:right="94" w:hanging="313"/>
      </w:pPr>
      <w:r>
        <w:rPr>
          <w:noProof/>
        </w:rPr>
        <w:drawing>
          <wp:inline distT="0" distB="0" distL="0" distR="0">
            <wp:extent cx="3848100" cy="3528060"/>
            <wp:effectExtent l="0" t="0" r="0" b="0"/>
            <wp:docPr id="1519" name="Picture 1519"/>
            <wp:cNvGraphicFramePr/>
            <a:graphic xmlns:a="http://schemas.openxmlformats.org/drawingml/2006/main">
              <a:graphicData uri="http://schemas.openxmlformats.org/drawingml/2006/picture">
                <pic:pic xmlns:pic="http://schemas.openxmlformats.org/drawingml/2006/picture">
                  <pic:nvPicPr>
                    <pic:cNvPr id="1519" name="Picture 1519"/>
                    <pic:cNvPicPr/>
                  </pic:nvPicPr>
                  <pic:blipFill>
                    <a:blip r:embed="rId144"/>
                    <a:stretch>
                      <a:fillRect/>
                    </a:stretch>
                  </pic:blipFill>
                  <pic:spPr>
                    <a:xfrm>
                      <a:off x="0" y="0"/>
                      <a:ext cx="3848100" cy="3528060"/>
                    </a:xfrm>
                    <a:prstGeom prst="rect">
                      <a:avLst/>
                    </a:prstGeom>
                  </pic:spPr>
                </pic:pic>
              </a:graphicData>
            </a:graphic>
          </wp:inline>
        </w:drawing>
      </w:r>
      <w:r>
        <w:rPr>
          <w:rFonts w:ascii="Arial" w:eastAsia="Arial" w:hAnsi="Arial" w:cs="Arial"/>
        </w:rPr>
        <w:t xml:space="preserve"> </w:t>
      </w:r>
    </w:p>
    <w:p w:rsidR="004D0954" w:rsidRDefault="00EF3088">
      <w:pPr>
        <w:pStyle w:val="Heading1"/>
        <w:ind w:left="-5"/>
      </w:pPr>
      <w:r>
        <w:t xml:space="preserve">VGA Port </w:t>
      </w:r>
    </w:p>
    <w:p w:rsidR="004D0954" w:rsidRDefault="00EF3088">
      <w:pPr>
        <w:spacing w:after="121" w:line="238" w:lineRule="auto"/>
        <w:ind w:left="-5"/>
      </w:pPr>
      <w:r>
        <w:rPr>
          <w:color w:val="0D0D0D"/>
        </w:rPr>
        <w:t>The</w:t>
      </w:r>
      <w:hyperlink r:id="rId145">
        <w:r>
          <w:rPr>
            <w:color w:val="0D0D0D"/>
          </w:rPr>
          <w:t xml:space="preserve"> </w:t>
        </w:r>
      </w:hyperlink>
      <w:hyperlink r:id="rId146">
        <w:r>
          <w:rPr>
            <w:b/>
            <w:color w:val="0D0D0D"/>
          </w:rPr>
          <w:t>Video Graphics Array</w:t>
        </w:r>
      </w:hyperlink>
      <w:hyperlink r:id="rId147">
        <w:r>
          <w:rPr>
            <w:color w:val="0D0D0D"/>
          </w:rPr>
          <w:t xml:space="preserve"> </w:t>
        </w:r>
      </w:hyperlink>
      <w:r>
        <w:rPr>
          <w:color w:val="0D0D0D"/>
        </w:rPr>
        <w:t>(</w:t>
      </w:r>
      <w:r>
        <w:rPr>
          <w:b/>
          <w:color w:val="0D0D0D"/>
        </w:rPr>
        <w:t>VGA</w:t>
      </w:r>
      <w:r>
        <w:rPr>
          <w:color w:val="0D0D0D"/>
        </w:rPr>
        <w:t xml:space="preserve">) </w:t>
      </w:r>
      <w:r>
        <w:rPr>
          <w:b/>
          <w:color w:val="0D0D0D"/>
        </w:rPr>
        <w:t>connector</w:t>
      </w:r>
      <w:r>
        <w:rPr>
          <w:color w:val="0D0D0D"/>
        </w:rPr>
        <w:t xml:space="preserve"> is a standard connector used for computer video output. Originating with the 1987</w:t>
      </w:r>
      <w:hyperlink r:id="rId148">
        <w:r>
          <w:rPr>
            <w:color w:val="0D0D0D"/>
          </w:rPr>
          <w:t xml:space="preserve"> </w:t>
        </w:r>
      </w:hyperlink>
      <w:hyperlink r:id="rId149">
        <w:r>
          <w:rPr>
            <w:color w:val="0D0D0D"/>
          </w:rPr>
          <w:t>IBM PS/2</w:t>
        </w:r>
      </w:hyperlink>
      <w:hyperlink r:id="rId150">
        <w:r>
          <w:rPr>
            <w:color w:val="0D0D0D"/>
          </w:rPr>
          <w:t xml:space="preserve"> </w:t>
        </w:r>
      </w:hyperlink>
      <w:r>
        <w:rPr>
          <w:color w:val="0D0D0D"/>
        </w:rPr>
        <w:t>and its VGA graphics system, the 15-pin connector went on to become ubiq</w:t>
      </w:r>
      <w:r>
        <w:rPr>
          <w:color w:val="0D0D0D"/>
        </w:rPr>
        <w:t>uitous on PCs, as well as many monitors, projectors and</w:t>
      </w:r>
      <w:hyperlink r:id="rId151">
        <w:r>
          <w:rPr>
            <w:color w:val="0D0D0D"/>
          </w:rPr>
          <w:t xml:space="preserve"> </w:t>
        </w:r>
      </w:hyperlink>
      <w:hyperlink r:id="rId152">
        <w:r>
          <w:rPr>
            <w:color w:val="0D0D0D"/>
          </w:rPr>
          <w:t>high</w:t>
        </w:r>
      </w:hyperlink>
      <w:hyperlink r:id="rId153">
        <w:r>
          <w:rPr>
            <w:color w:val="0D0D0D"/>
          </w:rPr>
          <w:t>-</w:t>
        </w:r>
      </w:hyperlink>
      <w:hyperlink r:id="rId154">
        <w:r>
          <w:rPr>
            <w:color w:val="0D0D0D"/>
          </w:rPr>
          <w:t xml:space="preserve">definition </w:t>
        </w:r>
      </w:hyperlink>
      <w:hyperlink r:id="rId155">
        <w:r>
          <w:rPr>
            <w:color w:val="0D0D0D"/>
          </w:rPr>
          <w:t>television</w:t>
        </w:r>
      </w:hyperlink>
      <w:hyperlink r:id="rId156">
        <w:r>
          <w:rPr>
            <w:color w:val="0D0D0D"/>
          </w:rPr>
          <w:t xml:space="preserve"> </w:t>
        </w:r>
      </w:hyperlink>
      <w:r>
        <w:rPr>
          <w:color w:val="0D0D0D"/>
        </w:rPr>
        <w:t xml:space="preserve">sets. </w:t>
      </w:r>
    </w:p>
    <w:p w:rsidR="004D0954" w:rsidRDefault="00EF3088">
      <w:pPr>
        <w:spacing w:after="121" w:line="238" w:lineRule="auto"/>
        <w:ind w:left="-5"/>
      </w:pPr>
      <w:r>
        <w:rPr>
          <w:color w:val="0D0D0D"/>
        </w:rPr>
        <w:t>Other connectors have been used to carry VGA-compatible signals, such as</w:t>
      </w:r>
      <w:hyperlink r:id="rId157">
        <w:r>
          <w:rPr>
            <w:color w:val="0D0D0D"/>
          </w:rPr>
          <w:t xml:space="preserve"> </w:t>
        </w:r>
      </w:hyperlink>
      <w:hyperlink r:id="rId158">
        <w:r>
          <w:rPr>
            <w:color w:val="0D0D0D"/>
          </w:rPr>
          <w:t>mini</w:t>
        </w:r>
      </w:hyperlink>
      <w:hyperlink r:id="rId159">
        <w:r>
          <w:rPr>
            <w:color w:val="0D0D0D"/>
          </w:rPr>
          <w:t>-</w:t>
        </w:r>
      </w:hyperlink>
      <w:hyperlink r:id="rId160">
        <w:r>
          <w:rPr>
            <w:color w:val="0D0D0D"/>
          </w:rPr>
          <w:t>VGA</w:t>
        </w:r>
      </w:hyperlink>
      <w:hyperlink r:id="rId161">
        <w:r>
          <w:rPr>
            <w:color w:val="0D0D0D"/>
          </w:rPr>
          <w:t xml:space="preserve"> </w:t>
        </w:r>
      </w:hyperlink>
      <w:r>
        <w:rPr>
          <w:color w:val="0D0D0D"/>
        </w:rPr>
        <w:t>or BNC, but "</w:t>
      </w:r>
      <w:r>
        <w:rPr>
          <w:i/>
          <w:color w:val="0D0D0D"/>
        </w:rPr>
        <w:t>VGA connector</w:t>
      </w:r>
      <w:r>
        <w:rPr>
          <w:color w:val="0D0D0D"/>
        </w:rPr>
        <w:t xml:space="preserve">" typically refers to this design.  </w:t>
      </w:r>
    </w:p>
    <w:p w:rsidR="004D0954" w:rsidRDefault="00EF3088">
      <w:pPr>
        <w:spacing w:after="121" w:line="238" w:lineRule="auto"/>
        <w:ind w:left="-5"/>
      </w:pPr>
      <w:r>
        <w:rPr>
          <w:color w:val="0D0D0D"/>
        </w:rPr>
        <w:t>Devices continue to be manufactured with VG</w:t>
      </w:r>
      <w:r>
        <w:rPr>
          <w:color w:val="0D0D0D"/>
        </w:rPr>
        <w:t>A connectors, although newer digital interfaces such as</w:t>
      </w:r>
      <w:hyperlink r:id="rId162">
        <w:r>
          <w:rPr>
            <w:color w:val="0D0D0D"/>
          </w:rPr>
          <w:t xml:space="preserve"> </w:t>
        </w:r>
      </w:hyperlink>
      <w:hyperlink r:id="rId163">
        <w:r>
          <w:rPr>
            <w:color w:val="0D0D0D"/>
          </w:rPr>
          <w:t>DVI</w:t>
        </w:r>
      </w:hyperlink>
      <w:hyperlink r:id="rId164">
        <w:r>
          <w:rPr>
            <w:color w:val="0D0D0D"/>
          </w:rPr>
          <w:t>,</w:t>
        </w:r>
      </w:hyperlink>
      <w:hyperlink r:id="rId165">
        <w:r>
          <w:rPr>
            <w:color w:val="0D0D0D"/>
          </w:rPr>
          <w:t xml:space="preserve"> </w:t>
        </w:r>
      </w:hyperlink>
      <w:hyperlink r:id="rId166">
        <w:r>
          <w:rPr>
            <w:color w:val="0D0D0D"/>
          </w:rPr>
          <w:t>HDMI</w:t>
        </w:r>
      </w:hyperlink>
      <w:hyperlink r:id="rId167">
        <w:r>
          <w:rPr>
            <w:color w:val="0D0D0D"/>
          </w:rPr>
          <w:t xml:space="preserve"> </w:t>
        </w:r>
      </w:hyperlink>
      <w:r>
        <w:rPr>
          <w:color w:val="0D0D0D"/>
        </w:rPr>
        <w:t>and</w:t>
      </w:r>
      <w:hyperlink r:id="rId168">
        <w:r>
          <w:rPr>
            <w:color w:val="0D0D0D"/>
          </w:rPr>
          <w:t xml:space="preserve"> </w:t>
        </w:r>
      </w:hyperlink>
      <w:hyperlink r:id="rId169">
        <w:r>
          <w:rPr>
            <w:color w:val="0D0D0D"/>
          </w:rPr>
          <w:t>DisplayPort</w:t>
        </w:r>
      </w:hyperlink>
      <w:hyperlink r:id="rId170">
        <w:r>
          <w:rPr>
            <w:color w:val="0D0D0D"/>
          </w:rPr>
          <w:t xml:space="preserve"> </w:t>
        </w:r>
      </w:hyperlink>
      <w:r>
        <w:rPr>
          <w:color w:val="0D0D0D"/>
        </w:rPr>
        <w:t>are increasingly displacing VGA, and many modern computers and</w:t>
      </w:r>
      <w:r>
        <w:rPr>
          <w:color w:val="0D0D0D"/>
        </w:rPr>
        <w:t xml:space="preserve"> other devices do not include it.  </w:t>
      </w:r>
    </w:p>
    <w:p w:rsidR="004D0954" w:rsidRDefault="00EF3088">
      <w:pPr>
        <w:spacing w:after="180" w:line="259" w:lineRule="auto"/>
        <w:ind w:left="0" w:firstLine="0"/>
      </w:pPr>
      <w:r>
        <w:rPr>
          <w:rFonts w:ascii="Calibri" w:eastAsia="Calibri" w:hAnsi="Calibri" w:cs="Calibri"/>
          <w:sz w:val="22"/>
        </w:rPr>
        <w:t xml:space="preserve"> </w:t>
      </w:r>
    </w:p>
    <w:p w:rsidR="004D0954" w:rsidRDefault="00EF3088">
      <w:pPr>
        <w:numPr>
          <w:ilvl w:val="0"/>
          <w:numId w:val="6"/>
        </w:numPr>
        <w:spacing w:after="133" w:line="250" w:lineRule="auto"/>
        <w:ind w:right="79" w:hanging="312"/>
        <w:jc w:val="both"/>
      </w:pPr>
      <w:r>
        <w:rPr>
          <w:rFonts w:ascii="Calibri" w:eastAsia="Calibri" w:hAnsi="Calibri" w:cs="Calibri"/>
        </w:rPr>
        <w:t xml:space="preserve">Connects monitor to a computer's video card. </w:t>
      </w:r>
    </w:p>
    <w:p w:rsidR="004D0954" w:rsidRDefault="00EF3088">
      <w:pPr>
        <w:numPr>
          <w:ilvl w:val="0"/>
          <w:numId w:val="6"/>
        </w:numPr>
        <w:spacing w:after="133" w:line="250" w:lineRule="auto"/>
        <w:ind w:right="79" w:hanging="312"/>
        <w:jc w:val="both"/>
      </w:pPr>
      <w:r>
        <w:rPr>
          <w:rFonts w:ascii="Calibri" w:eastAsia="Calibri" w:hAnsi="Calibri" w:cs="Calibri"/>
        </w:rPr>
        <w:t xml:space="preserve">It has 15 holes. </w:t>
      </w:r>
    </w:p>
    <w:p w:rsidR="004D0954" w:rsidRDefault="00EF3088">
      <w:pPr>
        <w:numPr>
          <w:ilvl w:val="0"/>
          <w:numId w:val="6"/>
        </w:numPr>
        <w:spacing w:after="447" w:line="250" w:lineRule="auto"/>
        <w:ind w:right="79" w:hanging="312"/>
        <w:jc w:val="both"/>
      </w:pPr>
      <w:r>
        <w:rPr>
          <w:rFonts w:ascii="Calibri" w:eastAsia="Calibri" w:hAnsi="Calibri" w:cs="Calibri"/>
        </w:rPr>
        <w:t xml:space="preserve">Similar to the serial port connector. However, serial port connector has pins, VGA port has holes. </w:t>
      </w:r>
    </w:p>
    <w:p w:rsidR="004D0954" w:rsidRDefault="00EF3088">
      <w:pPr>
        <w:pStyle w:val="Heading1"/>
        <w:ind w:left="-5"/>
      </w:pPr>
      <w:r>
        <w:t xml:space="preserve">Power Connector </w:t>
      </w:r>
    </w:p>
    <w:p w:rsidR="004D0954" w:rsidRDefault="00EF3088">
      <w:pPr>
        <w:numPr>
          <w:ilvl w:val="0"/>
          <w:numId w:val="7"/>
        </w:numPr>
        <w:ind w:right="94" w:hanging="312"/>
      </w:pPr>
      <w:r>
        <w:t xml:space="preserve">Three-pronged plug. </w:t>
      </w:r>
    </w:p>
    <w:p w:rsidR="004D0954" w:rsidRDefault="00EF3088">
      <w:pPr>
        <w:numPr>
          <w:ilvl w:val="0"/>
          <w:numId w:val="7"/>
        </w:numPr>
        <w:spacing w:after="446"/>
        <w:ind w:right="94" w:hanging="312"/>
      </w:pPr>
      <w:r>
        <w:t xml:space="preserve">Connects to the computer's power cable that plugs into a power bar or wall socket. </w:t>
      </w:r>
    </w:p>
    <w:p w:rsidR="004D0954" w:rsidRDefault="00EF3088">
      <w:pPr>
        <w:pStyle w:val="Heading1"/>
        <w:ind w:left="-5"/>
      </w:pPr>
      <w:proofErr w:type="spellStart"/>
      <w:r>
        <w:t>Firewire</w:t>
      </w:r>
      <w:proofErr w:type="spellEnd"/>
      <w:r>
        <w:t xml:space="preserve"> Port </w:t>
      </w:r>
    </w:p>
    <w:p w:rsidR="004D0954" w:rsidRDefault="00EF3088">
      <w:pPr>
        <w:numPr>
          <w:ilvl w:val="0"/>
          <w:numId w:val="8"/>
        </w:numPr>
        <w:ind w:right="94" w:hanging="312"/>
      </w:pPr>
      <w:r>
        <w:t xml:space="preserve">Transfers large amount of data at very fast speed. </w:t>
      </w:r>
    </w:p>
    <w:p w:rsidR="004D0954" w:rsidRDefault="00EF3088">
      <w:pPr>
        <w:numPr>
          <w:ilvl w:val="0"/>
          <w:numId w:val="8"/>
        </w:numPr>
        <w:ind w:right="94" w:hanging="312"/>
      </w:pPr>
      <w:r>
        <w:lastRenderedPageBreak/>
        <w:t xml:space="preserve">Connects camcorders and video equipment to the computer. </w:t>
      </w:r>
    </w:p>
    <w:p w:rsidR="004D0954" w:rsidRDefault="00EF3088">
      <w:pPr>
        <w:numPr>
          <w:ilvl w:val="0"/>
          <w:numId w:val="8"/>
        </w:numPr>
        <w:ind w:right="94" w:hanging="312"/>
      </w:pPr>
      <w:r>
        <w:t>Data travels at 400 to 800 megabits per seconds</w:t>
      </w:r>
      <w:r>
        <w:t xml:space="preserve">. </w:t>
      </w:r>
    </w:p>
    <w:p w:rsidR="004D0954" w:rsidRDefault="00EF3088">
      <w:pPr>
        <w:numPr>
          <w:ilvl w:val="0"/>
          <w:numId w:val="8"/>
        </w:numPr>
        <w:ind w:right="94" w:hanging="312"/>
      </w:pPr>
      <w:r>
        <w:t xml:space="preserve">Invented by Apple. </w:t>
      </w:r>
    </w:p>
    <w:p w:rsidR="004D0954" w:rsidRDefault="00EF3088">
      <w:pPr>
        <w:numPr>
          <w:ilvl w:val="0"/>
          <w:numId w:val="8"/>
        </w:numPr>
        <w:spacing w:after="450"/>
        <w:ind w:right="94" w:hanging="312"/>
      </w:pPr>
      <w:r>
        <w:t xml:space="preserve">It has three variants: 4-Pin FireWire 400 connector, 6-Pin FireWire 400 connector, and 9Pin FireWire 800 connector. </w:t>
      </w:r>
    </w:p>
    <w:p w:rsidR="004D0954" w:rsidRDefault="00EF3088">
      <w:pPr>
        <w:pStyle w:val="Heading1"/>
        <w:spacing w:after="176"/>
        <w:ind w:left="-5"/>
      </w:pPr>
      <w:r>
        <w:t xml:space="preserve">Modem Port </w:t>
      </w:r>
    </w:p>
    <w:p w:rsidR="004D0954" w:rsidRDefault="00EF3088">
      <w:pPr>
        <w:numPr>
          <w:ilvl w:val="0"/>
          <w:numId w:val="9"/>
        </w:numPr>
        <w:spacing w:after="55" w:line="259" w:lineRule="auto"/>
        <w:ind w:hanging="361"/>
      </w:pPr>
      <w:r>
        <w:rPr>
          <w:rFonts w:ascii="Arial" w:eastAsia="Arial" w:hAnsi="Arial" w:cs="Arial"/>
          <w:sz w:val="22"/>
        </w:rPr>
        <w:t>Connects a PC's modem to the telephone network.</w:t>
      </w:r>
      <w:r>
        <w:rPr>
          <w:rFonts w:ascii="Arial" w:eastAsia="Arial" w:hAnsi="Arial" w:cs="Arial"/>
        </w:rPr>
        <w:t xml:space="preserve"> </w:t>
      </w:r>
    </w:p>
    <w:p w:rsidR="004D0954" w:rsidRDefault="00EF3088">
      <w:pPr>
        <w:numPr>
          <w:ilvl w:val="0"/>
          <w:numId w:val="9"/>
        </w:numPr>
        <w:spacing w:after="53"/>
        <w:ind w:hanging="361"/>
      </w:pPr>
      <w:r>
        <w:t>Generally, a modem has one LAN port (to connect to a ro</w:t>
      </w:r>
      <w:r>
        <w:t xml:space="preserve">uter's WAN port, or to an Ethernet-ready device) and one service-related port, such as a telephone port (DSL modems) or a coaxial port (cable modems), that connects to the service line.  </w:t>
      </w:r>
    </w:p>
    <w:p w:rsidR="004D0954" w:rsidRDefault="00EF3088">
      <w:pPr>
        <w:numPr>
          <w:ilvl w:val="0"/>
          <w:numId w:val="9"/>
        </w:numPr>
        <w:spacing w:after="396" w:line="259" w:lineRule="auto"/>
        <w:ind w:hanging="361"/>
      </w:pPr>
      <w:r>
        <w:rPr>
          <w:noProof/>
        </w:rPr>
        <w:drawing>
          <wp:inline distT="0" distB="0" distL="0" distR="0">
            <wp:extent cx="2964180" cy="2286000"/>
            <wp:effectExtent l="0" t="0" r="0" b="0"/>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171"/>
                    <a:stretch>
                      <a:fillRect/>
                    </a:stretch>
                  </pic:blipFill>
                  <pic:spPr>
                    <a:xfrm>
                      <a:off x="0" y="0"/>
                      <a:ext cx="2964180" cy="2286000"/>
                    </a:xfrm>
                    <a:prstGeom prst="rect">
                      <a:avLst/>
                    </a:prstGeom>
                  </pic:spPr>
                </pic:pic>
              </a:graphicData>
            </a:graphic>
          </wp:inline>
        </w:drawing>
      </w:r>
      <w:r>
        <w:rPr>
          <w:rFonts w:ascii="Arial" w:eastAsia="Arial" w:hAnsi="Arial" w:cs="Arial"/>
        </w:rPr>
        <w:t xml:space="preserve"> </w:t>
      </w:r>
    </w:p>
    <w:p w:rsidR="004D0954" w:rsidRDefault="00EF3088">
      <w:pPr>
        <w:pStyle w:val="Heading1"/>
        <w:ind w:left="-5"/>
      </w:pPr>
      <w:r>
        <w:t xml:space="preserve">Ethernet Port </w:t>
      </w:r>
    </w:p>
    <w:p w:rsidR="004D0954" w:rsidRDefault="00EF3088">
      <w:pPr>
        <w:numPr>
          <w:ilvl w:val="0"/>
          <w:numId w:val="10"/>
        </w:numPr>
        <w:ind w:right="94" w:hanging="313"/>
      </w:pPr>
      <w:r>
        <w:t xml:space="preserve">Connects to a network and high speed Internet. </w:t>
      </w:r>
    </w:p>
    <w:p w:rsidR="004D0954" w:rsidRDefault="00EF3088">
      <w:pPr>
        <w:numPr>
          <w:ilvl w:val="0"/>
          <w:numId w:val="10"/>
        </w:numPr>
        <w:ind w:right="94" w:hanging="313"/>
      </w:pPr>
      <w:r>
        <w:t>Co</w:t>
      </w:r>
      <w:r>
        <w:t xml:space="preserve">nnects the network cable to a computer. </w:t>
      </w:r>
    </w:p>
    <w:p w:rsidR="004D0954" w:rsidRDefault="00EF3088">
      <w:pPr>
        <w:numPr>
          <w:ilvl w:val="0"/>
          <w:numId w:val="10"/>
        </w:numPr>
        <w:ind w:right="94" w:hanging="313"/>
      </w:pPr>
      <w:r>
        <w:t xml:space="preserve">This port resides on an Ethernet Card. </w:t>
      </w:r>
    </w:p>
    <w:p w:rsidR="004D0954" w:rsidRDefault="00EF3088">
      <w:pPr>
        <w:numPr>
          <w:ilvl w:val="0"/>
          <w:numId w:val="10"/>
        </w:numPr>
        <w:spacing w:after="91"/>
        <w:ind w:right="94" w:hanging="313"/>
      </w:pPr>
      <w:r>
        <w:t xml:space="preserve">Data travels at 10 megabits to 1000 megabits per seconds depending upon the network bandwidth. </w:t>
      </w:r>
    </w:p>
    <w:p w:rsidR="004D0954" w:rsidRDefault="00EF3088">
      <w:pPr>
        <w:numPr>
          <w:ilvl w:val="0"/>
          <w:numId w:val="10"/>
        </w:numPr>
        <w:spacing w:after="396" w:line="259" w:lineRule="auto"/>
        <w:ind w:right="94" w:hanging="313"/>
      </w:pPr>
      <w:r>
        <w:rPr>
          <w:noProof/>
        </w:rPr>
        <w:drawing>
          <wp:inline distT="0" distB="0" distL="0" distR="0">
            <wp:extent cx="4181475" cy="225552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72"/>
                    <a:stretch>
                      <a:fillRect/>
                    </a:stretch>
                  </pic:blipFill>
                  <pic:spPr>
                    <a:xfrm>
                      <a:off x="0" y="0"/>
                      <a:ext cx="4181475" cy="2255520"/>
                    </a:xfrm>
                    <a:prstGeom prst="rect">
                      <a:avLst/>
                    </a:prstGeom>
                  </pic:spPr>
                </pic:pic>
              </a:graphicData>
            </a:graphic>
          </wp:inline>
        </w:drawing>
      </w:r>
      <w:r>
        <w:t xml:space="preserve"> </w:t>
      </w:r>
    </w:p>
    <w:p w:rsidR="004D0954" w:rsidRDefault="00EF3088">
      <w:pPr>
        <w:pStyle w:val="Heading1"/>
        <w:ind w:left="-5"/>
      </w:pPr>
      <w:r>
        <w:lastRenderedPageBreak/>
        <w:t xml:space="preserve">Game Port </w:t>
      </w:r>
    </w:p>
    <w:p w:rsidR="004D0954" w:rsidRDefault="00EF3088">
      <w:pPr>
        <w:ind w:left="-5" w:right="94"/>
      </w:pPr>
      <w:r>
        <w:t xml:space="preserve">The </w:t>
      </w:r>
      <w:r>
        <w:rPr>
          <w:b/>
        </w:rPr>
        <w:t>game port</w:t>
      </w:r>
      <w:r>
        <w:t>, originally introduced on the Game Control Adapter, is a</w:t>
      </w:r>
      <w:hyperlink r:id="rId173">
        <w:r>
          <w:t xml:space="preserve"> </w:t>
        </w:r>
      </w:hyperlink>
      <w:hyperlink r:id="rId174">
        <w:r>
          <w:t>device port</w:t>
        </w:r>
      </w:hyperlink>
      <w:hyperlink r:id="rId175">
        <w:r>
          <w:t xml:space="preserve"> </w:t>
        </w:r>
      </w:hyperlink>
      <w:r>
        <w:t>that was found on</w:t>
      </w:r>
      <w:hyperlink r:id="rId176">
        <w:r>
          <w:t xml:space="preserve"> </w:t>
        </w:r>
      </w:hyperlink>
      <w:hyperlink r:id="rId177">
        <w:r>
          <w:t>IBM PC compatible</w:t>
        </w:r>
      </w:hyperlink>
      <w:hyperlink r:id="rId178">
        <w:r>
          <w:t xml:space="preserve"> </w:t>
        </w:r>
      </w:hyperlink>
      <w:r>
        <w:t>and other computer systems throughout the 1980s and 1990s. It was the traditional connector for</w:t>
      </w:r>
      <w:hyperlink r:id="rId179">
        <w:r>
          <w:t xml:space="preserve"> </w:t>
        </w:r>
      </w:hyperlink>
      <w:hyperlink r:id="rId180">
        <w:r>
          <w:t>joystick</w:t>
        </w:r>
      </w:hyperlink>
      <w:hyperlink r:id="rId181">
        <w:r>
          <w:t xml:space="preserve"> </w:t>
        </w:r>
      </w:hyperlink>
      <w:r>
        <w:t>input, and occasionally</w:t>
      </w:r>
      <w:hyperlink r:id="rId182">
        <w:r>
          <w:t xml:space="preserve"> </w:t>
        </w:r>
      </w:hyperlink>
      <w:hyperlink r:id="rId183">
        <w:r>
          <w:t>MIDI</w:t>
        </w:r>
      </w:hyperlink>
      <w:hyperlink r:id="rId184">
        <w:r>
          <w:t xml:space="preserve"> </w:t>
        </w:r>
      </w:hyperlink>
      <w:r>
        <w:t xml:space="preserve">devices, until obsoleted </w:t>
      </w:r>
      <w:r>
        <w:t>by</w:t>
      </w:r>
      <w:hyperlink r:id="rId185">
        <w:r>
          <w:t xml:space="preserve"> </w:t>
        </w:r>
      </w:hyperlink>
      <w:hyperlink r:id="rId186">
        <w:r>
          <w:t>USB</w:t>
        </w:r>
      </w:hyperlink>
      <w:hyperlink r:id="rId187">
        <w:r>
          <w:t xml:space="preserve"> </w:t>
        </w:r>
      </w:hyperlink>
      <w:r>
        <w:t xml:space="preserve">in the late 1990s. </w:t>
      </w:r>
    </w:p>
    <w:p w:rsidR="004D0954" w:rsidRDefault="00EF3088">
      <w:pPr>
        <w:spacing w:after="95"/>
        <w:ind w:left="-5" w:right="273"/>
      </w:pPr>
      <w:r>
        <w:t>Originally located on a dedicated</w:t>
      </w:r>
      <w:hyperlink r:id="rId188">
        <w:r>
          <w:t xml:space="preserve"> </w:t>
        </w:r>
      </w:hyperlink>
      <w:hyperlink r:id="rId189">
        <w:r>
          <w:t>expansion card,</w:t>
        </w:r>
      </w:hyperlink>
      <w:r>
        <w:t xml:space="preserve"> the game port was later integrated with PC</w:t>
      </w:r>
      <w:hyperlink r:id="rId190">
        <w:r>
          <w:t xml:space="preserve"> </w:t>
        </w:r>
      </w:hyperlink>
      <w:hyperlink r:id="rId191">
        <w:r>
          <w:t>sound cards,</w:t>
        </w:r>
      </w:hyperlink>
      <w:r>
        <w:t xml:space="preserve"> and still later on the PC's motherboard. During the transition to USB, many input devices used the game port and a USB adapter dongle was included for systems without a game port. </w:t>
      </w:r>
    </w:p>
    <w:p w:rsidR="004D0954" w:rsidRDefault="00EF3088">
      <w:pPr>
        <w:spacing w:after="153" w:line="259" w:lineRule="auto"/>
        <w:ind w:left="0" w:firstLine="0"/>
      </w:pPr>
      <w:r>
        <w:rPr>
          <w:sz w:val="22"/>
        </w:rPr>
        <w:t xml:space="preserve"> </w:t>
      </w:r>
    </w:p>
    <w:p w:rsidR="004D0954" w:rsidRDefault="00EF3088">
      <w:pPr>
        <w:spacing w:after="181" w:line="259" w:lineRule="auto"/>
        <w:ind w:left="0" w:firstLine="0"/>
      </w:pPr>
      <w:r>
        <w:rPr>
          <w:rFonts w:ascii="Calibri" w:eastAsia="Calibri" w:hAnsi="Calibri" w:cs="Calibri"/>
          <w:sz w:val="22"/>
        </w:rPr>
        <w:t xml:space="preserve"> </w:t>
      </w:r>
    </w:p>
    <w:p w:rsidR="004D0954" w:rsidRDefault="00EF3088">
      <w:pPr>
        <w:numPr>
          <w:ilvl w:val="0"/>
          <w:numId w:val="11"/>
        </w:numPr>
        <w:ind w:right="94" w:hanging="312"/>
      </w:pPr>
      <w:r>
        <w:t xml:space="preserve">Connect a joystick to a PC </w:t>
      </w:r>
    </w:p>
    <w:p w:rsidR="004D0954" w:rsidRDefault="00EF3088">
      <w:pPr>
        <w:numPr>
          <w:ilvl w:val="0"/>
          <w:numId w:val="11"/>
        </w:numPr>
        <w:spacing w:after="447"/>
        <w:ind w:right="94" w:hanging="312"/>
      </w:pPr>
      <w:r>
        <w:t>Now replaced by</w:t>
      </w:r>
      <w:r>
        <w:t xml:space="preserve"> USB </w:t>
      </w:r>
    </w:p>
    <w:p w:rsidR="004D0954" w:rsidRDefault="00EF3088">
      <w:pPr>
        <w:pStyle w:val="Heading1"/>
        <w:ind w:left="-5"/>
      </w:pPr>
      <w:r>
        <w:t xml:space="preserve">Digital Video Interface, DVI port </w:t>
      </w:r>
    </w:p>
    <w:p w:rsidR="004D0954" w:rsidRDefault="00EF3088">
      <w:pPr>
        <w:spacing w:after="10"/>
        <w:ind w:left="-5" w:right="94"/>
      </w:pPr>
      <w:r>
        <w:t xml:space="preserve">Short for </w:t>
      </w:r>
      <w:r>
        <w:rPr>
          <w:b/>
        </w:rPr>
        <w:t>Digital Visual Interface</w:t>
      </w:r>
      <w:r>
        <w:t xml:space="preserve">, </w:t>
      </w:r>
      <w:r>
        <w:rPr>
          <w:b/>
        </w:rPr>
        <w:t>DVI</w:t>
      </w:r>
      <w:r>
        <w:t xml:space="preserve"> is a video display</w:t>
      </w:r>
      <w:hyperlink r:id="rId192">
        <w:r>
          <w:t xml:space="preserve"> </w:t>
        </w:r>
      </w:hyperlink>
      <w:hyperlink r:id="rId193">
        <w:r>
          <w:rPr>
            <w:u w:val="single" w:color="000000"/>
          </w:rPr>
          <w:t>interface</w:t>
        </w:r>
      </w:hyperlink>
      <w:hyperlink r:id="rId194">
        <w:r>
          <w:t>.</w:t>
        </w:r>
      </w:hyperlink>
      <w:r>
        <w:t xml:space="preserve"> It was developed to be an industry standard for transmitting digital video content to display devices at resolutions as high as </w:t>
      </w:r>
    </w:p>
    <w:p w:rsidR="004D0954" w:rsidRDefault="00EF3088">
      <w:pPr>
        <w:spacing w:after="169"/>
        <w:ind w:left="-5" w:right="94"/>
      </w:pPr>
      <w:r>
        <w:t>2560 x 1600. Common devices that utilize the DVI connecti</w:t>
      </w:r>
      <w:r>
        <w:t>on are</w:t>
      </w:r>
      <w:hyperlink r:id="rId195">
        <w:r>
          <w:t xml:space="preserve"> </w:t>
        </w:r>
      </w:hyperlink>
      <w:hyperlink r:id="rId196">
        <w:r>
          <w:rPr>
            <w:u w:val="single" w:color="000000"/>
          </w:rPr>
          <w:t>computer</w:t>
        </w:r>
      </w:hyperlink>
      <w:hyperlink r:id="rId197">
        <w:r>
          <w:t xml:space="preserve"> </w:t>
        </w:r>
      </w:hyperlink>
      <w:hyperlink r:id="rId198">
        <w:r>
          <w:rPr>
            <w:u w:val="single" w:color="000000"/>
          </w:rPr>
          <w:t>monitors</w:t>
        </w:r>
      </w:hyperlink>
      <w:hyperlink r:id="rId199">
        <w:r>
          <w:t xml:space="preserve"> </w:t>
        </w:r>
      </w:hyperlink>
      <w:r>
        <w:t>and</w:t>
      </w:r>
      <w:hyperlink r:id="rId200">
        <w:r>
          <w:t xml:space="preserve"> </w:t>
        </w:r>
      </w:hyperlink>
      <w:hyperlink r:id="rId201">
        <w:r>
          <w:rPr>
            <w:u w:val="single" w:color="000000"/>
          </w:rPr>
          <w:t>projectors</w:t>
        </w:r>
      </w:hyperlink>
      <w:hyperlink r:id="rId202">
        <w:r>
          <w:t>.</w:t>
        </w:r>
      </w:hyperlink>
      <w:r>
        <w:t xml:space="preserve"> DVI can even be used with some</w:t>
      </w:r>
      <w:hyperlink r:id="rId203">
        <w:r>
          <w:t xml:space="preserve"> </w:t>
        </w:r>
      </w:hyperlink>
      <w:hyperlink r:id="rId204">
        <w:r>
          <w:rPr>
            <w:u w:val="single" w:color="000000"/>
          </w:rPr>
          <w:t>TVs</w:t>
        </w:r>
      </w:hyperlink>
      <w:hyperlink r:id="rId205">
        <w:r>
          <w:t>,</w:t>
        </w:r>
      </w:hyperlink>
      <w:r>
        <w:t xml:space="preserve"> although</w:t>
      </w:r>
      <w:hyperlink r:id="rId206">
        <w:r>
          <w:t xml:space="preserve"> </w:t>
        </w:r>
      </w:hyperlink>
      <w:hyperlink r:id="rId207">
        <w:r>
          <w:rPr>
            <w:u w:val="single" w:color="000000"/>
          </w:rPr>
          <w:t>HDMI</w:t>
        </w:r>
      </w:hyperlink>
      <w:hyperlink r:id="rId208">
        <w:r>
          <w:t xml:space="preserve"> </w:t>
        </w:r>
      </w:hyperlink>
      <w:r>
        <w:t>is more common as only some DVI cables can transmit</w:t>
      </w:r>
      <w:hyperlink r:id="rId209">
        <w:r>
          <w:t xml:space="preserve"> </w:t>
        </w:r>
      </w:hyperlink>
      <w:hyperlink r:id="rId210">
        <w:r>
          <w:rPr>
            <w:u w:val="single" w:color="000000"/>
          </w:rPr>
          <w:t>audio</w:t>
        </w:r>
      </w:hyperlink>
      <w:hyperlink r:id="rId211">
        <w:r>
          <w:t xml:space="preserve"> </w:t>
        </w:r>
      </w:hyperlink>
      <w:r>
        <w:t xml:space="preserve">signals. The DVI connector (shown below) may have one of three names depending on the signals it supports: </w:t>
      </w:r>
      <w:r>
        <w:rPr>
          <w:b/>
        </w:rPr>
        <w:t>DVI-A</w:t>
      </w:r>
      <w:r>
        <w:t xml:space="preserve"> (</w:t>
      </w:r>
      <w:proofErr w:type="spellStart"/>
      <w:r>
        <w:t>analog</w:t>
      </w:r>
      <w:proofErr w:type="spellEnd"/>
      <w:r>
        <w:t xml:space="preserve"> only), </w:t>
      </w:r>
      <w:r>
        <w:rPr>
          <w:b/>
        </w:rPr>
        <w:t>DVI-D</w:t>
      </w:r>
      <w:r>
        <w:t xml:space="preserve"> (digital only), or </w:t>
      </w:r>
      <w:r>
        <w:rPr>
          <w:b/>
        </w:rPr>
        <w:t>DVI-I</w:t>
      </w:r>
      <w:r>
        <w:t xml:space="preserve"> (both digital and </w:t>
      </w:r>
      <w:proofErr w:type="spellStart"/>
      <w:r>
        <w:t>analog</w:t>
      </w:r>
      <w:proofErr w:type="spellEnd"/>
      <w:r>
        <w:t xml:space="preserve">). </w:t>
      </w:r>
    </w:p>
    <w:p w:rsidR="004D0954" w:rsidRDefault="00EF3088">
      <w:pPr>
        <w:numPr>
          <w:ilvl w:val="0"/>
          <w:numId w:val="12"/>
        </w:numPr>
        <w:spacing w:after="160"/>
        <w:ind w:right="94" w:hanging="312"/>
      </w:pPr>
      <w:r>
        <w:t>Connects Flat panel LCD monitor to the computer's high</w:t>
      </w:r>
      <w:r>
        <w:t xml:space="preserve">-end video graphic cards. </w:t>
      </w:r>
    </w:p>
    <w:p w:rsidR="004D0954" w:rsidRDefault="00EF3088">
      <w:pPr>
        <w:numPr>
          <w:ilvl w:val="0"/>
          <w:numId w:val="12"/>
        </w:numPr>
        <w:spacing w:after="447"/>
        <w:ind w:right="94" w:hanging="312"/>
      </w:pPr>
      <w:r>
        <w:t>Very popular among video card manufacturers</w:t>
      </w:r>
      <w:r>
        <w:rPr>
          <w:rFonts w:ascii="Arial" w:eastAsia="Arial" w:hAnsi="Arial" w:cs="Arial"/>
        </w:rPr>
        <w:t xml:space="preserve">. </w:t>
      </w:r>
    </w:p>
    <w:p w:rsidR="004D0954" w:rsidRDefault="00EF3088">
      <w:pPr>
        <w:pStyle w:val="Heading1"/>
        <w:ind w:left="-5"/>
      </w:pPr>
      <w:r>
        <w:t xml:space="preserve">Sockets </w:t>
      </w:r>
    </w:p>
    <w:p w:rsidR="004D0954" w:rsidRDefault="00EF3088">
      <w:pPr>
        <w:numPr>
          <w:ilvl w:val="0"/>
          <w:numId w:val="13"/>
        </w:numPr>
        <w:ind w:right="94" w:hanging="360"/>
      </w:pPr>
      <w:r>
        <w:t xml:space="preserve">Sockets connect the microphone and speakers to the sound card of the computer. </w:t>
      </w:r>
    </w:p>
    <w:p w:rsidR="004D0954" w:rsidRDefault="00EF3088">
      <w:pPr>
        <w:numPr>
          <w:ilvl w:val="0"/>
          <w:numId w:val="13"/>
        </w:numPr>
        <w:spacing w:after="1" w:line="238" w:lineRule="auto"/>
        <w:ind w:right="94" w:hanging="360"/>
      </w:pPr>
      <w:r>
        <w:t>Normally, a server runs on a specific computer and has a socket that is bound to a specific po</w:t>
      </w:r>
      <w:r>
        <w:t xml:space="preserve">rt number. The server just waits, listening to the socket for a client to make a connection request. </w:t>
      </w:r>
    </w:p>
    <w:p w:rsidR="004D0954" w:rsidRDefault="00EF3088">
      <w:pPr>
        <w:numPr>
          <w:ilvl w:val="0"/>
          <w:numId w:val="13"/>
        </w:numPr>
        <w:spacing w:after="0"/>
        <w:ind w:right="94" w:hanging="360"/>
      </w:pPr>
      <w:r>
        <w:t>On the client-side: The client knows the hostname of the machine on which the server is running and the port number on which the server is listening. To m</w:t>
      </w:r>
      <w:r>
        <w:t>ake a connection request, the client tries to rendezvous with the server on the server's machine and port. The client also needs to identify itself to the server so it binds to a local port number that it will use during this connection. This is usually as</w:t>
      </w:r>
      <w:r>
        <w:t xml:space="preserve">signed by the system. </w:t>
      </w:r>
    </w:p>
    <w:p w:rsidR="004D0954" w:rsidRDefault="00EF3088">
      <w:pPr>
        <w:numPr>
          <w:ilvl w:val="0"/>
          <w:numId w:val="13"/>
        </w:numPr>
        <w:spacing w:after="0" w:line="259" w:lineRule="auto"/>
        <w:ind w:right="94" w:hanging="360"/>
      </w:pPr>
      <w:r>
        <w:rPr>
          <w:noProof/>
        </w:rPr>
        <w:drawing>
          <wp:inline distT="0" distB="0" distL="0" distR="0">
            <wp:extent cx="2865120" cy="693420"/>
            <wp:effectExtent l="0" t="0" r="0" b="0"/>
            <wp:docPr id="1842" name="Picture 1842"/>
            <wp:cNvGraphicFramePr/>
            <a:graphic xmlns:a="http://schemas.openxmlformats.org/drawingml/2006/main">
              <a:graphicData uri="http://schemas.openxmlformats.org/drawingml/2006/picture">
                <pic:pic xmlns:pic="http://schemas.openxmlformats.org/drawingml/2006/picture">
                  <pic:nvPicPr>
                    <pic:cNvPr id="1842" name="Picture 1842"/>
                    <pic:cNvPicPr/>
                  </pic:nvPicPr>
                  <pic:blipFill>
                    <a:blip r:embed="rId212"/>
                    <a:stretch>
                      <a:fillRect/>
                    </a:stretch>
                  </pic:blipFill>
                  <pic:spPr>
                    <a:xfrm>
                      <a:off x="0" y="0"/>
                      <a:ext cx="2865120" cy="693420"/>
                    </a:xfrm>
                    <a:prstGeom prst="rect">
                      <a:avLst/>
                    </a:prstGeom>
                  </pic:spPr>
                </pic:pic>
              </a:graphicData>
            </a:graphic>
          </wp:inline>
        </w:drawing>
      </w:r>
      <w:r>
        <w:rPr>
          <w:rFonts w:ascii="Arial" w:eastAsia="Arial" w:hAnsi="Arial" w:cs="Arial"/>
          <w:sz w:val="19"/>
        </w:rPr>
        <w:t xml:space="preserve"> </w:t>
      </w:r>
    </w:p>
    <w:p w:rsidR="004D0954" w:rsidRDefault="00EF3088">
      <w:pPr>
        <w:numPr>
          <w:ilvl w:val="0"/>
          <w:numId w:val="13"/>
        </w:numPr>
        <w:ind w:right="94" w:hanging="360"/>
      </w:pPr>
      <w:r>
        <w:t>If everything goes well, the server accepts the connection. Upon acceptance, the server gets a new socket bound to the same local port and also has its remote endpoint set to the address and port of the client. It needs a new sock</w:t>
      </w:r>
      <w:r>
        <w:t xml:space="preserve">et so that it can continue to listen to the original socket for connection requests while tending to the needs of the connected client. </w:t>
      </w:r>
    </w:p>
    <w:p w:rsidR="004D0954" w:rsidRDefault="00EF3088">
      <w:pPr>
        <w:numPr>
          <w:ilvl w:val="0"/>
          <w:numId w:val="13"/>
        </w:numPr>
        <w:spacing w:after="0" w:line="259" w:lineRule="auto"/>
        <w:ind w:right="94" w:hanging="360"/>
      </w:pPr>
      <w:r>
        <w:rPr>
          <w:noProof/>
        </w:rPr>
        <w:lastRenderedPageBreak/>
        <w:drawing>
          <wp:inline distT="0" distB="0" distL="0" distR="0">
            <wp:extent cx="2865120" cy="838200"/>
            <wp:effectExtent l="0" t="0" r="0" b="0"/>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213"/>
                    <a:stretch>
                      <a:fillRect/>
                    </a:stretch>
                  </pic:blipFill>
                  <pic:spPr>
                    <a:xfrm>
                      <a:off x="0" y="0"/>
                      <a:ext cx="2865120" cy="838200"/>
                    </a:xfrm>
                    <a:prstGeom prst="rect">
                      <a:avLst/>
                    </a:prstGeom>
                  </pic:spPr>
                </pic:pic>
              </a:graphicData>
            </a:graphic>
          </wp:inline>
        </w:drawing>
      </w:r>
      <w:r>
        <w:rPr>
          <w:rFonts w:ascii="Arial" w:eastAsia="Arial" w:hAnsi="Arial" w:cs="Arial"/>
          <w:sz w:val="19"/>
        </w:rPr>
        <w:t xml:space="preserve"> </w:t>
      </w:r>
    </w:p>
    <w:p w:rsidR="004D0954" w:rsidRDefault="00EF3088">
      <w:pPr>
        <w:numPr>
          <w:ilvl w:val="0"/>
          <w:numId w:val="13"/>
        </w:numPr>
        <w:spacing w:after="0"/>
        <w:ind w:right="94" w:hanging="360"/>
      </w:pPr>
      <w:r>
        <w:t>On the client side, if the connection is accepted, a socket is successfully created and the client can use the socke</w:t>
      </w:r>
      <w:r>
        <w:t xml:space="preserve">t to communicate with the server. </w:t>
      </w:r>
    </w:p>
    <w:p w:rsidR="004D0954" w:rsidRDefault="00EF3088">
      <w:pPr>
        <w:numPr>
          <w:ilvl w:val="0"/>
          <w:numId w:val="13"/>
        </w:numPr>
        <w:spacing w:after="256" w:line="259" w:lineRule="auto"/>
        <w:ind w:right="94" w:hanging="360"/>
      </w:pPr>
      <w:r>
        <w:t xml:space="preserve">The client and server can now communicate by writing to or reading from their sockets. </w:t>
      </w:r>
    </w:p>
    <w:p w:rsidR="004D0954" w:rsidRDefault="00EF3088">
      <w:pPr>
        <w:spacing w:after="152" w:line="259" w:lineRule="auto"/>
        <w:ind w:left="768" w:firstLine="0"/>
      </w:pPr>
      <w:r>
        <w:t xml:space="preserve"> </w:t>
      </w:r>
    </w:p>
    <w:p w:rsidR="004D0954" w:rsidRDefault="00EF3088">
      <w:pPr>
        <w:spacing w:after="0" w:line="259" w:lineRule="auto"/>
        <w:ind w:left="0" w:firstLine="0"/>
      </w:pPr>
      <w:r>
        <w:rPr>
          <w:rFonts w:ascii="Times New Roman" w:eastAsia="Times New Roman" w:hAnsi="Times New Roman" w:cs="Times New Roman"/>
          <w:sz w:val="28"/>
        </w:rPr>
        <w:t xml:space="preserve"> </w:t>
      </w:r>
    </w:p>
    <w:sectPr w:rsidR="004D0954">
      <w:headerReference w:type="even" r:id="rId214"/>
      <w:headerReference w:type="default" r:id="rId215"/>
      <w:footerReference w:type="even" r:id="rId216"/>
      <w:footerReference w:type="default" r:id="rId217"/>
      <w:headerReference w:type="first" r:id="rId218"/>
      <w:footerReference w:type="first" r:id="rId219"/>
      <w:pgSz w:w="11906" w:h="16838"/>
      <w:pgMar w:top="993" w:right="612" w:bottom="1027" w:left="1133" w:header="612" w:footer="4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088" w:rsidRDefault="00EF3088">
      <w:pPr>
        <w:spacing w:after="0" w:line="240" w:lineRule="auto"/>
      </w:pPr>
      <w:r>
        <w:separator/>
      </w:r>
    </w:p>
  </w:endnote>
  <w:endnote w:type="continuationSeparator" w:id="0">
    <w:p w:rsidR="00EF3088" w:rsidRDefault="00EF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954" w:rsidRDefault="00EF3088">
    <w:pPr>
      <w:tabs>
        <w:tab w:val="center" w:pos="9028"/>
        <w:tab w:val="center" w:pos="9362"/>
      </w:tabs>
      <w:spacing w:after="0" w:line="259" w:lineRule="auto"/>
      <w:ind w:left="0" w:firstLine="0"/>
    </w:pPr>
    <w:proofErr w:type="spellStart"/>
    <w:r>
      <w:rPr>
        <w:rFonts w:ascii="Calibri" w:eastAsia="Calibri" w:hAnsi="Calibri" w:cs="Calibri"/>
        <w:sz w:val="22"/>
      </w:rPr>
      <w:t>Amal</w:t>
    </w:r>
    <w:proofErr w:type="spellEnd"/>
    <w:r>
      <w:rPr>
        <w:rFonts w:ascii="Calibri" w:eastAsia="Calibri" w:hAnsi="Calibri" w:cs="Calibri"/>
        <w:sz w:val="22"/>
      </w:rPr>
      <w:t xml:space="preserve"> </w:t>
    </w:r>
    <w:proofErr w:type="spellStart"/>
    <w:r>
      <w:rPr>
        <w:rFonts w:ascii="Calibri" w:eastAsia="Calibri" w:hAnsi="Calibri" w:cs="Calibri"/>
        <w:sz w:val="22"/>
      </w:rPr>
      <w:t>Jyothi</w:t>
    </w:r>
    <w:proofErr w:type="spellEnd"/>
    <w:r>
      <w:rPr>
        <w:rFonts w:ascii="Calibri" w:eastAsia="Calibri" w:hAnsi="Calibri" w:cs="Calibri"/>
        <w:sz w:val="22"/>
      </w:rPr>
      <w:t xml:space="preserve">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954" w:rsidRDefault="00EF3088">
    <w:pPr>
      <w:tabs>
        <w:tab w:val="center" w:pos="9028"/>
        <w:tab w:val="center" w:pos="9362"/>
      </w:tabs>
      <w:spacing w:after="0" w:line="259" w:lineRule="auto"/>
      <w:ind w:left="0" w:firstLine="0"/>
    </w:pPr>
    <w:proofErr w:type="spellStart"/>
    <w:r>
      <w:rPr>
        <w:rFonts w:ascii="Calibri" w:eastAsia="Calibri" w:hAnsi="Calibri" w:cs="Calibri"/>
        <w:sz w:val="22"/>
      </w:rPr>
      <w:t>Amal</w:t>
    </w:r>
    <w:proofErr w:type="spellEnd"/>
    <w:r>
      <w:rPr>
        <w:rFonts w:ascii="Calibri" w:eastAsia="Calibri" w:hAnsi="Calibri" w:cs="Calibri"/>
        <w:sz w:val="22"/>
      </w:rPr>
      <w:t xml:space="preserve"> </w:t>
    </w:r>
    <w:proofErr w:type="spellStart"/>
    <w:r>
      <w:rPr>
        <w:rFonts w:ascii="Calibri" w:eastAsia="Calibri" w:hAnsi="Calibri" w:cs="Calibri"/>
        <w:sz w:val="22"/>
      </w:rPr>
      <w:t>Jyothi</w:t>
    </w:r>
    <w:proofErr w:type="spellEnd"/>
    <w:r>
      <w:rPr>
        <w:rFonts w:ascii="Calibri" w:eastAsia="Calibri" w:hAnsi="Calibri" w:cs="Calibri"/>
        <w:sz w:val="22"/>
      </w:rPr>
      <w:t xml:space="preserve">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954" w:rsidRDefault="00EF3088">
    <w:pPr>
      <w:tabs>
        <w:tab w:val="center" w:pos="9028"/>
        <w:tab w:val="center" w:pos="9362"/>
      </w:tabs>
      <w:spacing w:after="0" w:line="259" w:lineRule="auto"/>
      <w:ind w:left="0" w:firstLine="0"/>
    </w:pPr>
    <w:proofErr w:type="spellStart"/>
    <w:r>
      <w:rPr>
        <w:rFonts w:ascii="Calibri" w:eastAsia="Calibri" w:hAnsi="Calibri" w:cs="Calibri"/>
        <w:sz w:val="22"/>
      </w:rPr>
      <w:t>Amal</w:t>
    </w:r>
    <w:proofErr w:type="spellEnd"/>
    <w:r>
      <w:rPr>
        <w:rFonts w:ascii="Calibri" w:eastAsia="Calibri" w:hAnsi="Calibri" w:cs="Calibri"/>
        <w:sz w:val="22"/>
      </w:rPr>
      <w:t xml:space="preserve"> </w:t>
    </w:r>
    <w:proofErr w:type="spellStart"/>
    <w:r>
      <w:rPr>
        <w:rFonts w:ascii="Calibri" w:eastAsia="Calibri" w:hAnsi="Calibri" w:cs="Calibri"/>
        <w:sz w:val="22"/>
      </w:rPr>
      <w:t>Jyothi</w:t>
    </w:r>
    <w:proofErr w:type="spellEnd"/>
    <w:r>
      <w:rPr>
        <w:rFonts w:ascii="Calibri" w:eastAsia="Calibri" w:hAnsi="Calibri" w:cs="Calibri"/>
        <w:sz w:val="22"/>
      </w:rPr>
      <w:t xml:space="preserve">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088" w:rsidRDefault="00EF3088">
      <w:pPr>
        <w:spacing w:after="0" w:line="240" w:lineRule="auto"/>
      </w:pPr>
      <w:r>
        <w:separator/>
      </w:r>
    </w:p>
  </w:footnote>
  <w:footnote w:type="continuationSeparator" w:id="0">
    <w:p w:rsidR="00EF3088" w:rsidRDefault="00EF3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954" w:rsidRDefault="00EF3088">
    <w:pPr>
      <w:spacing w:after="0" w:line="259" w:lineRule="auto"/>
      <w:ind w:left="0" w:firstLine="0"/>
      <w:jc w:val="both"/>
    </w:pPr>
    <w:r>
      <w:rPr>
        <w:rFonts w:ascii="Calibri" w:eastAsia="Calibri" w:hAnsi="Calibri" w:cs="Calibri"/>
        <w:sz w:val="22"/>
      </w:rPr>
      <w:t>20MCA136 – NETWORKING &amp; SYSTEM ADMINISTRATION LAB</w:t>
    </w:r>
    <w:r>
      <w:rPr>
        <w:rFonts w:ascii="Calibri" w:eastAsia="Calibri" w:hAnsi="Calibri" w:cs="Calibri"/>
        <w:sz w:val="22"/>
      </w:rPr>
      <w:t xml:space="preserve">                                  Dept. of Computer Applications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954" w:rsidRDefault="00EF3088">
    <w:pPr>
      <w:spacing w:after="0" w:line="259" w:lineRule="auto"/>
      <w:ind w:left="0" w:firstLine="0"/>
      <w:jc w:val="both"/>
    </w:pPr>
    <w:r>
      <w:rPr>
        <w:rFonts w:ascii="Calibri" w:eastAsia="Calibri" w:hAnsi="Calibri" w:cs="Calibri"/>
        <w:sz w:val="22"/>
      </w:rPr>
      <w:t xml:space="preserve">20MCA136 – NETWORKING &amp; SYSTEM ADMINISTRATION LAB                                  Dept. of Computer Applications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954" w:rsidRDefault="00EF3088">
    <w:pPr>
      <w:spacing w:after="0" w:line="259" w:lineRule="auto"/>
      <w:ind w:left="0" w:firstLine="0"/>
      <w:jc w:val="both"/>
    </w:pPr>
    <w:r>
      <w:rPr>
        <w:rFonts w:ascii="Calibri" w:eastAsia="Calibri" w:hAnsi="Calibri" w:cs="Calibri"/>
        <w:sz w:val="22"/>
      </w:rPr>
      <w:t xml:space="preserve">20MCA136 – NETWORKING &amp; SYSTEM ADMINISTRATION LAB                          </w:t>
    </w:r>
    <w:r>
      <w:rPr>
        <w:rFonts w:ascii="Calibri" w:eastAsia="Calibri" w:hAnsi="Calibri" w:cs="Calibri"/>
        <w:sz w:val="22"/>
      </w:rPr>
      <w:t xml:space="preserve">        Dept. of Computer Applications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8E2"/>
    <w:multiLevelType w:val="hybridMultilevel"/>
    <w:tmpl w:val="32900C7E"/>
    <w:lvl w:ilvl="0" w:tplc="92067B0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AA01E2">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4A7090">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CC0EA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7A2D8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F2F36C">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B00E4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B811A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E67E74">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C421E6"/>
    <w:multiLevelType w:val="hybridMultilevel"/>
    <w:tmpl w:val="5D54DC86"/>
    <w:lvl w:ilvl="0" w:tplc="8898AE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46C36">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682E8E">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DA2246">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2C93BE">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5037D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D4BF62">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A28332">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83368">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2F5A55"/>
    <w:multiLevelType w:val="hybridMultilevel"/>
    <w:tmpl w:val="595A5212"/>
    <w:lvl w:ilvl="0" w:tplc="DFCC1C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3C3656">
      <w:start w:val="1"/>
      <w:numFmt w:val="bullet"/>
      <w:lvlText w:val="o"/>
      <w:lvlJc w:val="left"/>
      <w:pPr>
        <w:ind w:left="2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F8C544">
      <w:start w:val="1"/>
      <w:numFmt w:val="bullet"/>
      <w:lvlText w:val="▪"/>
      <w:lvlJc w:val="left"/>
      <w:pPr>
        <w:ind w:left="2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90E3E8">
      <w:start w:val="1"/>
      <w:numFmt w:val="bullet"/>
      <w:lvlText w:val="•"/>
      <w:lvlJc w:val="left"/>
      <w:pPr>
        <w:ind w:left="3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E42A4">
      <w:start w:val="1"/>
      <w:numFmt w:val="bullet"/>
      <w:lvlText w:val="o"/>
      <w:lvlJc w:val="left"/>
      <w:pPr>
        <w:ind w:left="4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22D6A0">
      <w:start w:val="1"/>
      <w:numFmt w:val="bullet"/>
      <w:lvlText w:val="▪"/>
      <w:lvlJc w:val="left"/>
      <w:pPr>
        <w:ind w:left="4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049B30">
      <w:start w:val="1"/>
      <w:numFmt w:val="bullet"/>
      <w:lvlText w:val="•"/>
      <w:lvlJc w:val="left"/>
      <w:pPr>
        <w:ind w:left="56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18320C">
      <w:start w:val="1"/>
      <w:numFmt w:val="bullet"/>
      <w:lvlText w:val="o"/>
      <w:lvlJc w:val="left"/>
      <w:pPr>
        <w:ind w:left="63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A87DF0">
      <w:start w:val="1"/>
      <w:numFmt w:val="bullet"/>
      <w:lvlText w:val="▪"/>
      <w:lvlJc w:val="left"/>
      <w:pPr>
        <w:ind w:left="70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9F121D"/>
    <w:multiLevelType w:val="hybridMultilevel"/>
    <w:tmpl w:val="17F8CF42"/>
    <w:lvl w:ilvl="0" w:tplc="A4BE88E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8B760">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F2C9BE">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3E0A4C">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5C3AA4">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C6BB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020F3C">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AF82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0E556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E322F2"/>
    <w:multiLevelType w:val="hybridMultilevel"/>
    <w:tmpl w:val="BB5679BE"/>
    <w:lvl w:ilvl="0" w:tplc="D2E8AC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748432">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6946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8C4D42">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A0FEC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5A200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F87280">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1A67DC">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0EC438">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CD31E13"/>
    <w:multiLevelType w:val="hybridMultilevel"/>
    <w:tmpl w:val="EDA20F1E"/>
    <w:lvl w:ilvl="0" w:tplc="6BB8FE8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F421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8A2E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B6F0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4610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0A56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D2BA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1A53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CEEE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2F336E5"/>
    <w:multiLevelType w:val="hybridMultilevel"/>
    <w:tmpl w:val="5B0E971A"/>
    <w:lvl w:ilvl="0" w:tplc="4678D48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2A2AF8">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10AE2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920798">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A60208">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06C4C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64270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8C91E">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E00F4A">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9B24E2"/>
    <w:multiLevelType w:val="hybridMultilevel"/>
    <w:tmpl w:val="57361872"/>
    <w:lvl w:ilvl="0" w:tplc="1AE40B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2C957E">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D22B74">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C6690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920D32">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9E9774">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647ED0">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0BE3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9A025E">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9A34054"/>
    <w:multiLevelType w:val="hybridMultilevel"/>
    <w:tmpl w:val="503ED950"/>
    <w:lvl w:ilvl="0" w:tplc="6FE2D0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7ECB84">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8680B4">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3EFDD8">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4C6EA">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96EF4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A0B7D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764E7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EC206E">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F2F626E"/>
    <w:multiLevelType w:val="hybridMultilevel"/>
    <w:tmpl w:val="DD56D474"/>
    <w:lvl w:ilvl="0" w:tplc="13FACF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D8445E">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320ACA">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1AF25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24CC7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0A120E">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B6084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C237E2">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E6DCC8">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544FB4"/>
    <w:multiLevelType w:val="hybridMultilevel"/>
    <w:tmpl w:val="05C261D0"/>
    <w:lvl w:ilvl="0" w:tplc="CE147DF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2CDF30">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CE9EE8">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A895F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9A0E8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8EEBBA">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24416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825B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822758">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EAF0148"/>
    <w:multiLevelType w:val="hybridMultilevel"/>
    <w:tmpl w:val="8AD21AA4"/>
    <w:lvl w:ilvl="0" w:tplc="4560E00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287A0">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02F41A">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F2FA58">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805B26">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4E0D4A">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E03068">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7CF86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DAFB8C">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4B80BE4"/>
    <w:multiLevelType w:val="hybridMultilevel"/>
    <w:tmpl w:val="A6522D48"/>
    <w:lvl w:ilvl="0" w:tplc="6AC2EC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4CF86E">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FA04FC">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B6F21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8C117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141D9A">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E2F2B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8C141C">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8C1B36">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3"/>
  </w:num>
  <w:num w:numId="3">
    <w:abstractNumId w:val="0"/>
  </w:num>
  <w:num w:numId="4">
    <w:abstractNumId w:val="10"/>
  </w:num>
  <w:num w:numId="5">
    <w:abstractNumId w:val="11"/>
  </w:num>
  <w:num w:numId="6">
    <w:abstractNumId w:val="9"/>
  </w:num>
  <w:num w:numId="7">
    <w:abstractNumId w:val="7"/>
  </w:num>
  <w:num w:numId="8">
    <w:abstractNumId w:val="1"/>
  </w:num>
  <w:num w:numId="9">
    <w:abstractNumId w:val="5"/>
  </w:num>
  <w:num w:numId="10">
    <w:abstractNumId w:val="6"/>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54"/>
    <w:rsid w:val="004D0954"/>
    <w:rsid w:val="00680E8C"/>
    <w:rsid w:val="00EF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F5BF"/>
  <w15:docId w15:val="{B4A64AD9-F9C9-4B7A-A0BA-B2D9DB1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1"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20"/>
      <w:ind w:left="10" w:hanging="10"/>
      <w:outlineLvl w:val="0"/>
    </w:pPr>
    <w:rPr>
      <w:rFonts w:ascii="Arial" w:eastAsia="Arial" w:hAnsi="Arial" w:cs="Arial"/>
      <w:color w:val="000000"/>
      <w:sz w:val="35"/>
    </w:rPr>
  </w:style>
  <w:style w:type="paragraph" w:styleId="Heading2">
    <w:name w:val="heading 2"/>
    <w:next w:val="Normal"/>
    <w:link w:val="Heading2Char"/>
    <w:uiPriority w:val="9"/>
    <w:unhideWhenUsed/>
    <w:qFormat/>
    <w:pPr>
      <w:keepNext/>
      <w:keepLines/>
      <w:spacing w:after="88"/>
      <w:ind w:left="10" w:hanging="10"/>
      <w:outlineLvl w:val="1"/>
    </w:pPr>
    <w:rPr>
      <w:rFonts w:ascii="Times New Roman" w:eastAsia="Times New Roman" w:hAnsi="Times New Roman" w:cs="Times New Roman"/>
      <w:color w:val="FF0000"/>
      <w:sz w:val="32"/>
      <w:u w:val="single" w:color="FF0000"/>
    </w:rPr>
  </w:style>
  <w:style w:type="paragraph" w:styleId="Heading3">
    <w:name w:val="heading 3"/>
    <w:next w:val="Normal"/>
    <w:link w:val="Heading3Char"/>
    <w:uiPriority w:val="9"/>
    <w:unhideWhenUsed/>
    <w:qFormat/>
    <w:pPr>
      <w:keepNext/>
      <w:keepLines/>
      <w:spacing w:after="268"/>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FF0000"/>
      <w:sz w:val="32"/>
      <w:u w:val="single" w:color="FF0000"/>
    </w:rPr>
  </w:style>
  <w:style w:type="character" w:customStyle="1" w:styleId="Heading1Char">
    <w:name w:val="Heading 1 Char"/>
    <w:link w:val="Heading1"/>
    <w:rPr>
      <w:rFonts w:ascii="Arial" w:eastAsia="Arial" w:hAnsi="Arial" w:cs="Arial"/>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en.wikipedia.org/wiki/Personal_computer" TargetMode="External"/><Relationship Id="rId21" Type="http://schemas.openxmlformats.org/officeDocument/2006/relationships/hyperlink" Target="https://whatis.techtarget.com/definition/processor" TargetMode="External"/><Relationship Id="rId42" Type="http://schemas.openxmlformats.org/officeDocument/2006/relationships/hyperlink" Target="https://www.computerhope.com/jargon/v/video-card.htm" TargetMode="External"/><Relationship Id="rId63" Type="http://schemas.openxmlformats.org/officeDocument/2006/relationships/hyperlink" Target="https://www.britannica.com/technology/CD-ROM" TargetMode="External"/><Relationship Id="rId84" Type="http://schemas.openxmlformats.org/officeDocument/2006/relationships/hyperlink" Target="https://en.wikipedia.org/wiki/Modem" TargetMode="External"/><Relationship Id="rId138" Type="http://schemas.openxmlformats.org/officeDocument/2006/relationships/hyperlink" Target="https://en.wikipedia.org/wiki/USB-to-serial_converter" TargetMode="External"/><Relationship Id="rId159" Type="http://schemas.openxmlformats.org/officeDocument/2006/relationships/hyperlink" Target="https://en.wikipedia.org/wiki/Mini-VGA" TargetMode="External"/><Relationship Id="rId170" Type="http://schemas.openxmlformats.org/officeDocument/2006/relationships/hyperlink" Target="https://en.wikipedia.org/wiki/DisplayPort" TargetMode="External"/><Relationship Id="rId191" Type="http://schemas.openxmlformats.org/officeDocument/2006/relationships/hyperlink" Target="https://en.wikipedia.org/wiki/Sound_card" TargetMode="External"/><Relationship Id="rId205" Type="http://schemas.openxmlformats.org/officeDocument/2006/relationships/hyperlink" Target="https://www.computerhope.com/jargon/t/tv.htm" TargetMode="External"/><Relationship Id="rId107" Type="http://schemas.openxmlformats.org/officeDocument/2006/relationships/hyperlink" Target="https://en.wikipedia.org/wiki/RS-232" TargetMode="External"/><Relationship Id="rId11" Type="http://schemas.openxmlformats.org/officeDocument/2006/relationships/hyperlink" Target="https://www.techtarget.com/searchstorage/definition/DIMM" TargetMode="External"/><Relationship Id="rId32" Type="http://schemas.openxmlformats.org/officeDocument/2006/relationships/hyperlink" Target="https://whatis.techtarget.com/definition/Ryzen-AMD-Ryzen" TargetMode="External"/><Relationship Id="rId53" Type="http://schemas.openxmlformats.org/officeDocument/2006/relationships/hyperlink" Target="https://www.britannica.com/science/light" TargetMode="External"/><Relationship Id="rId74" Type="http://schemas.openxmlformats.org/officeDocument/2006/relationships/hyperlink" Target="https://en.wikipedia.org/wiki/Bit" TargetMode="External"/><Relationship Id="rId128" Type="http://schemas.openxmlformats.org/officeDocument/2006/relationships/hyperlink" Target="https://en.wikipedia.org/wiki/Networking_hardware" TargetMode="External"/><Relationship Id="rId149" Type="http://schemas.openxmlformats.org/officeDocument/2006/relationships/hyperlink" Target="https://en.wikipedia.org/wiki/IBM_PS/2" TargetMode="External"/><Relationship Id="rId5" Type="http://schemas.openxmlformats.org/officeDocument/2006/relationships/footnotes" Target="footnotes.xml"/><Relationship Id="rId95" Type="http://schemas.openxmlformats.org/officeDocument/2006/relationships/hyperlink" Target="https://en.wikipedia.org/wiki/Universal_Serial_Bus" TargetMode="External"/><Relationship Id="rId160" Type="http://schemas.openxmlformats.org/officeDocument/2006/relationships/hyperlink" Target="https://en.wikipedia.org/wiki/Mini-VGA" TargetMode="External"/><Relationship Id="rId181" Type="http://schemas.openxmlformats.org/officeDocument/2006/relationships/hyperlink" Target="https://en.wikipedia.org/wiki/Joystick" TargetMode="External"/><Relationship Id="rId216" Type="http://schemas.openxmlformats.org/officeDocument/2006/relationships/footer" Target="footer1.xml"/><Relationship Id="rId22" Type="http://schemas.openxmlformats.org/officeDocument/2006/relationships/hyperlink" Target="https://www.techtarget.com/searchstorage/definition/RAM-random-access-memory" TargetMode="External"/><Relationship Id="rId43" Type="http://schemas.openxmlformats.org/officeDocument/2006/relationships/image" Target="media/image4.jpg"/><Relationship Id="rId64" Type="http://schemas.openxmlformats.org/officeDocument/2006/relationships/image" Target="media/image6.jpg"/><Relationship Id="rId118" Type="http://schemas.openxmlformats.org/officeDocument/2006/relationships/hyperlink" Target="https://en.wikipedia.org/wiki/Personal_computer" TargetMode="External"/><Relationship Id="rId139" Type="http://schemas.openxmlformats.org/officeDocument/2006/relationships/hyperlink" Target="https://en.wikipedia.org/wiki/USB-to-serial_converter" TargetMode="External"/><Relationship Id="rId85" Type="http://schemas.openxmlformats.org/officeDocument/2006/relationships/hyperlink" Target="https://en.wikipedia.org/wiki/Computer_terminal" TargetMode="External"/><Relationship Id="rId150" Type="http://schemas.openxmlformats.org/officeDocument/2006/relationships/hyperlink" Target="https://en.wikipedia.org/wiki/IBM_PS/2" TargetMode="External"/><Relationship Id="rId171" Type="http://schemas.openxmlformats.org/officeDocument/2006/relationships/image" Target="media/image11.jpg"/><Relationship Id="rId192" Type="http://schemas.openxmlformats.org/officeDocument/2006/relationships/hyperlink" Target="https://www.computerhope.com/jargon/i/interfac.htm" TargetMode="External"/><Relationship Id="rId206" Type="http://schemas.openxmlformats.org/officeDocument/2006/relationships/hyperlink" Target="https://www.computerhope.com/jargon/h/hdmi.htm" TargetMode="External"/><Relationship Id="rId12" Type="http://schemas.openxmlformats.org/officeDocument/2006/relationships/hyperlink" Target="https://www.techtarget.com/searchstorage/definition/DIMM" TargetMode="External"/><Relationship Id="rId33" Type="http://schemas.openxmlformats.org/officeDocument/2006/relationships/hyperlink" Target="https://whatis.techtarget.com/definition/Ryzen-AMD-Ryzen" TargetMode="External"/><Relationship Id="rId108" Type="http://schemas.openxmlformats.org/officeDocument/2006/relationships/hyperlink" Target="https://en.wikipedia.org/wiki/RS-485" TargetMode="External"/><Relationship Id="rId129" Type="http://schemas.openxmlformats.org/officeDocument/2006/relationships/hyperlink" Target="https://en.wikipedia.org/wiki/Router_(computing)" TargetMode="External"/><Relationship Id="rId54" Type="http://schemas.openxmlformats.org/officeDocument/2006/relationships/hyperlink" Target="https://www.britannica.com/science/light" TargetMode="External"/><Relationship Id="rId75" Type="http://schemas.openxmlformats.org/officeDocument/2006/relationships/hyperlink" Target="https://en.wikipedia.org/wiki/Parallel_port" TargetMode="External"/><Relationship Id="rId96" Type="http://schemas.openxmlformats.org/officeDocument/2006/relationships/hyperlink" Target="https://en.wikipedia.org/wiki/Universal_Serial_Bus" TargetMode="External"/><Relationship Id="rId140" Type="http://schemas.openxmlformats.org/officeDocument/2006/relationships/hyperlink" Target="https://en.wikipedia.org/wiki/USB-to-serial_converter" TargetMode="External"/><Relationship Id="rId161" Type="http://schemas.openxmlformats.org/officeDocument/2006/relationships/hyperlink" Target="https://en.wikipedia.org/wiki/Mini-VGA" TargetMode="External"/><Relationship Id="rId182" Type="http://schemas.openxmlformats.org/officeDocument/2006/relationships/hyperlink" Target="https://en.wikipedia.org/wiki/MIDI" TargetMode="External"/><Relationship Id="rId217" Type="http://schemas.openxmlformats.org/officeDocument/2006/relationships/footer" Target="footer2.xml"/><Relationship Id="rId6" Type="http://schemas.openxmlformats.org/officeDocument/2006/relationships/endnotes" Target="endnotes.xml"/><Relationship Id="rId23" Type="http://schemas.openxmlformats.org/officeDocument/2006/relationships/hyperlink" Target="https://www.techtarget.com/searchstorage/definition/RAM-random-access-memory" TargetMode="External"/><Relationship Id="rId119" Type="http://schemas.openxmlformats.org/officeDocument/2006/relationships/hyperlink" Target="https://en.wikipedia.org/wiki/Personal_computer" TargetMode="External"/><Relationship Id="rId44" Type="http://schemas.openxmlformats.org/officeDocument/2006/relationships/image" Target="media/image5.jpg"/><Relationship Id="rId65" Type="http://schemas.openxmlformats.org/officeDocument/2006/relationships/hyperlink" Target="https://en.wikipedia.org/wiki/Computing" TargetMode="External"/><Relationship Id="rId86" Type="http://schemas.openxmlformats.org/officeDocument/2006/relationships/hyperlink" Target="https://en.wikipedia.org/wiki/Computer_terminal" TargetMode="External"/><Relationship Id="rId130" Type="http://schemas.openxmlformats.org/officeDocument/2006/relationships/hyperlink" Target="https://en.wikipedia.org/wiki/Router_(computing)" TargetMode="External"/><Relationship Id="rId151" Type="http://schemas.openxmlformats.org/officeDocument/2006/relationships/hyperlink" Target="https://en.wikipedia.org/wiki/High-definition_television" TargetMode="External"/><Relationship Id="rId172" Type="http://schemas.openxmlformats.org/officeDocument/2006/relationships/image" Target="media/image12.jpg"/><Relationship Id="rId193" Type="http://schemas.openxmlformats.org/officeDocument/2006/relationships/hyperlink" Target="https://www.computerhope.com/jargon/i/interfac.htm" TargetMode="External"/><Relationship Id="rId207" Type="http://schemas.openxmlformats.org/officeDocument/2006/relationships/hyperlink" Target="https://www.computerhope.com/jargon/h/hdmi.htm" TargetMode="External"/><Relationship Id="rId13" Type="http://schemas.openxmlformats.org/officeDocument/2006/relationships/hyperlink" Target="https://www.techtarget.com/searchdatacenter/definition/PCI-Express" TargetMode="External"/><Relationship Id="rId109" Type="http://schemas.openxmlformats.org/officeDocument/2006/relationships/hyperlink" Target="https://en.wikipedia.org/wiki/RS-485" TargetMode="External"/><Relationship Id="rId34" Type="http://schemas.openxmlformats.org/officeDocument/2006/relationships/hyperlink" Target="https://internetofthingsagenda.techtarget.com/definition/system-on-a-chip-SoC" TargetMode="External"/><Relationship Id="rId55" Type="http://schemas.openxmlformats.org/officeDocument/2006/relationships/hyperlink" Target="https://www.britannica.com/science/light" TargetMode="External"/><Relationship Id="rId76" Type="http://schemas.openxmlformats.org/officeDocument/2006/relationships/hyperlink" Target="https://en.wikipedia.org/wiki/Parallel_port" TargetMode="External"/><Relationship Id="rId97" Type="http://schemas.openxmlformats.org/officeDocument/2006/relationships/hyperlink" Target="https://en.wikipedia.org/wiki/Universal_Serial_Bus" TargetMode="External"/><Relationship Id="rId120" Type="http://schemas.openxmlformats.org/officeDocument/2006/relationships/hyperlink" Target="https://en.wikipedia.org/wiki/Point_of_sale" TargetMode="External"/><Relationship Id="rId141" Type="http://schemas.openxmlformats.org/officeDocument/2006/relationships/image" Target="media/image7.jpg"/><Relationship Id="rId7" Type="http://schemas.openxmlformats.org/officeDocument/2006/relationships/hyperlink" Target="https://whatis.techtarget.com/definition/printed-circuit-board-PCB" TargetMode="External"/><Relationship Id="rId162" Type="http://schemas.openxmlformats.org/officeDocument/2006/relationships/hyperlink" Target="https://en.wikipedia.org/wiki/Digital_Visual_Interface" TargetMode="External"/><Relationship Id="rId183" Type="http://schemas.openxmlformats.org/officeDocument/2006/relationships/hyperlink" Target="https://en.wikipedia.org/wiki/MIDI" TargetMode="External"/><Relationship Id="rId218" Type="http://schemas.openxmlformats.org/officeDocument/2006/relationships/header" Target="header3.xml"/><Relationship Id="rId24" Type="http://schemas.openxmlformats.org/officeDocument/2006/relationships/hyperlink" Target="https://www.techtarget.com/searchstorage/definition/RAM-random-access-memory" TargetMode="External"/><Relationship Id="rId45" Type="http://schemas.openxmlformats.org/officeDocument/2006/relationships/hyperlink" Target="https://www.britannica.com/technology/laser" TargetMode="External"/><Relationship Id="rId66" Type="http://schemas.openxmlformats.org/officeDocument/2006/relationships/hyperlink" Target="https://en.wikipedia.org/wiki/Computing" TargetMode="External"/><Relationship Id="rId87" Type="http://schemas.openxmlformats.org/officeDocument/2006/relationships/hyperlink" Target="https://en.wikipedia.org/wiki/Computer_terminal" TargetMode="External"/><Relationship Id="rId110" Type="http://schemas.openxmlformats.org/officeDocument/2006/relationships/hyperlink" Target="https://en.wikipedia.org/wiki/RS-485" TargetMode="External"/><Relationship Id="rId131" Type="http://schemas.openxmlformats.org/officeDocument/2006/relationships/hyperlink" Target="https://en.wikipedia.org/wiki/Router_(computing)" TargetMode="External"/><Relationship Id="rId152" Type="http://schemas.openxmlformats.org/officeDocument/2006/relationships/hyperlink" Target="https://en.wikipedia.org/wiki/High-definition_television" TargetMode="External"/><Relationship Id="rId173" Type="http://schemas.openxmlformats.org/officeDocument/2006/relationships/hyperlink" Target="https://en.wikipedia.org/wiki/Computer_port_(hardware)" TargetMode="External"/><Relationship Id="rId194" Type="http://schemas.openxmlformats.org/officeDocument/2006/relationships/hyperlink" Target="https://www.computerhope.com/jargon/i/interfac.htm" TargetMode="External"/><Relationship Id="rId208" Type="http://schemas.openxmlformats.org/officeDocument/2006/relationships/hyperlink" Target="https://www.computerhope.com/jargon/h/hdmi.htm" TargetMode="External"/><Relationship Id="rId14" Type="http://schemas.openxmlformats.org/officeDocument/2006/relationships/hyperlink" Target="https://www.techtarget.com/searchdatacenter/definition/PCI-Express" TargetMode="External"/><Relationship Id="rId35" Type="http://schemas.openxmlformats.org/officeDocument/2006/relationships/hyperlink" Target="https://internetofthingsagenda.techtarget.com/definition/system-on-a-chip-SoC" TargetMode="External"/><Relationship Id="rId56" Type="http://schemas.openxmlformats.org/officeDocument/2006/relationships/hyperlink" Target="https://www.britannica.com/technology/compact-disc" TargetMode="External"/><Relationship Id="rId77" Type="http://schemas.openxmlformats.org/officeDocument/2006/relationships/hyperlink" Target="https://en.wikipedia.org/wiki/Parallel_communication" TargetMode="External"/><Relationship Id="rId100" Type="http://schemas.openxmlformats.org/officeDocument/2006/relationships/hyperlink" Target="https://en.wikipedia.org/wiki/Computer_hardware" TargetMode="External"/><Relationship Id="rId8" Type="http://schemas.openxmlformats.org/officeDocument/2006/relationships/hyperlink" Target="https://whatis.techtarget.com/definition/printed-circuit-board-PCB" TargetMode="External"/><Relationship Id="rId51" Type="http://schemas.openxmlformats.org/officeDocument/2006/relationships/hyperlink" Target="https://www.britannica.com/technology/technology" TargetMode="External"/><Relationship Id="rId72" Type="http://schemas.openxmlformats.org/officeDocument/2006/relationships/hyperlink" Target="https://en.wikipedia.org/wiki/Bit" TargetMode="External"/><Relationship Id="rId93" Type="http://schemas.openxmlformats.org/officeDocument/2006/relationships/hyperlink" Target="https://en.wikipedia.org/wiki/FireWire" TargetMode="External"/><Relationship Id="rId98" Type="http://schemas.openxmlformats.org/officeDocument/2006/relationships/hyperlink" Target="https://en.wikipedia.org/wiki/Stream_(computing)" TargetMode="External"/><Relationship Id="rId121" Type="http://schemas.openxmlformats.org/officeDocument/2006/relationships/hyperlink" Target="https://en.wikipedia.org/wiki/Point_of_sale" TargetMode="External"/><Relationship Id="rId142" Type="http://schemas.openxmlformats.org/officeDocument/2006/relationships/image" Target="media/image8.jpg"/><Relationship Id="rId163" Type="http://schemas.openxmlformats.org/officeDocument/2006/relationships/hyperlink" Target="https://en.wikipedia.org/wiki/Digital_Visual_Interface" TargetMode="External"/><Relationship Id="rId184" Type="http://schemas.openxmlformats.org/officeDocument/2006/relationships/hyperlink" Target="https://en.wikipedia.org/wiki/MIDI" TargetMode="External"/><Relationship Id="rId189" Type="http://schemas.openxmlformats.org/officeDocument/2006/relationships/hyperlink" Target="https://en.wikipedia.org/wiki/Expansion_card" TargetMode="External"/><Relationship Id="rId219" Type="http://schemas.openxmlformats.org/officeDocument/2006/relationships/footer" Target="footer3.xml"/><Relationship Id="rId3" Type="http://schemas.openxmlformats.org/officeDocument/2006/relationships/settings" Target="settings.xml"/><Relationship Id="rId214" Type="http://schemas.openxmlformats.org/officeDocument/2006/relationships/header" Target="header1.xml"/><Relationship Id="rId25" Type="http://schemas.openxmlformats.org/officeDocument/2006/relationships/hyperlink" Target="https://whatis.techtarget.com/definition/ATX" TargetMode="External"/><Relationship Id="rId46" Type="http://schemas.openxmlformats.org/officeDocument/2006/relationships/hyperlink" Target="https://www.britannica.com/technology/laser" TargetMode="External"/><Relationship Id="rId67" Type="http://schemas.openxmlformats.org/officeDocument/2006/relationships/hyperlink" Target="https://en.wikipedia.org/wiki/Serial_communication" TargetMode="External"/><Relationship Id="rId116" Type="http://schemas.openxmlformats.org/officeDocument/2006/relationships/hyperlink" Target="https://en.wikipedia.org/wiki/RS-422" TargetMode="External"/><Relationship Id="rId137" Type="http://schemas.openxmlformats.org/officeDocument/2006/relationships/hyperlink" Target="https://en.wikipedia.org/wiki/USB-to-serial_converter" TargetMode="External"/><Relationship Id="rId158" Type="http://schemas.openxmlformats.org/officeDocument/2006/relationships/hyperlink" Target="https://en.wikipedia.org/wiki/Mini-VGA" TargetMode="External"/><Relationship Id="rId20" Type="http://schemas.openxmlformats.org/officeDocument/2006/relationships/hyperlink" Target="https://whatis.techtarget.com/definition/processor" TargetMode="External"/><Relationship Id="rId41" Type="http://schemas.openxmlformats.org/officeDocument/2006/relationships/hyperlink" Target="https://www.computerhope.com/jargon/v/video-card.htm" TargetMode="External"/><Relationship Id="rId62" Type="http://schemas.openxmlformats.org/officeDocument/2006/relationships/hyperlink" Target="https://www.britannica.com/technology/CD-ROM" TargetMode="External"/><Relationship Id="rId83" Type="http://schemas.openxmlformats.org/officeDocument/2006/relationships/hyperlink" Target="https://en.wikipedia.org/wiki/Modem" TargetMode="External"/><Relationship Id="rId88" Type="http://schemas.openxmlformats.org/officeDocument/2006/relationships/hyperlink" Target="https://en.wikipedia.org/wiki/Peripheral" TargetMode="External"/><Relationship Id="rId111" Type="http://schemas.openxmlformats.org/officeDocument/2006/relationships/hyperlink" Target="https://en.wikipedia.org/wiki/RS-485" TargetMode="External"/><Relationship Id="rId132" Type="http://schemas.openxmlformats.org/officeDocument/2006/relationships/hyperlink" Target="https://en.wikipedia.org/wiki/Network_switch" TargetMode="External"/><Relationship Id="rId153" Type="http://schemas.openxmlformats.org/officeDocument/2006/relationships/hyperlink" Target="https://en.wikipedia.org/wiki/High-definition_television" TargetMode="External"/><Relationship Id="rId174" Type="http://schemas.openxmlformats.org/officeDocument/2006/relationships/hyperlink" Target="https://en.wikipedia.org/wiki/Computer_port_(hardware)" TargetMode="External"/><Relationship Id="rId179" Type="http://schemas.openxmlformats.org/officeDocument/2006/relationships/hyperlink" Target="https://en.wikipedia.org/wiki/Joystick" TargetMode="External"/><Relationship Id="rId195" Type="http://schemas.openxmlformats.org/officeDocument/2006/relationships/hyperlink" Target="https://www.computerhope.com/jargon/m/monitor.htm" TargetMode="External"/><Relationship Id="rId209" Type="http://schemas.openxmlformats.org/officeDocument/2006/relationships/hyperlink" Target="https://www.computerhope.com/jargon/a/audio.htm" TargetMode="External"/><Relationship Id="rId190" Type="http://schemas.openxmlformats.org/officeDocument/2006/relationships/hyperlink" Target="https://en.wikipedia.org/wiki/Sound_card" TargetMode="External"/><Relationship Id="rId204" Type="http://schemas.openxmlformats.org/officeDocument/2006/relationships/hyperlink" Target="https://www.computerhope.com/jargon/t/tv.htm" TargetMode="External"/><Relationship Id="rId220" Type="http://schemas.openxmlformats.org/officeDocument/2006/relationships/fontTable" Target="fontTable.xml"/><Relationship Id="rId15" Type="http://schemas.openxmlformats.org/officeDocument/2006/relationships/hyperlink" Target="https://www.techtarget.com/searchdatacenter/definition/PCI-Express" TargetMode="External"/><Relationship Id="rId36" Type="http://schemas.openxmlformats.org/officeDocument/2006/relationships/hyperlink" Target="https://internetofthingsagenda.techtarget.com/definition/system-on-a-chip-SoC" TargetMode="External"/><Relationship Id="rId57" Type="http://schemas.openxmlformats.org/officeDocument/2006/relationships/hyperlink" Target="https://www.britannica.com/technology/compact-disc" TargetMode="External"/><Relationship Id="rId106" Type="http://schemas.openxmlformats.org/officeDocument/2006/relationships/hyperlink" Target="https://en.wikipedia.org/wiki/RS-232" TargetMode="External"/><Relationship Id="rId127" Type="http://schemas.openxmlformats.org/officeDocument/2006/relationships/hyperlink" Target="https://en.wikipedia.org/wiki/Networking_hardware" TargetMode="External"/><Relationship Id="rId10" Type="http://schemas.openxmlformats.org/officeDocument/2006/relationships/hyperlink" Target="https://www.techtarget.com/searchstorage/definition/DIMM" TargetMode="External"/><Relationship Id="rId31" Type="http://schemas.openxmlformats.org/officeDocument/2006/relationships/hyperlink" Target="https://whatis.techtarget.com/definition/Ryzen-AMD-Ryzen" TargetMode="External"/><Relationship Id="rId52" Type="http://schemas.openxmlformats.org/officeDocument/2006/relationships/hyperlink" Target="https://www.britannica.com/technology/technology" TargetMode="External"/><Relationship Id="rId73" Type="http://schemas.openxmlformats.org/officeDocument/2006/relationships/hyperlink" Target="https://en.wikipedia.org/wiki/Bit" TargetMode="External"/><Relationship Id="rId78" Type="http://schemas.openxmlformats.org/officeDocument/2006/relationships/hyperlink" Target="https://en.wikipedia.org/wiki/Parallel_communication" TargetMode="External"/><Relationship Id="rId94" Type="http://schemas.openxmlformats.org/officeDocument/2006/relationships/hyperlink" Target="https://en.wikipedia.org/wiki/FireWire" TargetMode="External"/><Relationship Id="rId99" Type="http://schemas.openxmlformats.org/officeDocument/2006/relationships/hyperlink" Target="https://en.wikipedia.org/wiki/Stream_(computing)" TargetMode="External"/><Relationship Id="rId101" Type="http://schemas.openxmlformats.org/officeDocument/2006/relationships/hyperlink" Target="https://en.wikipedia.org/wiki/Computer_hardware" TargetMode="External"/><Relationship Id="rId122" Type="http://schemas.openxmlformats.org/officeDocument/2006/relationships/hyperlink" Target="https://en.wikipedia.org/wiki/Point_of_sale" TargetMode="External"/><Relationship Id="rId143" Type="http://schemas.openxmlformats.org/officeDocument/2006/relationships/image" Target="media/image9.jpg"/><Relationship Id="rId148" Type="http://schemas.openxmlformats.org/officeDocument/2006/relationships/hyperlink" Target="https://en.wikipedia.org/wiki/IBM_PS/2" TargetMode="External"/><Relationship Id="rId164" Type="http://schemas.openxmlformats.org/officeDocument/2006/relationships/hyperlink" Target="https://en.wikipedia.org/wiki/Digital_Visual_Interface" TargetMode="External"/><Relationship Id="rId169" Type="http://schemas.openxmlformats.org/officeDocument/2006/relationships/hyperlink" Target="https://en.wikipedia.org/wiki/DisplayPort" TargetMode="External"/><Relationship Id="rId185" Type="http://schemas.openxmlformats.org/officeDocument/2006/relationships/hyperlink" Target="https://en.wikipedia.org/wiki/USB" TargetMode="External"/><Relationship Id="rId4" Type="http://schemas.openxmlformats.org/officeDocument/2006/relationships/webSettings" Target="webSettings.xml"/><Relationship Id="rId9" Type="http://schemas.openxmlformats.org/officeDocument/2006/relationships/hyperlink" Target="https://whatis.techtarget.com/definition/printed-circuit-board-PCB" TargetMode="External"/><Relationship Id="rId180" Type="http://schemas.openxmlformats.org/officeDocument/2006/relationships/hyperlink" Target="https://en.wikipedia.org/wiki/Joystick" TargetMode="External"/><Relationship Id="rId210" Type="http://schemas.openxmlformats.org/officeDocument/2006/relationships/hyperlink" Target="https://www.computerhope.com/jargon/a/audio.htm" TargetMode="External"/><Relationship Id="rId215" Type="http://schemas.openxmlformats.org/officeDocument/2006/relationships/header" Target="header2.xml"/><Relationship Id="rId26" Type="http://schemas.openxmlformats.org/officeDocument/2006/relationships/hyperlink" Target="https://whatis.techtarget.com/definition/ATX" TargetMode="External"/><Relationship Id="rId47" Type="http://schemas.openxmlformats.org/officeDocument/2006/relationships/hyperlink" Target="https://www.britannica.com/dictionary/beams" TargetMode="External"/><Relationship Id="rId68" Type="http://schemas.openxmlformats.org/officeDocument/2006/relationships/hyperlink" Target="https://en.wikipedia.org/wiki/Serial_communication" TargetMode="External"/><Relationship Id="rId89" Type="http://schemas.openxmlformats.org/officeDocument/2006/relationships/hyperlink" Target="https://en.wikipedia.org/wiki/Peripheral" TargetMode="External"/><Relationship Id="rId112" Type="http://schemas.openxmlformats.org/officeDocument/2006/relationships/hyperlink" Target="https://en.wikipedia.org/wiki/RS-485" TargetMode="External"/><Relationship Id="rId133" Type="http://schemas.openxmlformats.org/officeDocument/2006/relationships/hyperlink" Target="https://en.wikipedia.org/wiki/Network_switch" TargetMode="External"/><Relationship Id="rId154" Type="http://schemas.openxmlformats.org/officeDocument/2006/relationships/hyperlink" Target="https://en.wikipedia.org/wiki/High-definition_television" TargetMode="External"/><Relationship Id="rId175" Type="http://schemas.openxmlformats.org/officeDocument/2006/relationships/hyperlink" Target="https://en.wikipedia.org/wiki/Computer_port_(hardware)" TargetMode="External"/><Relationship Id="rId196" Type="http://schemas.openxmlformats.org/officeDocument/2006/relationships/hyperlink" Target="https://www.computerhope.com/jargon/m/monitor.htm" TargetMode="External"/><Relationship Id="rId200" Type="http://schemas.openxmlformats.org/officeDocument/2006/relationships/hyperlink" Target="https://www.computerhope.com/jargon/p/projecto.htm" TargetMode="External"/><Relationship Id="rId16" Type="http://schemas.openxmlformats.org/officeDocument/2006/relationships/hyperlink" Target="https://whatis.techtarget.com/definition/Southbridge" TargetMode="External"/><Relationship Id="rId221" Type="http://schemas.openxmlformats.org/officeDocument/2006/relationships/theme" Target="theme/theme1.xml"/><Relationship Id="rId37" Type="http://schemas.openxmlformats.org/officeDocument/2006/relationships/image" Target="media/image1.jpg"/><Relationship Id="rId58" Type="http://schemas.openxmlformats.org/officeDocument/2006/relationships/hyperlink" Target="https://www.britannica.com/technology/compact-disc" TargetMode="External"/><Relationship Id="rId79" Type="http://schemas.openxmlformats.org/officeDocument/2006/relationships/hyperlink" Target="https://en.wikipedia.org/wiki/Personal_computer" TargetMode="External"/><Relationship Id="rId102" Type="http://schemas.openxmlformats.org/officeDocument/2006/relationships/hyperlink" Target="https://en.wikipedia.org/wiki/Computer_hardware" TargetMode="External"/><Relationship Id="rId123" Type="http://schemas.openxmlformats.org/officeDocument/2006/relationships/hyperlink" Target="https://en.wikipedia.org/wiki/Server_(computing)" TargetMode="External"/><Relationship Id="rId144" Type="http://schemas.openxmlformats.org/officeDocument/2006/relationships/image" Target="media/image10.jpg"/><Relationship Id="rId90" Type="http://schemas.openxmlformats.org/officeDocument/2006/relationships/hyperlink" Target="https://en.wikipedia.org/wiki/Ethernet" TargetMode="External"/><Relationship Id="rId165" Type="http://schemas.openxmlformats.org/officeDocument/2006/relationships/hyperlink" Target="https://en.wikipedia.org/wiki/HDMI" TargetMode="External"/><Relationship Id="rId186" Type="http://schemas.openxmlformats.org/officeDocument/2006/relationships/hyperlink" Target="https://en.wikipedia.org/wiki/USB" TargetMode="External"/><Relationship Id="rId211" Type="http://schemas.openxmlformats.org/officeDocument/2006/relationships/hyperlink" Target="https://www.computerhope.com/jargon/a/audio.htm" TargetMode="External"/><Relationship Id="rId27" Type="http://schemas.openxmlformats.org/officeDocument/2006/relationships/hyperlink" Target="https://whatis.techtarget.com/definition/ATX" TargetMode="External"/><Relationship Id="rId48" Type="http://schemas.openxmlformats.org/officeDocument/2006/relationships/hyperlink" Target="https://www.britannica.com/dictionary/beams" TargetMode="External"/><Relationship Id="rId69" Type="http://schemas.openxmlformats.org/officeDocument/2006/relationships/hyperlink" Target="https://en.wikipedia.org/wiki/Interface_(computing)" TargetMode="External"/><Relationship Id="rId113" Type="http://schemas.openxmlformats.org/officeDocument/2006/relationships/hyperlink" Target="https://en.wikipedia.org/wiki/RS-422" TargetMode="External"/><Relationship Id="rId134" Type="http://schemas.openxmlformats.org/officeDocument/2006/relationships/hyperlink" Target="https://en.wikipedia.org/wiki/USB-to-serial_converter" TargetMode="External"/><Relationship Id="rId80" Type="http://schemas.openxmlformats.org/officeDocument/2006/relationships/hyperlink" Target="https://en.wikipedia.org/wiki/Personal_computer" TargetMode="External"/><Relationship Id="rId155" Type="http://schemas.openxmlformats.org/officeDocument/2006/relationships/hyperlink" Target="https://en.wikipedia.org/wiki/High-definition_television" TargetMode="External"/><Relationship Id="rId176" Type="http://schemas.openxmlformats.org/officeDocument/2006/relationships/hyperlink" Target="https://en.wikipedia.org/wiki/IBM_PC_compatible" TargetMode="External"/><Relationship Id="rId197" Type="http://schemas.openxmlformats.org/officeDocument/2006/relationships/hyperlink" Target="https://www.computerhope.com/jargon/m/monitor.htm" TargetMode="External"/><Relationship Id="rId201" Type="http://schemas.openxmlformats.org/officeDocument/2006/relationships/hyperlink" Target="https://www.computerhope.com/jargon/p/projecto.htm" TargetMode="External"/><Relationship Id="rId17" Type="http://schemas.openxmlformats.org/officeDocument/2006/relationships/hyperlink" Target="https://whatis.techtarget.com/definition/Southbridge" TargetMode="External"/><Relationship Id="rId38" Type="http://schemas.openxmlformats.org/officeDocument/2006/relationships/image" Target="media/image2.jpg"/><Relationship Id="rId59" Type="http://schemas.openxmlformats.org/officeDocument/2006/relationships/hyperlink" Target="https://www.britannica.com/technology/CD-ROM" TargetMode="External"/><Relationship Id="rId103" Type="http://schemas.openxmlformats.org/officeDocument/2006/relationships/hyperlink" Target="https://en.wikipedia.org/wiki/RS-232" TargetMode="External"/><Relationship Id="rId124" Type="http://schemas.openxmlformats.org/officeDocument/2006/relationships/hyperlink" Target="https://en.wikipedia.org/wiki/Server_(computing)" TargetMode="External"/><Relationship Id="rId70" Type="http://schemas.openxmlformats.org/officeDocument/2006/relationships/hyperlink" Target="https://en.wikipedia.org/wiki/Interface_(computing)" TargetMode="External"/><Relationship Id="rId91" Type="http://schemas.openxmlformats.org/officeDocument/2006/relationships/hyperlink" Target="https://en.wikipedia.org/wiki/Ethernet" TargetMode="External"/><Relationship Id="rId145" Type="http://schemas.openxmlformats.org/officeDocument/2006/relationships/hyperlink" Target="https://en.wikipedia.org/wiki/Video_Graphics_Array" TargetMode="External"/><Relationship Id="rId166" Type="http://schemas.openxmlformats.org/officeDocument/2006/relationships/hyperlink" Target="https://en.wikipedia.org/wiki/HDMI" TargetMode="External"/><Relationship Id="rId187" Type="http://schemas.openxmlformats.org/officeDocument/2006/relationships/hyperlink" Target="https://en.wikipedia.org/wiki/USB" TargetMode="External"/><Relationship Id="rId1" Type="http://schemas.openxmlformats.org/officeDocument/2006/relationships/numbering" Target="numbering.xml"/><Relationship Id="rId212" Type="http://schemas.openxmlformats.org/officeDocument/2006/relationships/image" Target="media/image13.jpg"/><Relationship Id="rId28" Type="http://schemas.openxmlformats.org/officeDocument/2006/relationships/hyperlink" Target="https://whatis.techtarget.com/definition/Northbridge" TargetMode="External"/><Relationship Id="rId49" Type="http://schemas.openxmlformats.org/officeDocument/2006/relationships/hyperlink" Target="https://www.britannica.com/dictionary/beams" TargetMode="External"/><Relationship Id="rId114" Type="http://schemas.openxmlformats.org/officeDocument/2006/relationships/hyperlink" Target="https://en.wikipedia.org/wiki/RS-422" TargetMode="External"/><Relationship Id="rId60" Type="http://schemas.openxmlformats.org/officeDocument/2006/relationships/hyperlink" Target="https://www.britannica.com/technology/CD-ROM" TargetMode="External"/><Relationship Id="rId81" Type="http://schemas.openxmlformats.org/officeDocument/2006/relationships/hyperlink" Target="https://en.wikipedia.org/wiki/Personal_computer" TargetMode="External"/><Relationship Id="rId135" Type="http://schemas.openxmlformats.org/officeDocument/2006/relationships/hyperlink" Target="https://en.wikipedia.org/wiki/USB-to-serial_converter" TargetMode="External"/><Relationship Id="rId156" Type="http://schemas.openxmlformats.org/officeDocument/2006/relationships/hyperlink" Target="https://en.wikipedia.org/wiki/High-definition_television" TargetMode="External"/><Relationship Id="rId177" Type="http://schemas.openxmlformats.org/officeDocument/2006/relationships/hyperlink" Target="https://en.wikipedia.org/wiki/IBM_PC_compatible" TargetMode="External"/><Relationship Id="rId198" Type="http://schemas.openxmlformats.org/officeDocument/2006/relationships/hyperlink" Target="https://www.computerhope.com/jargon/m/monitor.htm" TargetMode="External"/><Relationship Id="rId202" Type="http://schemas.openxmlformats.org/officeDocument/2006/relationships/hyperlink" Target="https://www.computerhope.com/jargon/p/projecto.htm" TargetMode="External"/><Relationship Id="rId18" Type="http://schemas.openxmlformats.org/officeDocument/2006/relationships/hyperlink" Target="https://whatis.techtarget.com/definition/Southbridge" TargetMode="External"/><Relationship Id="rId39" Type="http://schemas.openxmlformats.org/officeDocument/2006/relationships/image" Target="media/image3.jpg"/><Relationship Id="rId50" Type="http://schemas.openxmlformats.org/officeDocument/2006/relationships/hyperlink" Target="https://www.britannica.com/technology/technology" TargetMode="External"/><Relationship Id="rId104" Type="http://schemas.openxmlformats.org/officeDocument/2006/relationships/hyperlink" Target="https://en.wikipedia.org/wiki/RS-232" TargetMode="External"/><Relationship Id="rId125" Type="http://schemas.openxmlformats.org/officeDocument/2006/relationships/hyperlink" Target="https://en.wikipedia.org/wiki/Networking_hardware" TargetMode="External"/><Relationship Id="rId146" Type="http://schemas.openxmlformats.org/officeDocument/2006/relationships/hyperlink" Target="https://en.wikipedia.org/wiki/Video_Graphics_Array" TargetMode="External"/><Relationship Id="rId167" Type="http://schemas.openxmlformats.org/officeDocument/2006/relationships/hyperlink" Target="https://en.wikipedia.org/wiki/HDMI" TargetMode="External"/><Relationship Id="rId188" Type="http://schemas.openxmlformats.org/officeDocument/2006/relationships/hyperlink" Target="https://en.wikipedia.org/wiki/Expansion_card" TargetMode="External"/><Relationship Id="rId71" Type="http://schemas.openxmlformats.org/officeDocument/2006/relationships/hyperlink" Target="https://en.wikipedia.org/wiki/Interface_(computing)" TargetMode="External"/><Relationship Id="rId92" Type="http://schemas.openxmlformats.org/officeDocument/2006/relationships/hyperlink" Target="https://en.wikipedia.org/wiki/Ethernet" TargetMode="External"/><Relationship Id="rId213" Type="http://schemas.openxmlformats.org/officeDocument/2006/relationships/image" Target="media/image14.jpg"/><Relationship Id="rId2" Type="http://schemas.openxmlformats.org/officeDocument/2006/relationships/styles" Target="styles.xml"/><Relationship Id="rId29" Type="http://schemas.openxmlformats.org/officeDocument/2006/relationships/hyperlink" Target="https://whatis.techtarget.com/definition/Northbridge" TargetMode="External"/><Relationship Id="rId40" Type="http://schemas.openxmlformats.org/officeDocument/2006/relationships/hyperlink" Target="https://www.computerhope.com/jargon/v/video-card.htm" TargetMode="External"/><Relationship Id="rId115" Type="http://schemas.openxmlformats.org/officeDocument/2006/relationships/hyperlink" Target="https://en.wikipedia.org/wiki/RS-422" TargetMode="External"/><Relationship Id="rId136" Type="http://schemas.openxmlformats.org/officeDocument/2006/relationships/hyperlink" Target="https://en.wikipedia.org/wiki/USB-to-serial_converter" TargetMode="External"/><Relationship Id="rId157" Type="http://schemas.openxmlformats.org/officeDocument/2006/relationships/hyperlink" Target="https://en.wikipedia.org/wiki/Mini-VGA" TargetMode="External"/><Relationship Id="rId178" Type="http://schemas.openxmlformats.org/officeDocument/2006/relationships/hyperlink" Target="https://en.wikipedia.org/wiki/IBM_PC_compatible" TargetMode="External"/><Relationship Id="rId61" Type="http://schemas.openxmlformats.org/officeDocument/2006/relationships/hyperlink" Target="https://www.britannica.com/technology/CD-ROM" TargetMode="External"/><Relationship Id="rId82" Type="http://schemas.openxmlformats.org/officeDocument/2006/relationships/hyperlink" Target="https://en.wikipedia.org/wiki/Modem" TargetMode="External"/><Relationship Id="rId199" Type="http://schemas.openxmlformats.org/officeDocument/2006/relationships/hyperlink" Target="https://www.computerhope.com/jargon/m/monitor.htm" TargetMode="External"/><Relationship Id="rId203" Type="http://schemas.openxmlformats.org/officeDocument/2006/relationships/hyperlink" Target="https://www.computerhope.com/jargon/t/tv.htm" TargetMode="External"/><Relationship Id="rId19" Type="http://schemas.openxmlformats.org/officeDocument/2006/relationships/hyperlink" Target="https://whatis.techtarget.com/definition/processor" TargetMode="External"/><Relationship Id="rId30" Type="http://schemas.openxmlformats.org/officeDocument/2006/relationships/hyperlink" Target="https://whatis.techtarget.com/definition/Northbridge" TargetMode="External"/><Relationship Id="rId105" Type="http://schemas.openxmlformats.org/officeDocument/2006/relationships/hyperlink" Target="https://en.wikipedia.org/wiki/RS-232" TargetMode="External"/><Relationship Id="rId126" Type="http://schemas.openxmlformats.org/officeDocument/2006/relationships/hyperlink" Target="https://en.wikipedia.org/wiki/Networking_hardware" TargetMode="External"/><Relationship Id="rId147" Type="http://schemas.openxmlformats.org/officeDocument/2006/relationships/hyperlink" Target="https://en.wikipedia.org/wiki/Video_Graphics_Array" TargetMode="External"/><Relationship Id="rId168" Type="http://schemas.openxmlformats.org/officeDocument/2006/relationships/hyperlink" Target="https://en.wikipedia.org/wiki/Display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4522</Words>
  <Characters>25778</Characters>
  <Application>Microsoft Office Word</Application>
  <DocSecurity>0</DocSecurity>
  <Lines>214</Lines>
  <Paragraphs>60</Paragraphs>
  <ScaleCrop>false</ScaleCrop>
  <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mca</cp:lastModifiedBy>
  <cp:revision>2</cp:revision>
  <dcterms:created xsi:type="dcterms:W3CDTF">2022-04-22T07:34:00Z</dcterms:created>
  <dcterms:modified xsi:type="dcterms:W3CDTF">2022-04-22T07:34:00Z</dcterms:modified>
</cp:coreProperties>
</file>