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63A21" w14:textId="77777777" w:rsidR="003912A0" w:rsidRDefault="003912A0" w:rsidP="00E84522">
      <w:pPr>
        <w:jc w:val="center"/>
        <w:rPr>
          <w:rFonts w:ascii="Times New Roman" w:hAnsi="Times New Roman" w:cs="Times New Roman"/>
          <w:b/>
          <w:bCs/>
          <w:sz w:val="28"/>
          <w:szCs w:val="28"/>
        </w:rPr>
      </w:pPr>
    </w:p>
    <w:p w14:paraId="6DEBF3CD" w14:textId="77777777" w:rsidR="003912A0" w:rsidRDefault="003912A0" w:rsidP="00E84522">
      <w:pPr>
        <w:jc w:val="center"/>
        <w:rPr>
          <w:rFonts w:ascii="Times New Roman" w:hAnsi="Times New Roman" w:cs="Times New Roman"/>
          <w:b/>
          <w:bCs/>
          <w:sz w:val="28"/>
          <w:szCs w:val="28"/>
        </w:rPr>
      </w:pPr>
    </w:p>
    <w:p w14:paraId="4415AC33" w14:textId="77777777" w:rsidR="003912A0" w:rsidRDefault="003912A0" w:rsidP="00E84522">
      <w:pPr>
        <w:jc w:val="center"/>
        <w:rPr>
          <w:rFonts w:ascii="Times New Roman" w:hAnsi="Times New Roman" w:cs="Times New Roman"/>
          <w:b/>
          <w:bCs/>
          <w:sz w:val="28"/>
          <w:szCs w:val="28"/>
        </w:rPr>
      </w:pPr>
    </w:p>
    <w:p w14:paraId="16D74CD4" w14:textId="77777777" w:rsidR="003912A0" w:rsidRDefault="003912A0" w:rsidP="00E84522">
      <w:pPr>
        <w:jc w:val="center"/>
        <w:rPr>
          <w:rFonts w:ascii="Times New Roman" w:hAnsi="Times New Roman" w:cs="Times New Roman"/>
          <w:b/>
          <w:bCs/>
          <w:sz w:val="28"/>
          <w:szCs w:val="28"/>
        </w:rPr>
      </w:pPr>
    </w:p>
    <w:p w14:paraId="45211B3E" w14:textId="77777777" w:rsidR="003912A0" w:rsidRDefault="003912A0" w:rsidP="00E84522">
      <w:pPr>
        <w:jc w:val="center"/>
        <w:rPr>
          <w:rFonts w:ascii="Times New Roman" w:hAnsi="Times New Roman" w:cs="Times New Roman"/>
          <w:b/>
          <w:bCs/>
          <w:sz w:val="28"/>
          <w:szCs w:val="28"/>
        </w:rPr>
      </w:pPr>
    </w:p>
    <w:p w14:paraId="4FB24AF6" w14:textId="77777777" w:rsidR="003912A0" w:rsidRDefault="003912A0" w:rsidP="00E84522">
      <w:pPr>
        <w:jc w:val="center"/>
        <w:rPr>
          <w:rFonts w:ascii="Times New Roman" w:hAnsi="Times New Roman" w:cs="Times New Roman"/>
          <w:b/>
          <w:bCs/>
          <w:sz w:val="28"/>
          <w:szCs w:val="28"/>
        </w:rPr>
      </w:pPr>
    </w:p>
    <w:p w14:paraId="19651D35" w14:textId="77777777" w:rsidR="003912A0" w:rsidRDefault="003912A0" w:rsidP="00E84522">
      <w:pPr>
        <w:jc w:val="center"/>
        <w:rPr>
          <w:rFonts w:ascii="Times New Roman" w:hAnsi="Times New Roman" w:cs="Times New Roman"/>
          <w:b/>
          <w:bCs/>
          <w:sz w:val="28"/>
          <w:szCs w:val="28"/>
        </w:rPr>
      </w:pPr>
    </w:p>
    <w:p w14:paraId="3F7EE60F" w14:textId="77777777" w:rsidR="003912A0" w:rsidRDefault="003912A0" w:rsidP="00E84522">
      <w:pPr>
        <w:jc w:val="center"/>
        <w:rPr>
          <w:rFonts w:ascii="Times New Roman" w:hAnsi="Times New Roman" w:cs="Times New Roman"/>
          <w:b/>
          <w:bCs/>
          <w:sz w:val="28"/>
          <w:szCs w:val="28"/>
        </w:rPr>
      </w:pPr>
    </w:p>
    <w:p w14:paraId="79BBA09B" w14:textId="77777777" w:rsidR="003912A0" w:rsidRPr="00F5608E" w:rsidRDefault="003912A0" w:rsidP="003912A0">
      <w:pPr>
        <w:jc w:val="center"/>
        <w:rPr>
          <w:rFonts w:ascii="Times New Roman" w:hAnsi="Times New Roman" w:cs="Times New Roman"/>
          <w:b/>
          <w:sz w:val="24"/>
          <w:szCs w:val="24"/>
        </w:rPr>
      </w:pPr>
      <w:r w:rsidRPr="00F5608E">
        <w:rPr>
          <w:rFonts w:ascii="Times New Roman" w:hAnsi="Times New Roman" w:cs="Times New Roman"/>
          <w:b/>
          <w:noProof/>
          <w:sz w:val="24"/>
          <w:szCs w:val="24"/>
        </w:rPr>
        <w:drawing>
          <wp:inline distT="0" distB="0" distL="0" distR="0" wp14:anchorId="3227F125" wp14:editId="415AF727">
            <wp:extent cx="2315186" cy="733425"/>
            <wp:effectExtent l="0" t="0" r="0" b="0"/>
            <wp:docPr id="1" name="Picture 0" descr="UMB Colle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MB College1.png"/>
                    <pic:cNvPicPr>
                      <a:picLocks noChangeAspect="1" noChangeArrowheads="1"/>
                    </pic:cNvPicPr>
                  </pic:nvPicPr>
                  <pic:blipFill>
                    <a:blip r:embed="rId5" cstate="print"/>
                    <a:srcRect/>
                    <a:stretch>
                      <a:fillRect/>
                    </a:stretch>
                  </pic:blipFill>
                  <pic:spPr bwMode="auto">
                    <a:xfrm>
                      <a:off x="0" y="0"/>
                      <a:ext cx="2329886" cy="738082"/>
                    </a:xfrm>
                    <a:prstGeom prst="rect">
                      <a:avLst/>
                    </a:prstGeom>
                    <a:noFill/>
                    <a:ln w="9525">
                      <a:noFill/>
                      <a:miter lim="800000"/>
                      <a:headEnd/>
                      <a:tailEnd/>
                    </a:ln>
                  </pic:spPr>
                </pic:pic>
              </a:graphicData>
            </a:graphic>
          </wp:inline>
        </w:drawing>
      </w:r>
    </w:p>
    <w:p w14:paraId="2E0D453C" w14:textId="77777777" w:rsidR="003912A0" w:rsidRDefault="003912A0" w:rsidP="003912A0">
      <w:pPr>
        <w:jc w:val="center"/>
        <w:rPr>
          <w:rFonts w:ascii="Times New Roman" w:hAnsi="Times New Roman" w:cs="Times New Roman"/>
          <w:b/>
          <w:sz w:val="28"/>
          <w:szCs w:val="28"/>
        </w:rPr>
      </w:pPr>
      <w:r>
        <w:rPr>
          <w:rFonts w:ascii="Times New Roman" w:hAnsi="Times New Roman" w:cs="Times New Roman"/>
          <w:b/>
          <w:sz w:val="28"/>
          <w:szCs w:val="28"/>
        </w:rPr>
        <w:t xml:space="preserve">MBA </w:t>
      </w:r>
      <w:r w:rsidRPr="00B943E1">
        <w:rPr>
          <w:rFonts w:ascii="Times New Roman" w:hAnsi="Times New Roman" w:cs="Times New Roman"/>
          <w:b/>
          <w:sz w:val="28"/>
          <w:szCs w:val="28"/>
        </w:rPr>
        <w:t xml:space="preserve">AF </w:t>
      </w:r>
      <w:r>
        <w:rPr>
          <w:rFonts w:ascii="Times New Roman" w:hAnsi="Times New Roman" w:cs="Times New Roman"/>
          <w:b/>
          <w:sz w:val="28"/>
          <w:szCs w:val="28"/>
        </w:rPr>
        <w:t>636</w:t>
      </w:r>
      <w:r w:rsidRPr="00B943E1">
        <w:rPr>
          <w:rFonts w:ascii="Times New Roman" w:hAnsi="Times New Roman" w:cs="Times New Roman"/>
          <w:b/>
          <w:sz w:val="28"/>
          <w:szCs w:val="28"/>
        </w:rPr>
        <w:t xml:space="preserve"> </w:t>
      </w:r>
      <w:r>
        <w:rPr>
          <w:rFonts w:ascii="Times New Roman" w:hAnsi="Times New Roman" w:cs="Times New Roman"/>
          <w:b/>
          <w:sz w:val="28"/>
          <w:szCs w:val="28"/>
        </w:rPr>
        <w:t>Applied Econometric Analysis</w:t>
      </w:r>
    </w:p>
    <w:p w14:paraId="4E25CA11" w14:textId="77777777" w:rsidR="003912A0" w:rsidRPr="00B943E1" w:rsidRDefault="003912A0" w:rsidP="003912A0">
      <w:pPr>
        <w:jc w:val="center"/>
        <w:rPr>
          <w:rFonts w:ascii="Times New Roman" w:hAnsi="Times New Roman" w:cs="Times New Roman"/>
          <w:b/>
          <w:sz w:val="28"/>
          <w:szCs w:val="28"/>
        </w:rPr>
      </w:pPr>
      <w:r>
        <w:rPr>
          <w:rFonts w:ascii="Times New Roman" w:hAnsi="Times New Roman" w:cs="Times New Roman"/>
          <w:b/>
          <w:sz w:val="28"/>
          <w:szCs w:val="28"/>
        </w:rPr>
        <w:t>Fall</w:t>
      </w:r>
      <w:r w:rsidRPr="00B943E1">
        <w:rPr>
          <w:rFonts w:ascii="Times New Roman" w:hAnsi="Times New Roman" w:cs="Times New Roman"/>
          <w:b/>
          <w:sz w:val="28"/>
          <w:szCs w:val="28"/>
        </w:rPr>
        <w:t xml:space="preserve"> Semester 20</w:t>
      </w:r>
      <w:r>
        <w:rPr>
          <w:rFonts w:ascii="Times New Roman" w:hAnsi="Times New Roman" w:cs="Times New Roman"/>
          <w:b/>
          <w:sz w:val="28"/>
          <w:szCs w:val="28"/>
        </w:rPr>
        <w:t>23</w:t>
      </w:r>
      <w:r w:rsidRPr="00B943E1">
        <w:rPr>
          <w:rFonts w:ascii="Times New Roman" w:hAnsi="Times New Roman" w:cs="Times New Roman"/>
          <w:b/>
          <w:sz w:val="28"/>
          <w:szCs w:val="28"/>
        </w:rPr>
        <w:t xml:space="preserve"> Project</w:t>
      </w:r>
    </w:p>
    <w:p w14:paraId="1AC5BBA7" w14:textId="77777777" w:rsidR="003912A0" w:rsidRPr="00B943E1" w:rsidRDefault="003912A0" w:rsidP="003912A0">
      <w:pPr>
        <w:jc w:val="center"/>
        <w:rPr>
          <w:rFonts w:ascii="Times New Roman" w:hAnsi="Times New Roman" w:cs="Times New Roman"/>
          <w:b/>
          <w:color w:val="000000" w:themeColor="text1"/>
          <w:sz w:val="28"/>
          <w:szCs w:val="28"/>
        </w:rPr>
      </w:pPr>
      <w:r w:rsidRPr="00B943E1">
        <w:rPr>
          <w:rFonts w:ascii="Times New Roman" w:hAnsi="Times New Roman" w:cs="Times New Roman"/>
          <w:b/>
          <w:color w:val="000000" w:themeColor="text1"/>
          <w:sz w:val="28"/>
          <w:szCs w:val="28"/>
        </w:rPr>
        <w:t xml:space="preserve">Due </w:t>
      </w:r>
      <w:r>
        <w:rPr>
          <w:rFonts w:ascii="Times New Roman" w:hAnsi="Times New Roman" w:cs="Times New Roman"/>
          <w:b/>
          <w:color w:val="000000" w:themeColor="text1"/>
          <w:sz w:val="28"/>
          <w:szCs w:val="28"/>
        </w:rPr>
        <w:t>December 14</w:t>
      </w:r>
      <w:r w:rsidRPr="00B943E1">
        <w:rPr>
          <w:rFonts w:ascii="Times New Roman" w:hAnsi="Times New Roman" w:cs="Times New Roman"/>
          <w:b/>
          <w:color w:val="000000" w:themeColor="text1"/>
          <w:sz w:val="28"/>
          <w:szCs w:val="28"/>
        </w:rPr>
        <w:t>, 20</w:t>
      </w:r>
      <w:r>
        <w:rPr>
          <w:rFonts w:ascii="Times New Roman" w:hAnsi="Times New Roman" w:cs="Times New Roman"/>
          <w:b/>
          <w:color w:val="000000" w:themeColor="text1"/>
          <w:sz w:val="28"/>
          <w:szCs w:val="28"/>
        </w:rPr>
        <w:t>23</w:t>
      </w:r>
    </w:p>
    <w:p w14:paraId="2EBCC877" w14:textId="77777777" w:rsidR="003912A0" w:rsidRPr="00B943E1" w:rsidRDefault="003912A0" w:rsidP="003912A0">
      <w:pPr>
        <w:jc w:val="center"/>
        <w:rPr>
          <w:rFonts w:ascii="Times New Roman" w:hAnsi="Times New Roman" w:cs="Times New Roman"/>
          <w:b/>
          <w:sz w:val="28"/>
          <w:szCs w:val="28"/>
        </w:rPr>
      </w:pPr>
      <w:r w:rsidRPr="00B943E1">
        <w:rPr>
          <w:rFonts w:ascii="Times New Roman" w:hAnsi="Times New Roman" w:cs="Times New Roman"/>
          <w:b/>
          <w:sz w:val="28"/>
          <w:szCs w:val="28"/>
        </w:rPr>
        <w:t xml:space="preserve">First Name </w:t>
      </w:r>
      <w:r w:rsidRPr="00B943E1">
        <w:rPr>
          <w:rFonts w:ascii="Times New Roman" w:hAnsi="Times New Roman" w:cs="Times New Roman"/>
          <w:b/>
          <w:sz w:val="28"/>
          <w:szCs w:val="28"/>
        </w:rPr>
        <w:tab/>
        <w:t xml:space="preserve">            </w:t>
      </w:r>
      <w:r w:rsidRPr="00B943E1">
        <w:rPr>
          <w:rFonts w:ascii="Times New Roman" w:hAnsi="Times New Roman" w:cs="Times New Roman"/>
          <w:b/>
          <w:sz w:val="28"/>
          <w:szCs w:val="28"/>
        </w:rPr>
        <w:tab/>
        <w:t>Last Name</w:t>
      </w:r>
    </w:p>
    <w:p w14:paraId="2C1B6615" w14:textId="407166C2" w:rsidR="003912A0" w:rsidRPr="00B943E1" w:rsidRDefault="003912A0" w:rsidP="0055501F">
      <w:pPr>
        <w:jc w:val="center"/>
        <w:rPr>
          <w:rFonts w:ascii="Times New Roman" w:hAnsi="Times New Roman" w:cs="Times New Roman"/>
          <w:sz w:val="28"/>
          <w:szCs w:val="28"/>
        </w:rPr>
      </w:pPr>
      <w:r w:rsidRPr="00B943E1">
        <w:rPr>
          <w:rFonts w:ascii="Times New Roman" w:hAnsi="Times New Roman" w:cs="Times New Roman"/>
          <w:sz w:val="28"/>
          <w:szCs w:val="28"/>
        </w:rPr>
        <w:softHyphen/>
      </w:r>
      <w:r w:rsidRPr="00B943E1">
        <w:rPr>
          <w:rFonts w:ascii="Times New Roman" w:hAnsi="Times New Roman" w:cs="Times New Roman"/>
          <w:sz w:val="28"/>
          <w:szCs w:val="28"/>
        </w:rPr>
        <w:softHyphen/>
      </w:r>
      <w:r w:rsidRPr="00B943E1">
        <w:rPr>
          <w:rFonts w:ascii="Times New Roman" w:hAnsi="Times New Roman" w:cs="Times New Roman"/>
          <w:sz w:val="28"/>
          <w:szCs w:val="28"/>
        </w:rPr>
        <w:softHyphen/>
      </w:r>
      <w:r w:rsidRPr="00B943E1">
        <w:rPr>
          <w:rFonts w:ascii="Times New Roman" w:hAnsi="Times New Roman" w:cs="Times New Roman"/>
          <w:sz w:val="28"/>
          <w:szCs w:val="28"/>
        </w:rPr>
        <w:softHyphen/>
      </w:r>
      <w:r w:rsidRPr="00B943E1">
        <w:rPr>
          <w:rFonts w:ascii="Times New Roman" w:hAnsi="Times New Roman" w:cs="Times New Roman"/>
          <w:sz w:val="28"/>
          <w:szCs w:val="28"/>
        </w:rPr>
        <w:softHyphen/>
      </w:r>
      <w:r w:rsidR="002D5DF3">
        <w:rPr>
          <w:rFonts w:ascii="Times New Roman" w:hAnsi="Times New Roman" w:cs="Times New Roman"/>
          <w:sz w:val="28"/>
          <w:szCs w:val="28"/>
        </w:rPr>
        <w:t>Keerthanaa                          Chidella</w:t>
      </w:r>
    </w:p>
    <w:p w14:paraId="767C4004" w14:textId="77777777" w:rsidR="003912A0" w:rsidRDefault="003912A0" w:rsidP="00E84522">
      <w:pPr>
        <w:jc w:val="center"/>
        <w:rPr>
          <w:rFonts w:ascii="Times New Roman" w:hAnsi="Times New Roman" w:cs="Times New Roman"/>
          <w:b/>
          <w:bCs/>
          <w:sz w:val="28"/>
          <w:szCs w:val="28"/>
        </w:rPr>
      </w:pPr>
    </w:p>
    <w:p w14:paraId="75B4DE1F" w14:textId="77777777" w:rsidR="003912A0" w:rsidRDefault="003912A0" w:rsidP="00E84522">
      <w:pPr>
        <w:jc w:val="center"/>
        <w:rPr>
          <w:rFonts w:ascii="Times New Roman" w:hAnsi="Times New Roman" w:cs="Times New Roman"/>
          <w:b/>
          <w:bCs/>
          <w:sz w:val="28"/>
          <w:szCs w:val="28"/>
        </w:rPr>
      </w:pPr>
    </w:p>
    <w:p w14:paraId="4967B259" w14:textId="77777777" w:rsidR="003912A0" w:rsidRDefault="003912A0" w:rsidP="00E84522">
      <w:pPr>
        <w:jc w:val="center"/>
        <w:rPr>
          <w:rFonts w:ascii="Times New Roman" w:hAnsi="Times New Roman" w:cs="Times New Roman"/>
          <w:b/>
          <w:bCs/>
          <w:sz w:val="28"/>
          <w:szCs w:val="28"/>
        </w:rPr>
      </w:pPr>
    </w:p>
    <w:p w14:paraId="559CDAE1" w14:textId="77777777" w:rsidR="003912A0" w:rsidRDefault="003912A0" w:rsidP="00E84522">
      <w:pPr>
        <w:jc w:val="center"/>
        <w:rPr>
          <w:rFonts w:ascii="Times New Roman" w:hAnsi="Times New Roman" w:cs="Times New Roman"/>
          <w:b/>
          <w:bCs/>
          <w:sz w:val="28"/>
          <w:szCs w:val="28"/>
        </w:rPr>
      </w:pPr>
    </w:p>
    <w:p w14:paraId="11A6BFAE" w14:textId="77777777" w:rsidR="003912A0" w:rsidRDefault="003912A0" w:rsidP="00E84522">
      <w:pPr>
        <w:jc w:val="center"/>
        <w:rPr>
          <w:rFonts w:ascii="Times New Roman" w:hAnsi="Times New Roman" w:cs="Times New Roman"/>
          <w:b/>
          <w:bCs/>
          <w:sz w:val="28"/>
          <w:szCs w:val="28"/>
        </w:rPr>
      </w:pPr>
    </w:p>
    <w:p w14:paraId="320E90EC" w14:textId="77777777" w:rsidR="003912A0" w:rsidRDefault="003912A0" w:rsidP="00E84522">
      <w:pPr>
        <w:jc w:val="center"/>
        <w:rPr>
          <w:rFonts w:ascii="Times New Roman" w:hAnsi="Times New Roman" w:cs="Times New Roman"/>
          <w:b/>
          <w:bCs/>
          <w:sz w:val="28"/>
          <w:szCs w:val="28"/>
        </w:rPr>
      </w:pPr>
    </w:p>
    <w:p w14:paraId="1D5154F6" w14:textId="77777777" w:rsidR="003912A0" w:rsidRDefault="003912A0" w:rsidP="00E84522">
      <w:pPr>
        <w:jc w:val="center"/>
        <w:rPr>
          <w:rFonts w:ascii="Times New Roman" w:hAnsi="Times New Roman" w:cs="Times New Roman"/>
          <w:b/>
          <w:bCs/>
          <w:sz w:val="28"/>
          <w:szCs w:val="28"/>
        </w:rPr>
      </w:pPr>
    </w:p>
    <w:p w14:paraId="4500FF31" w14:textId="77777777" w:rsidR="00BE5DE4" w:rsidRDefault="00BE5DE4" w:rsidP="00E84522">
      <w:pPr>
        <w:jc w:val="center"/>
        <w:rPr>
          <w:rFonts w:ascii="Times New Roman" w:hAnsi="Times New Roman" w:cs="Times New Roman"/>
          <w:b/>
          <w:bCs/>
          <w:sz w:val="28"/>
          <w:szCs w:val="28"/>
        </w:rPr>
      </w:pPr>
    </w:p>
    <w:p w14:paraId="229215B4" w14:textId="77777777" w:rsidR="003912A0" w:rsidRDefault="003912A0" w:rsidP="00E84522">
      <w:pPr>
        <w:jc w:val="center"/>
        <w:rPr>
          <w:rFonts w:ascii="Times New Roman" w:hAnsi="Times New Roman" w:cs="Times New Roman"/>
          <w:b/>
          <w:bCs/>
          <w:sz w:val="28"/>
          <w:szCs w:val="28"/>
        </w:rPr>
      </w:pPr>
    </w:p>
    <w:p w14:paraId="14B5DB57" w14:textId="59575B47" w:rsidR="00E84522" w:rsidRPr="00D42085" w:rsidRDefault="00E84522" w:rsidP="00E84522">
      <w:pPr>
        <w:jc w:val="center"/>
        <w:rPr>
          <w:rFonts w:ascii="Times New Roman" w:hAnsi="Times New Roman" w:cs="Times New Roman"/>
          <w:b/>
          <w:bCs/>
          <w:sz w:val="28"/>
          <w:szCs w:val="28"/>
        </w:rPr>
      </w:pPr>
      <w:r w:rsidRPr="00D42085">
        <w:rPr>
          <w:rFonts w:ascii="Times New Roman" w:hAnsi="Times New Roman" w:cs="Times New Roman"/>
          <w:b/>
          <w:bCs/>
          <w:sz w:val="28"/>
          <w:szCs w:val="28"/>
        </w:rPr>
        <w:t>FINAL PROJECT</w:t>
      </w:r>
    </w:p>
    <w:p w14:paraId="1FAC5CDE" w14:textId="77777777" w:rsidR="00E84522" w:rsidRPr="00D42085" w:rsidRDefault="00E84522" w:rsidP="00E84522">
      <w:pPr>
        <w:pStyle w:val="Default"/>
        <w:jc w:val="center"/>
        <w:rPr>
          <w:color w:val="auto"/>
          <w:kern w:val="2"/>
          <w:sz w:val="28"/>
          <w:szCs w:val="28"/>
        </w:rPr>
      </w:pPr>
      <w:r w:rsidRPr="00D42085">
        <w:rPr>
          <w:color w:val="auto"/>
          <w:kern w:val="2"/>
          <w:sz w:val="28"/>
          <w:szCs w:val="28"/>
        </w:rPr>
        <w:lastRenderedPageBreak/>
        <w:t>Title: "Unraveling Mortality rates: An Econometric Analysis"</w:t>
      </w:r>
    </w:p>
    <w:p w14:paraId="32737655" w14:textId="77777777" w:rsidR="00E84522" w:rsidRPr="00D42085" w:rsidRDefault="00E84522" w:rsidP="00E84522">
      <w:pPr>
        <w:jc w:val="center"/>
        <w:rPr>
          <w:rFonts w:ascii="Times New Roman" w:hAnsi="Times New Roman" w:cs="Times New Roman"/>
          <w:sz w:val="24"/>
          <w:szCs w:val="24"/>
        </w:rPr>
      </w:pPr>
      <w:r w:rsidRPr="00D42085">
        <w:rPr>
          <w:rFonts w:ascii="Times New Roman" w:hAnsi="Times New Roman" w:cs="Times New Roman"/>
          <w:sz w:val="24"/>
          <w:szCs w:val="24"/>
        </w:rPr>
        <w:t>by: Anusha Devanahalli Satishkumar and Keerthanaa Chidella</w:t>
      </w:r>
    </w:p>
    <w:p w14:paraId="128F71E0" w14:textId="77777777" w:rsidR="00E84522" w:rsidRPr="00391D8B" w:rsidRDefault="00E84522" w:rsidP="00E84522">
      <w:pPr>
        <w:rPr>
          <w:rFonts w:ascii="Times New Roman" w:hAnsi="Times New Roman" w:cs="Times New Roman"/>
          <w:sz w:val="24"/>
          <w:szCs w:val="24"/>
        </w:rPr>
      </w:pPr>
    </w:p>
    <w:p w14:paraId="24104D6F" w14:textId="77777777" w:rsidR="00E84522" w:rsidRPr="00D42085" w:rsidRDefault="00E84522" w:rsidP="00E84522">
      <w:pPr>
        <w:jc w:val="both"/>
        <w:rPr>
          <w:rFonts w:ascii="Times New Roman" w:hAnsi="Times New Roman" w:cs="Times New Roman"/>
          <w:b/>
          <w:bCs/>
          <w:sz w:val="28"/>
          <w:szCs w:val="28"/>
        </w:rPr>
      </w:pPr>
      <w:r w:rsidRPr="00D42085">
        <w:rPr>
          <w:rFonts w:ascii="Times New Roman" w:hAnsi="Times New Roman" w:cs="Times New Roman"/>
          <w:b/>
          <w:bCs/>
          <w:sz w:val="28"/>
          <w:szCs w:val="28"/>
        </w:rPr>
        <w:t>INTRODUCTION:</w:t>
      </w:r>
    </w:p>
    <w:p w14:paraId="20775180"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Understanding the intricate dynamics that shape health outcomes is fundamental for improving overall well-being and reducing health disparities within societies. It's critical to understand how healthcare expenditure, alcohol consumption, and HIV/TB incidence have an effect in shaping individual health outcomes. Investigating how these variables - healthcare expenditure, alcohol consumption, and HIV/TB incidence - collectively influence health outcomes through a multiple regression equation can offer valuable insights. Through an examination of the interplay between these variables, policymakers can acquire a more thorough comprehension of the pathways that culminate in enhanced health and devise focused approaches to augment community health and wellness.</w:t>
      </w:r>
    </w:p>
    <w:p w14:paraId="1C7E5B7E" w14:textId="77777777" w:rsidR="00E84522" w:rsidRPr="00391D8B" w:rsidRDefault="00E84522" w:rsidP="00E84522">
      <w:pPr>
        <w:jc w:val="both"/>
        <w:rPr>
          <w:rFonts w:ascii="Times New Roman" w:hAnsi="Times New Roman" w:cs="Times New Roman"/>
          <w:sz w:val="24"/>
          <w:szCs w:val="24"/>
        </w:rPr>
      </w:pPr>
    </w:p>
    <w:p w14:paraId="3688A8E5" w14:textId="77777777" w:rsidR="00E84522" w:rsidRPr="00D42085" w:rsidRDefault="00E84522" w:rsidP="00E84522">
      <w:pPr>
        <w:jc w:val="both"/>
        <w:rPr>
          <w:rFonts w:ascii="Times New Roman" w:hAnsi="Times New Roman" w:cs="Times New Roman"/>
          <w:b/>
          <w:bCs/>
          <w:sz w:val="28"/>
          <w:szCs w:val="28"/>
        </w:rPr>
      </w:pPr>
      <w:r w:rsidRPr="00D42085">
        <w:rPr>
          <w:rFonts w:ascii="Times New Roman" w:hAnsi="Times New Roman" w:cs="Times New Roman"/>
          <w:b/>
          <w:bCs/>
          <w:sz w:val="28"/>
          <w:szCs w:val="28"/>
        </w:rPr>
        <w:t>LITERATURE:</w:t>
      </w:r>
    </w:p>
    <w:p w14:paraId="33C434E8"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Studies underscore the significance of healthcare spending in influencing mortality rates, indicating a positive correlation between them (</w:t>
      </w:r>
      <w:proofErr w:type="spellStart"/>
      <w:r w:rsidRPr="00391D8B">
        <w:rPr>
          <w:rFonts w:ascii="Times New Roman" w:hAnsi="Times New Roman" w:cs="Times New Roman"/>
          <w:sz w:val="24"/>
          <w:szCs w:val="24"/>
        </w:rPr>
        <w:t>Raeesi</w:t>
      </w:r>
      <w:proofErr w:type="spellEnd"/>
      <w:r w:rsidRPr="00391D8B">
        <w:rPr>
          <w:rFonts w:ascii="Times New Roman" w:hAnsi="Times New Roman" w:cs="Times New Roman"/>
          <w:sz w:val="24"/>
          <w:szCs w:val="24"/>
        </w:rPr>
        <w:t xml:space="preserve"> P, Harati-Khalilabad T, Rezapour A, Azari S, Javan-</w:t>
      </w:r>
      <w:proofErr w:type="spellStart"/>
      <w:r w:rsidRPr="00391D8B">
        <w:rPr>
          <w:rFonts w:ascii="Times New Roman" w:hAnsi="Times New Roman" w:cs="Times New Roman"/>
          <w:sz w:val="24"/>
          <w:szCs w:val="24"/>
        </w:rPr>
        <w:t>Noughabi</w:t>
      </w:r>
      <w:proofErr w:type="spellEnd"/>
      <w:r w:rsidRPr="00391D8B">
        <w:rPr>
          <w:rFonts w:ascii="Times New Roman" w:hAnsi="Times New Roman" w:cs="Times New Roman"/>
          <w:sz w:val="24"/>
          <w:szCs w:val="24"/>
        </w:rPr>
        <w:t xml:space="preserve"> J. - 2016). Studies suggest limited reduction in mortality risk associated with low alcohol consumption (</w:t>
      </w:r>
      <w:proofErr w:type="spellStart"/>
      <w:r w:rsidRPr="00391D8B">
        <w:rPr>
          <w:rFonts w:ascii="Times New Roman" w:hAnsi="Times New Roman" w:cs="Times New Roman"/>
          <w:sz w:val="24"/>
          <w:szCs w:val="24"/>
        </w:rPr>
        <w:t>Jinhui</w:t>
      </w:r>
      <w:proofErr w:type="spellEnd"/>
      <w:r w:rsidRPr="00391D8B">
        <w:rPr>
          <w:rFonts w:ascii="Times New Roman" w:hAnsi="Times New Roman" w:cs="Times New Roman"/>
          <w:sz w:val="24"/>
          <w:szCs w:val="24"/>
        </w:rPr>
        <w:t xml:space="preserve"> Zhao - 2023). Furthermore, there's a positive link between HIV/TB incidence and mortality rates (K Naidoo – 2022).</w:t>
      </w:r>
    </w:p>
    <w:p w14:paraId="092E6859" w14:textId="77777777" w:rsidR="00E84522" w:rsidRPr="00D42085" w:rsidRDefault="00E84522" w:rsidP="00E84522">
      <w:pPr>
        <w:jc w:val="both"/>
        <w:rPr>
          <w:rFonts w:ascii="Times New Roman" w:hAnsi="Times New Roman" w:cs="Times New Roman"/>
          <w:sz w:val="28"/>
          <w:szCs w:val="28"/>
        </w:rPr>
      </w:pPr>
    </w:p>
    <w:p w14:paraId="5465DD6C" w14:textId="77777777" w:rsidR="00E84522" w:rsidRPr="00D42085" w:rsidRDefault="00E84522" w:rsidP="00E84522">
      <w:pPr>
        <w:jc w:val="both"/>
        <w:rPr>
          <w:rFonts w:ascii="Times New Roman" w:hAnsi="Times New Roman" w:cs="Times New Roman"/>
          <w:b/>
          <w:bCs/>
          <w:sz w:val="28"/>
          <w:szCs w:val="28"/>
        </w:rPr>
      </w:pPr>
      <w:r w:rsidRPr="00D42085">
        <w:rPr>
          <w:rFonts w:ascii="Times New Roman" w:hAnsi="Times New Roman" w:cs="Times New Roman"/>
          <w:b/>
          <w:bCs/>
          <w:sz w:val="28"/>
          <w:szCs w:val="28"/>
        </w:rPr>
        <w:t>RESEARCH HYPOTHESIS:</w:t>
      </w:r>
    </w:p>
    <w:p w14:paraId="62EC4FD3"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This study aims to understand how various aspects such as healthcare spending, access to medical services, lifestyle choices, and income levels collectively impact people's health. The hypotheses are:</w:t>
      </w:r>
    </w:p>
    <w:p w14:paraId="1EBF3875" w14:textId="77777777" w:rsidR="00E84522" w:rsidRPr="00391D8B" w:rsidRDefault="00E84522" w:rsidP="00E84522">
      <w:pPr>
        <w:pStyle w:val="ListParagraph"/>
        <w:numPr>
          <w:ilvl w:val="0"/>
          <w:numId w:val="1"/>
        </w:numPr>
        <w:jc w:val="both"/>
        <w:rPr>
          <w:rFonts w:ascii="Times New Roman" w:hAnsi="Times New Roman" w:cs="Times New Roman"/>
          <w:sz w:val="24"/>
          <w:szCs w:val="24"/>
        </w:rPr>
      </w:pPr>
      <w:r w:rsidRPr="00391D8B">
        <w:rPr>
          <w:rFonts w:ascii="Times New Roman" w:hAnsi="Times New Roman" w:cs="Times New Roman"/>
          <w:sz w:val="24"/>
          <w:szCs w:val="24"/>
        </w:rPr>
        <w:t>Higher HIV/TB Incidence rates are likely to correlate with increased mortality rates. Populations with elevated incidences of HIV or Tuberculosis often experience higher mortality rates due to the severity and impact of these diseases on overall health.</w:t>
      </w:r>
    </w:p>
    <w:p w14:paraId="28E59C13" w14:textId="77777777" w:rsidR="00E84522" w:rsidRPr="00391D8B" w:rsidRDefault="00E84522" w:rsidP="00E84522">
      <w:pPr>
        <w:pStyle w:val="ListParagraph"/>
        <w:numPr>
          <w:ilvl w:val="0"/>
          <w:numId w:val="1"/>
        </w:numPr>
        <w:jc w:val="both"/>
        <w:rPr>
          <w:rFonts w:ascii="Times New Roman" w:hAnsi="Times New Roman" w:cs="Times New Roman"/>
          <w:sz w:val="24"/>
          <w:szCs w:val="24"/>
        </w:rPr>
      </w:pPr>
      <w:r w:rsidRPr="00391D8B">
        <w:rPr>
          <w:rFonts w:ascii="Times New Roman" w:hAnsi="Times New Roman" w:cs="Times New Roman"/>
          <w:sz w:val="24"/>
          <w:szCs w:val="24"/>
        </w:rPr>
        <w:t>Higher levels of Alcohol Consumption may contribute to an increased mortality rate. Excessive or prolonged alcohol intake is associated with various health issues and can exacerbate conditions, potentially leading to higher mortality rates due to alcohol-related diseases or accidents.</w:t>
      </w:r>
    </w:p>
    <w:p w14:paraId="0BA147E4" w14:textId="77777777" w:rsidR="00E84522" w:rsidRPr="00391D8B" w:rsidRDefault="00E84522" w:rsidP="00E84522">
      <w:pPr>
        <w:pStyle w:val="ListParagraph"/>
        <w:numPr>
          <w:ilvl w:val="0"/>
          <w:numId w:val="1"/>
        </w:numPr>
        <w:jc w:val="both"/>
        <w:rPr>
          <w:rFonts w:ascii="Times New Roman" w:hAnsi="Times New Roman" w:cs="Times New Roman"/>
          <w:sz w:val="24"/>
          <w:szCs w:val="24"/>
        </w:rPr>
      </w:pPr>
      <w:r w:rsidRPr="00391D8B">
        <w:rPr>
          <w:rFonts w:ascii="Times New Roman" w:hAnsi="Times New Roman" w:cs="Times New Roman"/>
          <w:sz w:val="24"/>
          <w:szCs w:val="24"/>
        </w:rPr>
        <w:t>Increased Health Expenditure tends to be associated with improved health outcomes and lower mortality rates. When healthcare systems receive higher investments, it typically leads to better access to medical care, treatments, and preventive measures, which can reduce mortality rates.</w:t>
      </w:r>
    </w:p>
    <w:p w14:paraId="454FB824"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lastRenderedPageBreak/>
        <w:t>This study delves into the intricate interplay of social and economic factors that shape health outcomes. By analyzing the individual and combined effects of these factors, we aim to uncover crucial insights for improving population health and addressing disparities across diverse groups.</w:t>
      </w:r>
    </w:p>
    <w:p w14:paraId="1E580D67" w14:textId="77777777" w:rsidR="00E84522" w:rsidRPr="00391D8B" w:rsidRDefault="00E84522" w:rsidP="00E84522">
      <w:pPr>
        <w:jc w:val="both"/>
        <w:rPr>
          <w:rFonts w:ascii="Times New Roman" w:hAnsi="Times New Roman" w:cs="Times New Roman"/>
          <w:b/>
          <w:bCs/>
          <w:sz w:val="24"/>
          <w:szCs w:val="24"/>
        </w:rPr>
      </w:pPr>
    </w:p>
    <w:p w14:paraId="3306F778" w14:textId="77777777" w:rsidR="00E84522" w:rsidRPr="00D42085" w:rsidRDefault="00E84522" w:rsidP="00E84522">
      <w:pPr>
        <w:jc w:val="both"/>
        <w:rPr>
          <w:rFonts w:ascii="Times New Roman" w:hAnsi="Times New Roman" w:cs="Times New Roman"/>
          <w:b/>
          <w:bCs/>
          <w:sz w:val="28"/>
          <w:szCs w:val="28"/>
        </w:rPr>
      </w:pPr>
      <w:r w:rsidRPr="00D42085">
        <w:rPr>
          <w:rFonts w:ascii="Times New Roman" w:hAnsi="Times New Roman" w:cs="Times New Roman"/>
          <w:b/>
          <w:bCs/>
          <w:sz w:val="28"/>
          <w:szCs w:val="28"/>
        </w:rPr>
        <w:t>DATA ACQUISITION AND SAMPLE SELECTION FOR EMPERICAL ANALYSIS:</w:t>
      </w:r>
    </w:p>
    <w:p w14:paraId="2D508246"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 xml:space="preserve">We have compiled a dataset that spans 20 years, from 2000 to 2020, and contains </w:t>
      </w:r>
      <w:proofErr w:type="gramStart"/>
      <w:r w:rsidRPr="00391D8B">
        <w:rPr>
          <w:rFonts w:ascii="Times New Roman" w:hAnsi="Times New Roman" w:cs="Times New Roman"/>
          <w:sz w:val="24"/>
          <w:szCs w:val="24"/>
        </w:rPr>
        <w:t>an extensive</w:t>
      </w:r>
      <w:proofErr w:type="gramEnd"/>
      <w:r w:rsidRPr="00391D8B">
        <w:rPr>
          <w:rFonts w:ascii="Times New Roman" w:hAnsi="Times New Roman" w:cs="Times New Roman"/>
          <w:sz w:val="24"/>
          <w:szCs w:val="24"/>
        </w:rPr>
        <w:t xml:space="preserve"> information on the different factors that affect mortality rates. Our study focuses on figuring out how mortality rates—which are regarded as the dependent variable—relate to several important independent variables. These independent variables include important factors like GDP per capita, health spending, life expectancy rates, and alcohol intake in liters. We want to investigate the relationship between these important parameters and death rates using an ordinary least squares regression model. Using this dataset, we hope to determine how life expectancy, healthcare spending, economic indicators, and alcohol consumption interact to determine death rates over the course of these two decades with the help of the estimated equation specified below,</w:t>
      </w:r>
    </w:p>
    <w:p w14:paraId="04A27C71" w14:textId="77777777" w:rsidR="00E84522" w:rsidRPr="00391D8B" w:rsidRDefault="00E84522" w:rsidP="00E84522">
      <w:pPr>
        <w:jc w:val="both"/>
        <w:rPr>
          <w:rFonts w:ascii="Times New Roman" w:hAnsi="Times New Roman" w:cs="Times New Roman"/>
          <w:sz w:val="24"/>
          <w:szCs w:val="24"/>
        </w:rPr>
      </w:pPr>
    </w:p>
    <w:p w14:paraId="688CB9B0"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Mortality Rate(Y) = β0 + β1 * HIV/TB Incidence(X1) + β2 * Alcohol Consumption(X2) + β3 * Health Expenditure(X4) + u</w:t>
      </w:r>
    </w:p>
    <w:p w14:paraId="79BC8F71" w14:textId="77777777" w:rsidR="00E84522" w:rsidRPr="00391D8B" w:rsidRDefault="00E84522" w:rsidP="00E84522">
      <w:pPr>
        <w:jc w:val="both"/>
        <w:rPr>
          <w:rFonts w:ascii="Times New Roman" w:hAnsi="Times New Roman" w:cs="Times New Roman"/>
          <w:sz w:val="24"/>
          <w:szCs w:val="24"/>
        </w:rPr>
      </w:pPr>
    </w:p>
    <w:p w14:paraId="51D7E194"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While,</w:t>
      </w:r>
    </w:p>
    <w:p w14:paraId="61F5CA99" w14:textId="77777777" w:rsidR="00E84522" w:rsidRPr="00391D8B" w:rsidRDefault="00E84522" w:rsidP="00E84522">
      <w:pPr>
        <w:spacing w:after="0"/>
        <w:jc w:val="both"/>
        <w:rPr>
          <w:rFonts w:ascii="Times New Roman" w:hAnsi="Times New Roman" w:cs="Times New Roman"/>
          <w:sz w:val="24"/>
          <w:szCs w:val="24"/>
        </w:rPr>
      </w:pPr>
      <w:r w:rsidRPr="00391D8B">
        <w:rPr>
          <w:rFonts w:ascii="Times New Roman" w:hAnsi="Times New Roman" w:cs="Times New Roman"/>
          <w:sz w:val="24"/>
          <w:szCs w:val="24"/>
        </w:rPr>
        <w:t xml:space="preserve">β1 indicates the percentage increase in the mortality rates with increase in HIV/TB Incidence.  </w:t>
      </w:r>
    </w:p>
    <w:p w14:paraId="2D6A35A3" w14:textId="77777777" w:rsidR="00E84522" w:rsidRPr="00391D8B" w:rsidRDefault="00E84522" w:rsidP="00E84522">
      <w:pPr>
        <w:spacing w:after="0"/>
        <w:jc w:val="both"/>
        <w:rPr>
          <w:rFonts w:ascii="Times New Roman" w:hAnsi="Times New Roman" w:cs="Times New Roman"/>
          <w:sz w:val="24"/>
          <w:szCs w:val="24"/>
        </w:rPr>
      </w:pPr>
      <w:r w:rsidRPr="00391D8B">
        <w:rPr>
          <w:rFonts w:ascii="Times New Roman" w:hAnsi="Times New Roman" w:cs="Times New Roman"/>
          <w:sz w:val="24"/>
          <w:szCs w:val="24"/>
        </w:rPr>
        <w:t>β2 indicates the percentage increase in mortality rates with increase in Alcoholic Consumption.</w:t>
      </w:r>
    </w:p>
    <w:p w14:paraId="5E9870D3" w14:textId="77777777" w:rsidR="00E84522" w:rsidRPr="00391D8B" w:rsidRDefault="00E84522" w:rsidP="00E84522">
      <w:pPr>
        <w:spacing w:after="0"/>
        <w:jc w:val="both"/>
        <w:rPr>
          <w:rFonts w:ascii="Times New Roman" w:hAnsi="Times New Roman" w:cs="Times New Roman"/>
          <w:sz w:val="24"/>
          <w:szCs w:val="24"/>
        </w:rPr>
      </w:pPr>
      <w:r w:rsidRPr="00391D8B">
        <w:rPr>
          <w:rFonts w:ascii="Times New Roman" w:hAnsi="Times New Roman" w:cs="Times New Roman"/>
          <w:sz w:val="24"/>
          <w:szCs w:val="24"/>
        </w:rPr>
        <w:t>β3 indicates the percentage decrease in mortality rates with increase in Health expenditure.</w:t>
      </w:r>
    </w:p>
    <w:p w14:paraId="192D3ADA" w14:textId="77777777" w:rsidR="00E84522" w:rsidRPr="00391D8B" w:rsidRDefault="00E84522" w:rsidP="00E84522">
      <w:pPr>
        <w:spacing w:before="240" w:after="0"/>
        <w:jc w:val="both"/>
        <w:rPr>
          <w:rFonts w:ascii="Times New Roman" w:hAnsi="Times New Roman" w:cs="Times New Roman"/>
          <w:sz w:val="24"/>
          <w:szCs w:val="24"/>
        </w:rPr>
      </w:pPr>
    </w:p>
    <w:p w14:paraId="77377BC2" w14:textId="77777777" w:rsidR="00E84522" w:rsidRPr="00391D8B" w:rsidRDefault="00E84522" w:rsidP="00E84522">
      <w:pPr>
        <w:spacing w:before="240"/>
        <w:jc w:val="both"/>
        <w:rPr>
          <w:rFonts w:ascii="Times New Roman" w:hAnsi="Times New Roman" w:cs="Times New Roman"/>
          <w:sz w:val="24"/>
          <w:szCs w:val="24"/>
        </w:rPr>
      </w:pPr>
      <w:r w:rsidRPr="00391D8B">
        <w:rPr>
          <w:rFonts w:ascii="Times New Roman" w:hAnsi="Times New Roman" w:cs="Times New Roman"/>
          <w:sz w:val="24"/>
          <w:szCs w:val="24"/>
        </w:rPr>
        <w:t>These coefficients will shed light on how to quantify the relevant variables, which will improve our comprehension of how mortality rates fluctuate.</w:t>
      </w:r>
    </w:p>
    <w:p w14:paraId="2693B505" w14:textId="77777777" w:rsidR="00E84522" w:rsidRPr="00391D8B" w:rsidRDefault="00E84522" w:rsidP="00E84522">
      <w:pPr>
        <w:rPr>
          <w:rFonts w:ascii="Times New Roman" w:hAnsi="Times New Roman" w:cs="Times New Roman"/>
          <w:b/>
          <w:bCs/>
          <w:sz w:val="24"/>
          <w:szCs w:val="24"/>
        </w:rPr>
      </w:pPr>
    </w:p>
    <w:p w14:paraId="0B9437E4" w14:textId="77777777" w:rsidR="00E84522" w:rsidRDefault="00E84522" w:rsidP="00E84522">
      <w:pPr>
        <w:rPr>
          <w:rFonts w:ascii="Times New Roman" w:hAnsi="Times New Roman" w:cs="Times New Roman"/>
          <w:b/>
          <w:bCs/>
          <w:sz w:val="24"/>
          <w:szCs w:val="24"/>
        </w:rPr>
      </w:pPr>
    </w:p>
    <w:p w14:paraId="72E6BEEA" w14:textId="77777777" w:rsidR="00D42085" w:rsidRDefault="00D42085" w:rsidP="00E84522">
      <w:pPr>
        <w:rPr>
          <w:rFonts w:ascii="Times New Roman" w:hAnsi="Times New Roman" w:cs="Times New Roman"/>
          <w:b/>
          <w:bCs/>
          <w:sz w:val="24"/>
          <w:szCs w:val="24"/>
        </w:rPr>
      </w:pPr>
    </w:p>
    <w:p w14:paraId="6DC7EF4C" w14:textId="77777777" w:rsidR="00D42085" w:rsidRPr="00391D8B" w:rsidRDefault="00D42085" w:rsidP="00E84522">
      <w:pPr>
        <w:rPr>
          <w:rFonts w:ascii="Times New Roman" w:hAnsi="Times New Roman" w:cs="Times New Roman"/>
          <w:b/>
          <w:bCs/>
          <w:sz w:val="24"/>
          <w:szCs w:val="24"/>
        </w:rPr>
      </w:pPr>
    </w:p>
    <w:p w14:paraId="5030ECB6" w14:textId="77777777" w:rsidR="00E84522" w:rsidRPr="00391D8B" w:rsidRDefault="00E84522" w:rsidP="00E84522">
      <w:pPr>
        <w:rPr>
          <w:rFonts w:ascii="Times New Roman" w:hAnsi="Times New Roman" w:cs="Times New Roman"/>
          <w:b/>
          <w:bCs/>
          <w:sz w:val="24"/>
          <w:szCs w:val="24"/>
        </w:rPr>
      </w:pPr>
    </w:p>
    <w:p w14:paraId="7FF5D582" w14:textId="77777777" w:rsidR="00E84522" w:rsidRPr="00D42085" w:rsidRDefault="00E84522" w:rsidP="00E84522">
      <w:pPr>
        <w:rPr>
          <w:rFonts w:ascii="Times New Roman" w:hAnsi="Times New Roman" w:cs="Times New Roman"/>
          <w:b/>
          <w:bCs/>
          <w:sz w:val="28"/>
          <w:szCs w:val="28"/>
        </w:rPr>
      </w:pPr>
      <w:r w:rsidRPr="00D42085">
        <w:rPr>
          <w:rFonts w:ascii="Times New Roman" w:hAnsi="Times New Roman" w:cs="Times New Roman"/>
          <w:b/>
          <w:bCs/>
          <w:sz w:val="28"/>
          <w:szCs w:val="28"/>
        </w:rPr>
        <w:t>RESULTS AND DISCUSSION:</w:t>
      </w:r>
    </w:p>
    <w:p w14:paraId="150CE2CD" w14:textId="77777777" w:rsidR="00E84522" w:rsidRPr="00391D8B" w:rsidRDefault="00E84522" w:rsidP="00E84522">
      <w:pPr>
        <w:rPr>
          <w:rFonts w:ascii="Times New Roman" w:hAnsi="Times New Roman" w:cs="Times New Roman"/>
          <w:b/>
          <w:bCs/>
          <w:sz w:val="24"/>
          <w:szCs w:val="24"/>
        </w:rPr>
      </w:pPr>
      <w:r w:rsidRPr="00391D8B">
        <w:rPr>
          <w:rFonts w:ascii="Times New Roman" w:hAnsi="Times New Roman" w:cs="Times New Roman"/>
          <w:b/>
          <w:bCs/>
          <w:sz w:val="24"/>
          <w:szCs w:val="24"/>
        </w:rPr>
        <w:t>Table 1: Variable Definitions and Descriptive Statistics</w:t>
      </w:r>
    </w:p>
    <w:tbl>
      <w:tblPr>
        <w:tblStyle w:val="TableGrid"/>
        <w:tblW w:w="9379" w:type="dxa"/>
        <w:tblLook w:val="04A0" w:firstRow="1" w:lastRow="0" w:firstColumn="1" w:lastColumn="0" w:noHBand="0" w:noVBand="1"/>
      </w:tblPr>
      <w:tblGrid>
        <w:gridCol w:w="1857"/>
        <w:gridCol w:w="2056"/>
        <w:gridCol w:w="1221"/>
        <w:gridCol w:w="1951"/>
        <w:gridCol w:w="1073"/>
        <w:gridCol w:w="1221"/>
      </w:tblGrid>
      <w:tr w:rsidR="00E84522" w:rsidRPr="00391D8B" w14:paraId="4D389EE4" w14:textId="77777777" w:rsidTr="002F6D78">
        <w:trPr>
          <w:trHeight w:val="572"/>
        </w:trPr>
        <w:tc>
          <w:tcPr>
            <w:tcW w:w="1857" w:type="dxa"/>
          </w:tcPr>
          <w:p w14:paraId="2A658EA4"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b/>
                <w:bCs/>
                <w:sz w:val="24"/>
                <w:szCs w:val="24"/>
              </w:rPr>
              <w:lastRenderedPageBreak/>
              <w:t>VARIABLE NAME</w:t>
            </w:r>
          </w:p>
        </w:tc>
        <w:tc>
          <w:tcPr>
            <w:tcW w:w="2056" w:type="dxa"/>
          </w:tcPr>
          <w:p w14:paraId="151DFDF3"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b/>
                <w:bCs/>
                <w:sz w:val="24"/>
                <w:szCs w:val="24"/>
              </w:rPr>
              <w:t>DEFINITION</w:t>
            </w:r>
          </w:p>
        </w:tc>
        <w:tc>
          <w:tcPr>
            <w:tcW w:w="1221" w:type="dxa"/>
          </w:tcPr>
          <w:p w14:paraId="3AA41AFC"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b/>
                <w:bCs/>
                <w:sz w:val="24"/>
                <w:szCs w:val="24"/>
              </w:rPr>
              <w:t>MEAN</w:t>
            </w:r>
          </w:p>
        </w:tc>
        <w:tc>
          <w:tcPr>
            <w:tcW w:w="1951" w:type="dxa"/>
          </w:tcPr>
          <w:p w14:paraId="44AC08DE"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b/>
                <w:bCs/>
                <w:sz w:val="24"/>
                <w:szCs w:val="24"/>
              </w:rPr>
              <w:t>STD DEVIATION</w:t>
            </w:r>
          </w:p>
        </w:tc>
        <w:tc>
          <w:tcPr>
            <w:tcW w:w="1073" w:type="dxa"/>
          </w:tcPr>
          <w:p w14:paraId="16DD05E4"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b/>
                <w:bCs/>
                <w:sz w:val="24"/>
                <w:szCs w:val="24"/>
              </w:rPr>
              <w:t>MIN</w:t>
            </w:r>
          </w:p>
        </w:tc>
        <w:tc>
          <w:tcPr>
            <w:tcW w:w="1221" w:type="dxa"/>
          </w:tcPr>
          <w:p w14:paraId="3837BC1E"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b/>
                <w:bCs/>
                <w:sz w:val="24"/>
                <w:szCs w:val="24"/>
              </w:rPr>
              <w:t>MAX</w:t>
            </w:r>
          </w:p>
        </w:tc>
      </w:tr>
      <w:tr w:rsidR="00E84522" w:rsidRPr="00391D8B" w14:paraId="6F2553E8" w14:textId="77777777" w:rsidTr="002F6D78">
        <w:trPr>
          <w:trHeight w:val="585"/>
        </w:trPr>
        <w:tc>
          <w:tcPr>
            <w:tcW w:w="1857" w:type="dxa"/>
          </w:tcPr>
          <w:p w14:paraId="1034826C"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Mortality Rate</w:t>
            </w:r>
          </w:p>
        </w:tc>
        <w:tc>
          <w:tcPr>
            <w:tcW w:w="2056" w:type="dxa"/>
          </w:tcPr>
          <w:p w14:paraId="497C2ACC"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Mortality Rate per 1000</w:t>
            </w:r>
          </w:p>
        </w:tc>
        <w:tc>
          <w:tcPr>
            <w:tcW w:w="1221" w:type="dxa"/>
          </w:tcPr>
          <w:p w14:paraId="3B82AB7A"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7.43</w:t>
            </w:r>
          </w:p>
        </w:tc>
        <w:tc>
          <w:tcPr>
            <w:tcW w:w="1951" w:type="dxa"/>
          </w:tcPr>
          <w:p w14:paraId="1EF93938"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0.66</w:t>
            </w:r>
          </w:p>
        </w:tc>
        <w:tc>
          <w:tcPr>
            <w:tcW w:w="1073" w:type="dxa"/>
          </w:tcPr>
          <w:p w14:paraId="5A14E146"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6.59</w:t>
            </w:r>
          </w:p>
        </w:tc>
        <w:tc>
          <w:tcPr>
            <w:tcW w:w="1221" w:type="dxa"/>
          </w:tcPr>
          <w:p w14:paraId="6E1322A7"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8.70</w:t>
            </w:r>
          </w:p>
        </w:tc>
      </w:tr>
      <w:tr w:rsidR="00E84522" w:rsidRPr="00391D8B" w14:paraId="2C5DD838" w14:textId="77777777" w:rsidTr="002F6D78">
        <w:trPr>
          <w:trHeight w:val="866"/>
        </w:trPr>
        <w:tc>
          <w:tcPr>
            <w:tcW w:w="1857" w:type="dxa"/>
          </w:tcPr>
          <w:p w14:paraId="0610D336"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HIV/TB Incidence</w:t>
            </w:r>
          </w:p>
        </w:tc>
        <w:tc>
          <w:tcPr>
            <w:tcW w:w="2056" w:type="dxa"/>
          </w:tcPr>
          <w:p w14:paraId="4E836FB2"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HIV/TB Incidence per 1000</w:t>
            </w:r>
          </w:p>
        </w:tc>
        <w:tc>
          <w:tcPr>
            <w:tcW w:w="1221" w:type="dxa"/>
          </w:tcPr>
          <w:p w14:paraId="2360D888"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171.66</w:t>
            </w:r>
          </w:p>
        </w:tc>
        <w:tc>
          <w:tcPr>
            <w:tcW w:w="1951" w:type="dxa"/>
          </w:tcPr>
          <w:p w14:paraId="555F9D37"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56.42</w:t>
            </w:r>
          </w:p>
        </w:tc>
        <w:tc>
          <w:tcPr>
            <w:tcW w:w="1073" w:type="dxa"/>
          </w:tcPr>
          <w:p w14:paraId="501F2F94"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87</w:t>
            </w:r>
          </w:p>
        </w:tc>
        <w:tc>
          <w:tcPr>
            <w:tcW w:w="1221" w:type="dxa"/>
          </w:tcPr>
          <w:p w14:paraId="5771307C"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287</w:t>
            </w:r>
          </w:p>
        </w:tc>
      </w:tr>
      <w:tr w:rsidR="00E84522" w:rsidRPr="00391D8B" w14:paraId="297864DF" w14:textId="77777777" w:rsidTr="002F6D78">
        <w:trPr>
          <w:trHeight w:val="2025"/>
        </w:trPr>
        <w:tc>
          <w:tcPr>
            <w:tcW w:w="1857" w:type="dxa"/>
          </w:tcPr>
          <w:p w14:paraId="273CA7A6"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Alcohol Consumption</w:t>
            </w:r>
          </w:p>
        </w:tc>
        <w:tc>
          <w:tcPr>
            <w:tcW w:w="2056" w:type="dxa"/>
          </w:tcPr>
          <w:p w14:paraId="5CF853D5"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 xml:space="preserve">Alcohol, recorded per capita (15+ years) consumption (in </w:t>
            </w:r>
            <w:proofErr w:type="spellStart"/>
            <w:r w:rsidRPr="00391D8B">
              <w:rPr>
                <w:rFonts w:ascii="Times New Roman" w:hAnsi="Times New Roman" w:cs="Times New Roman"/>
                <w:sz w:val="24"/>
                <w:szCs w:val="24"/>
              </w:rPr>
              <w:t>litres</w:t>
            </w:r>
            <w:proofErr w:type="spellEnd"/>
            <w:r w:rsidRPr="00391D8B">
              <w:rPr>
                <w:rFonts w:ascii="Times New Roman" w:hAnsi="Times New Roman" w:cs="Times New Roman"/>
                <w:sz w:val="24"/>
                <w:szCs w:val="24"/>
              </w:rPr>
              <w:t xml:space="preserve"> of pure alcohol)</w:t>
            </w:r>
          </w:p>
        </w:tc>
        <w:tc>
          <w:tcPr>
            <w:tcW w:w="1221" w:type="dxa"/>
          </w:tcPr>
          <w:p w14:paraId="3DB50BFD"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2.23</w:t>
            </w:r>
          </w:p>
        </w:tc>
        <w:tc>
          <w:tcPr>
            <w:tcW w:w="1951" w:type="dxa"/>
          </w:tcPr>
          <w:p w14:paraId="6599BB2E"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0.88</w:t>
            </w:r>
          </w:p>
        </w:tc>
        <w:tc>
          <w:tcPr>
            <w:tcW w:w="1073" w:type="dxa"/>
          </w:tcPr>
          <w:p w14:paraId="55AEBE7C"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0.93</w:t>
            </w:r>
          </w:p>
        </w:tc>
        <w:tc>
          <w:tcPr>
            <w:tcW w:w="1221" w:type="dxa"/>
          </w:tcPr>
          <w:p w14:paraId="2BCE6EAB"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3.26</w:t>
            </w:r>
          </w:p>
        </w:tc>
      </w:tr>
      <w:tr w:rsidR="00E84522" w:rsidRPr="00391D8B" w14:paraId="674E4DF7" w14:textId="77777777" w:rsidTr="002F6D78">
        <w:trPr>
          <w:trHeight w:val="1159"/>
        </w:trPr>
        <w:tc>
          <w:tcPr>
            <w:tcW w:w="1857" w:type="dxa"/>
          </w:tcPr>
          <w:p w14:paraId="0AC2952F"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Health Expenditure</w:t>
            </w:r>
          </w:p>
        </w:tc>
        <w:tc>
          <w:tcPr>
            <w:tcW w:w="2056" w:type="dxa"/>
          </w:tcPr>
          <w:p w14:paraId="65E1DB34"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Current health expenditure per capita (current US$)</w:t>
            </w:r>
          </w:p>
        </w:tc>
        <w:tc>
          <w:tcPr>
            <w:tcW w:w="1221" w:type="dxa"/>
          </w:tcPr>
          <w:p w14:paraId="24A33D66"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41.79</w:t>
            </w:r>
          </w:p>
        </w:tc>
        <w:tc>
          <w:tcPr>
            <w:tcW w:w="1951" w:type="dxa"/>
          </w:tcPr>
          <w:p w14:paraId="25772DED"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15.45</w:t>
            </w:r>
          </w:p>
        </w:tc>
        <w:tc>
          <w:tcPr>
            <w:tcW w:w="1073" w:type="dxa"/>
          </w:tcPr>
          <w:p w14:paraId="68299597"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18.44</w:t>
            </w:r>
          </w:p>
        </w:tc>
        <w:tc>
          <w:tcPr>
            <w:tcW w:w="1221" w:type="dxa"/>
          </w:tcPr>
          <w:p w14:paraId="1E5CC069"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60.66</w:t>
            </w:r>
          </w:p>
        </w:tc>
      </w:tr>
    </w:tbl>
    <w:p w14:paraId="4211E40F" w14:textId="77777777" w:rsidR="00E84522" w:rsidRPr="00391D8B" w:rsidRDefault="00E84522" w:rsidP="00E84522">
      <w:pPr>
        <w:jc w:val="center"/>
        <w:rPr>
          <w:rFonts w:ascii="Times New Roman" w:hAnsi="Times New Roman" w:cs="Times New Roman"/>
          <w:b/>
          <w:bCs/>
          <w:sz w:val="24"/>
          <w:szCs w:val="24"/>
        </w:rPr>
      </w:pPr>
      <w:r w:rsidRPr="00391D8B">
        <w:rPr>
          <w:rFonts w:ascii="Times New Roman" w:hAnsi="Times New Roman" w:cs="Times New Roman"/>
          <w:b/>
          <w:bCs/>
          <w:sz w:val="24"/>
          <w:szCs w:val="24"/>
        </w:rPr>
        <w:t>The presented Table 1 provides an overview of the variable definitions and descriptive statistics, offering a comprehensive insight into the characteristics and measurements of the analyzed variables.</w:t>
      </w:r>
    </w:p>
    <w:p w14:paraId="4366D96F" w14:textId="77777777" w:rsidR="00E84522" w:rsidRPr="00391D8B" w:rsidRDefault="00E84522" w:rsidP="00E84522">
      <w:pPr>
        <w:rPr>
          <w:rFonts w:ascii="Times New Roman" w:hAnsi="Times New Roman" w:cs="Times New Roman"/>
          <w:b/>
          <w:bCs/>
          <w:sz w:val="24"/>
          <w:szCs w:val="24"/>
        </w:rPr>
      </w:pPr>
    </w:p>
    <w:p w14:paraId="5BB043D3" w14:textId="77777777" w:rsidR="00E84522" w:rsidRPr="00391D8B" w:rsidRDefault="00E84522" w:rsidP="00E84522">
      <w:pPr>
        <w:rPr>
          <w:rFonts w:ascii="Times New Roman" w:hAnsi="Times New Roman" w:cs="Times New Roman"/>
          <w:b/>
          <w:bCs/>
          <w:sz w:val="24"/>
          <w:szCs w:val="24"/>
        </w:rPr>
      </w:pPr>
      <w:r w:rsidRPr="00391D8B">
        <w:rPr>
          <w:rFonts w:ascii="Times New Roman" w:hAnsi="Times New Roman" w:cs="Times New Roman"/>
          <w:b/>
          <w:bCs/>
          <w:sz w:val="24"/>
          <w:szCs w:val="24"/>
        </w:rPr>
        <w:t>Table 2: OLS Regression Results for Mortality Rates per 1000</w:t>
      </w:r>
    </w:p>
    <w:tbl>
      <w:tblPr>
        <w:tblStyle w:val="TableGrid"/>
        <w:tblW w:w="9400" w:type="dxa"/>
        <w:tblLook w:val="04A0" w:firstRow="1" w:lastRow="0" w:firstColumn="1" w:lastColumn="0" w:noHBand="0" w:noVBand="1"/>
      </w:tblPr>
      <w:tblGrid>
        <w:gridCol w:w="2384"/>
        <w:gridCol w:w="2960"/>
        <w:gridCol w:w="2418"/>
        <w:gridCol w:w="1638"/>
      </w:tblGrid>
      <w:tr w:rsidR="00E84522" w:rsidRPr="00391D8B" w14:paraId="38A36B9E" w14:textId="77777777" w:rsidTr="002F6D78">
        <w:trPr>
          <w:trHeight w:val="566"/>
        </w:trPr>
        <w:tc>
          <w:tcPr>
            <w:tcW w:w="2384" w:type="dxa"/>
          </w:tcPr>
          <w:p w14:paraId="1426E0F4"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b/>
                <w:bCs/>
                <w:sz w:val="24"/>
                <w:szCs w:val="24"/>
              </w:rPr>
              <w:t>VARIABLE NAME</w:t>
            </w:r>
          </w:p>
        </w:tc>
        <w:tc>
          <w:tcPr>
            <w:tcW w:w="2960" w:type="dxa"/>
          </w:tcPr>
          <w:p w14:paraId="3290A850"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b/>
                <w:bCs/>
                <w:sz w:val="24"/>
                <w:szCs w:val="24"/>
              </w:rPr>
              <w:t>COEFFICIENT</w:t>
            </w:r>
          </w:p>
        </w:tc>
        <w:tc>
          <w:tcPr>
            <w:tcW w:w="2418" w:type="dxa"/>
          </w:tcPr>
          <w:p w14:paraId="7295DD53"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b/>
                <w:bCs/>
                <w:sz w:val="24"/>
                <w:szCs w:val="24"/>
              </w:rPr>
              <w:t>STANDARD ERROR</w:t>
            </w:r>
          </w:p>
        </w:tc>
        <w:tc>
          <w:tcPr>
            <w:tcW w:w="1638" w:type="dxa"/>
          </w:tcPr>
          <w:p w14:paraId="7A58B84D"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b/>
                <w:bCs/>
                <w:sz w:val="24"/>
                <w:szCs w:val="24"/>
              </w:rPr>
              <w:t>P-VALUE</w:t>
            </w:r>
          </w:p>
        </w:tc>
      </w:tr>
      <w:tr w:rsidR="00E84522" w:rsidRPr="00391D8B" w14:paraId="1942AA3F" w14:textId="77777777" w:rsidTr="002F6D78">
        <w:trPr>
          <w:trHeight w:val="578"/>
        </w:trPr>
        <w:tc>
          <w:tcPr>
            <w:tcW w:w="2384" w:type="dxa"/>
          </w:tcPr>
          <w:p w14:paraId="706459CC"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sz w:val="24"/>
                <w:szCs w:val="24"/>
              </w:rPr>
              <w:t>HIV/TB Incidence</w:t>
            </w:r>
          </w:p>
        </w:tc>
        <w:tc>
          <w:tcPr>
            <w:tcW w:w="2960" w:type="dxa"/>
          </w:tcPr>
          <w:p w14:paraId="54D5D94D"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0.002</w:t>
            </w:r>
          </w:p>
        </w:tc>
        <w:tc>
          <w:tcPr>
            <w:tcW w:w="2418" w:type="dxa"/>
          </w:tcPr>
          <w:p w14:paraId="2AFE31EB"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0.001</w:t>
            </w:r>
          </w:p>
        </w:tc>
        <w:tc>
          <w:tcPr>
            <w:tcW w:w="1638" w:type="dxa"/>
          </w:tcPr>
          <w:p w14:paraId="74CDE121"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0.101</w:t>
            </w:r>
          </w:p>
        </w:tc>
      </w:tr>
      <w:tr w:rsidR="00E84522" w:rsidRPr="00391D8B" w14:paraId="1951B8EA" w14:textId="77777777" w:rsidTr="002F6D78">
        <w:trPr>
          <w:trHeight w:val="566"/>
        </w:trPr>
        <w:tc>
          <w:tcPr>
            <w:tcW w:w="2384" w:type="dxa"/>
          </w:tcPr>
          <w:p w14:paraId="2D8A0516"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sz w:val="24"/>
                <w:szCs w:val="24"/>
              </w:rPr>
              <w:t>Alcohol Consumption</w:t>
            </w:r>
          </w:p>
        </w:tc>
        <w:tc>
          <w:tcPr>
            <w:tcW w:w="2960" w:type="dxa"/>
          </w:tcPr>
          <w:p w14:paraId="22F1DA6F"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0.151</w:t>
            </w:r>
          </w:p>
        </w:tc>
        <w:tc>
          <w:tcPr>
            <w:tcW w:w="2418" w:type="dxa"/>
          </w:tcPr>
          <w:p w14:paraId="3355AC11"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0.175</w:t>
            </w:r>
          </w:p>
        </w:tc>
        <w:tc>
          <w:tcPr>
            <w:tcW w:w="1638" w:type="dxa"/>
          </w:tcPr>
          <w:p w14:paraId="78B6D68C"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0.401</w:t>
            </w:r>
          </w:p>
        </w:tc>
      </w:tr>
      <w:tr w:rsidR="00E84522" w:rsidRPr="00391D8B" w14:paraId="20A05A60" w14:textId="77777777" w:rsidTr="002F6D78">
        <w:trPr>
          <w:trHeight w:val="566"/>
        </w:trPr>
        <w:tc>
          <w:tcPr>
            <w:tcW w:w="2384" w:type="dxa"/>
          </w:tcPr>
          <w:p w14:paraId="6F2FACD1" w14:textId="77777777" w:rsidR="00E84522" w:rsidRPr="00391D8B" w:rsidRDefault="00E84522" w:rsidP="002F6D78">
            <w:pPr>
              <w:jc w:val="center"/>
              <w:rPr>
                <w:rFonts w:ascii="Times New Roman" w:hAnsi="Times New Roman" w:cs="Times New Roman"/>
                <w:b/>
                <w:bCs/>
                <w:sz w:val="24"/>
                <w:szCs w:val="24"/>
              </w:rPr>
            </w:pPr>
            <w:r w:rsidRPr="00391D8B">
              <w:rPr>
                <w:rFonts w:ascii="Times New Roman" w:hAnsi="Times New Roman" w:cs="Times New Roman"/>
                <w:sz w:val="24"/>
                <w:szCs w:val="24"/>
              </w:rPr>
              <w:t>Health Expenditure</w:t>
            </w:r>
          </w:p>
        </w:tc>
        <w:tc>
          <w:tcPr>
            <w:tcW w:w="2960" w:type="dxa"/>
          </w:tcPr>
          <w:p w14:paraId="1305B687"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-0.042</w:t>
            </w:r>
          </w:p>
        </w:tc>
        <w:tc>
          <w:tcPr>
            <w:tcW w:w="2418" w:type="dxa"/>
          </w:tcPr>
          <w:p w14:paraId="5D382265"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0.012</w:t>
            </w:r>
          </w:p>
        </w:tc>
        <w:tc>
          <w:tcPr>
            <w:tcW w:w="1638" w:type="dxa"/>
          </w:tcPr>
          <w:p w14:paraId="4D8C7639"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0.003</w:t>
            </w:r>
          </w:p>
        </w:tc>
      </w:tr>
      <w:tr w:rsidR="00E84522" w:rsidRPr="00391D8B" w14:paraId="78C77CDC" w14:textId="77777777" w:rsidTr="002F6D78">
        <w:trPr>
          <w:trHeight w:val="578"/>
        </w:trPr>
        <w:tc>
          <w:tcPr>
            <w:tcW w:w="2384" w:type="dxa"/>
          </w:tcPr>
          <w:p w14:paraId="42B7DD68"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Constant</w:t>
            </w:r>
          </w:p>
        </w:tc>
        <w:tc>
          <w:tcPr>
            <w:tcW w:w="2960" w:type="dxa"/>
          </w:tcPr>
          <w:p w14:paraId="22B5B207"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8.456</w:t>
            </w:r>
          </w:p>
        </w:tc>
        <w:tc>
          <w:tcPr>
            <w:tcW w:w="2418" w:type="dxa"/>
          </w:tcPr>
          <w:p w14:paraId="2F7B88D1"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0.444</w:t>
            </w:r>
          </w:p>
        </w:tc>
        <w:tc>
          <w:tcPr>
            <w:tcW w:w="1638" w:type="dxa"/>
          </w:tcPr>
          <w:p w14:paraId="313C7E56" w14:textId="77777777" w:rsidR="00E84522" w:rsidRPr="00391D8B" w:rsidRDefault="00E84522" w:rsidP="002F6D78">
            <w:pPr>
              <w:jc w:val="center"/>
              <w:rPr>
                <w:rFonts w:ascii="Times New Roman" w:hAnsi="Times New Roman" w:cs="Times New Roman"/>
                <w:sz w:val="24"/>
                <w:szCs w:val="24"/>
              </w:rPr>
            </w:pPr>
            <w:r w:rsidRPr="00391D8B">
              <w:rPr>
                <w:rFonts w:ascii="Times New Roman" w:hAnsi="Times New Roman" w:cs="Times New Roman"/>
                <w:sz w:val="24"/>
                <w:szCs w:val="24"/>
              </w:rPr>
              <w:t>0.000</w:t>
            </w:r>
          </w:p>
        </w:tc>
      </w:tr>
      <w:tr w:rsidR="003C59E3" w:rsidRPr="00391D8B" w14:paraId="567AE2F7" w14:textId="77777777" w:rsidTr="003C59E3">
        <w:trPr>
          <w:trHeight w:val="233"/>
        </w:trPr>
        <w:tc>
          <w:tcPr>
            <w:tcW w:w="2384" w:type="dxa"/>
          </w:tcPr>
          <w:p w14:paraId="27CE3A1B" w14:textId="0EB7BA6C" w:rsidR="003C59E3" w:rsidRPr="00391D8B" w:rsidRDefault="003C59E3" w:rsidP="003C59E3">
            <w:pPr>
              <w:jc w:val="center"/>
              <w:rPr>
                <w:rFonts w:ascii="Times New Roman" w:hAnsi="Times New Roman" w:cs="Times New Roman"/>
                <w:sz w:val="24"/>
                <w:szCs w:val="24"/>
              </w:rPr>
            </w:pPr>
            <w:r w:rsidRPr="00391D8B">
              <w:rPr>
                <w:rFonts w:ascii="Times New Roman" w:hAnsi="Times New Roman" w:cs="Times New Roman"/>
                <w:sz w:val="24"/>
                <w:szCs w:val="24"/>
              </w:rPr>
              <w:t>Adjusted R-Squared</w:t>
            </w:r>
          </w:p>
        </w:tc>
        <w:tc>
          <w:tcPr>
            <w:tcW w:w="7016" w:type="dxa"/>
            <w:gridSpan w:val="3"/>
          </w:tcPr>
          <w:p w14:paraId="45D6A4BE" w14:textId="3977863E" w:rsidR="003C59E3" w:rsidRPr="00391D8B" w:rsidRDefault="003C59E3" w:rsidP="003C59E3">
            <w:pPr>
              <w:rPr>
                <w:rFonts w:ascii="Times New Roman" w:hAnsi="Times New Roman" w:cs="Times New Roman"/>
                <w:sz w:val="24"/>
                <w:szCs w:val="24"/>
              </w:rPr>
            </w:pPr>
            <w:r w:rsidRPr="00391D8B">
              <w:rPr>
                <w:rFonts w:ascii="Times New Roman" w:hAnsi="Times New Roman" w:cs="Times New Roman"/>
                <w:sz w:val="24"/>
                <w:szCs w:val="24"/>
              </w:rPr>
              <w:t>0.93</w:t>
            </w:r>
          </w:p>
        </w:tc>
      </w:tr>
      <w:tr w:rsidR="003C59E3" w:rsidRPr="00391D8B" w14:paraId="050F120E" w14:textId="77777777" w:rsidTr="002F6D78">
        <w:trPr>
          <w:trHeight w:val="276"/>
        </w:trPr>
        <w:tc>
          <w:tcPr>
            <w:tcW w:w="2384" w:type="dxa"/>
          </w:tcPr>
          <w:p w14:paraId="180DF90A" w14:textId="25E072BE" w:rsidR="003C59E3" w:rsidRPr="00391D8B" w:rsidRDefault="001E206D" w:rsidP="003C59E3">
            <w:pPr>
              <w:jc w:val="center"/>
              <w:rPr>
                <w:rFonts w:ascii="Times New Roman" w:hAnsi="Times New Roman" w:cs="Times New Roman"/>
                <w:sz w:val="24"/>
                <w:szCs w:val="24"/>
              </w:rPr>
            </w:pPr>
            <w:r>
              <w:rPr>
                <w:rFonts w:ascii="Times New Roman" w:hAnsi="Times New Roman" w:cs="Times New Roman"/>
                <w:sz w:val="24"/>
                <w:szCs w:val="24"/>
              </w:rPr>
              <w:t xml:space="preserve"> </w:t>
            </w:r>
            <w:r w:rsidR="003C59E3">
              <w:rPr>
                <w:rFonts w:ascii="Times New Roman" w:hAnsi="Times New Roman" w:cs="Times New Roman"/>
                <w:sz w:val="24"/>
                <w:szCs w:val="24"/>
              </w:rPr>
              <w:t>N</w:t>
            </w:r>
          </w:p>
        </w:tc>
        <w:tc>
          <w:tcPr>
            <w:tcW w:w="7016" w:type="dxa"/>
            <w:gridSpan w:val="3"/>
          </w:tcPr>
          <w:p w14:paraId="6B17A482" w14:textId="03F8095A" w:rsidR="003C59E3" w:rsidRPr="00391D8B" w:rsidRDefault="003C59E3" w:rsidP="003C59E3">
            <w:pPr>
              <w:rPr>
                <w:rFonts w:ascii="Times New Roman" w:hAnsi="Times New Roman" w:cs="Times New Roman"/>
                <w:sz w:val="24"/>
                <w:szCs w:val="24"/>
              </w:rPr>
            </w:pPr>
            <w:r>
              <w:rPr>
                <w:rFonts w:ascii="Times New Roman" w:hAnsi="Times New Roman" w:cs="Times New Roman"/>
                <w:sz w:val="24"/>
                <w:szCs w:val="24"/>
              </w:rPr>
              <w:t>21</w:t>
            </w:r>
          </w:p>
        </w:tc>
      </w:tr>
    </w:tbl>
    <w:p w14:paraId="2E345C42" w14:textId="77777777" w:rsidR="00E84522" w:rsidRPr="00391D8B" w:rsidRDefault="00E84522" w:rsidP="00E84522">
      <w:pPr>
        <w:spacing w:after="0"/>
        <w:jc w:val="center"/>
        <w:rPr>
          <w:rFonts w:ascii="Times New Roman" w:hAnsi="Times New Roman" w:cs="Times New Roman"/>
          <w:b/>
          <w:bCs/>
          <w:sz w:val="24"/>
          <w:szCs w:val="24"/>
        </w:rPr>
      </w:pPr>
      <w:r w:rsidRPr="00391D8B">
        <w:rPr>
          <w:rFonts w:ascii="Times New Roman" w:hAnsi="Times New Roman" w:cs="Times New Roman"/>
          <w:b/>
          <w:bCs/>
          <w:sz w:val="24"/>
          <w:szCs w:val="24"/>
        </w:rPr>
        <w:t>Table 2 displays the Ordinary Least Squares (OLS) regression outcomes, showcasing the estimated coefficients for the variables in the model predicting the dependent variable.</w:t>
      </w:r>
    </w:p>
    <w:p w14:paraId="29C41A28" w14:textId="77777777" w:rsidR="00E84522" w:rsidRPr="00391D8B" w:rsidRDefault="00E84522" w:rsidP="00E84522">
      <w:pPr>
        <w:jc w:val="center"/>
        <w:rPr>
          <w:rFonts w:ascii="Times New Roman" w:hAnsi="Times New Roman" w:cs="Times New Roman"/>
          <w:b/>
          <w:bCs/>
          <w:sz w:val="24"/>
          <w:szCs w:val="24"/>
        </w:rPr>
      </w:pPr>
    </w:p>
    <w:p w14:paraId="632C43A0"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 xml:space="preserve">The table indicates a positive but non-significant correlation between Mortality Rates and both HIV/TB Incidence and Alcohol Consumption, evidenced by their p-values of 0.101 and 0.401, respectively. This suggests that within this dataset, there is no strong evidence for </w:t>
      </w:r>
      <w:proofErr w:type="gramStart"/>
      <w:r w:rsidRPr="00391D8B">
        <w:rPr>
          <w:rFonts w:ascii="Times New Roman" w:hAnsi="Times New Roman" w:cs="Times New Roman"/>
          <w:sz w:val="24"/>
          <w:szCs w:val="24"/>
        </w:rPr>
        <w:t>linear</w:t>
      </w:r>
      <w:proofErr w:type="gramEnd"/>
      <w:r w:rsidRPr="00391D8B">
        <w:rPr>
          <w:rFonts w:ascii="Times New Roman" w:hAnsi="Times New Roman" w:cs="Times New Roman"/>
          <w:sz w:val="24"/>
          <w:szCs w:val="24"/>
        </w:rPr>
        <w:t xml:space="preserve"> relationship between these variables and the mortality rate.</w:t>
      </w:r>
    </w:p>
    <w:p w14:paraId="342B3BD3" w14:textId="77777777" w:rsidR="00E84522" w:rsidRPr="00391D8B" w:rsidRDefault="00E84522" w:rsidP="00E84522">
      <w:pPr>
        <w:jc w:val="both"/>
        <w:rPr>
          <w:rFonts w:ascii="Times New Roman" w:hAnsi="Times New Roman" w:cs="Times New Roman"/>
          <w:sz w:val="24"/>
          <w:szCs w:val="24"/>
        </w:rPr>
      </w:pPr>
    </w:p>
    <w:p w14:paraId="79A2DA4D"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Conversely, Health Expenditure shows a statistically significant negative correlation with Mortality Rates, indicated by a coefficient of -0.042 and a p-value of 0.003. This significant finding supports the idea that higher per capita health spending is linked to reduced mortality rates, and this relationship is statistically robust.</w:t>
      </w:r>
    </w:p>
    <w:p w14:paraId="779DB534" w14:textId="77777777" w:rsidR="00E84522" w:rsidRPr="00391D8B" w:rsidRDefault="00E84522" w:rsidP="00E84522">
      <w:pPr>
        <w:jc w:val="both"/>
        <w:rPr>
          <w:rFonts w:ascii="Times New Roman" w:hAnsi="Times New Roman" w:cs="Times New Roman"/>
          <w:sz w:val="24"/>
          <w:szCs w:val="24"/>
        </w:rPr>
      </w:pPr>
    </w:p>
    <w:p w14:paraId="783D8832"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The coefficient for the constant is 8.456, which is statistically significant (p-value of 0.000), indicating a base level of the mortality rate even when independent variables are not present, hinting at other influencing factors not captured in the model.</w:t>
      </w:r>
    </w:p>
    <w:p w14:paraId="6B9ECD30" w14:textId="77777777" w:rsidR="00E84522" w:rsidRPr="00391D8B" w:rsidRDefault="00E84522" w:rsidP="00E84522">
      <w:pPr>
        <w:jc w:val="both"/>
        <w:rPr>
          <w:rFonts w:ascii="Times New Roman" w:hAnsi="Times New Roman" w:cs="Times New Roman"/>
          <w:sz w:val="24"/>
          <w:szCs w:val="24"/>
        </w:rPr>
      </w:pPr>
    </w:p>
    <w:p w14:paraId="4632A159"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With an Adjusted R-Squared value of 0.93, the model accounts for a substantial portion of the variability in Mortality Rates. Nevertheless, it's important to acknowledge the potential for omitted variable bias. This type of bias may occur if there are variables not included in the model that are associated with both the independent variables and Mortality Rate. Unaccounted factors such as genetics, environmental conditions, access to quality healthcare, and broader socioeconomic elements could lead to inaccuracies in the estimated impacts of the included variables.</w:t>
      </w:r>
    </w:p>
    <w:p w14:paraId="1F64B75D" w14:textId="77777777" w:rsidR="00E84522" w:rsidRPr="00391D8B" w:rsidRDefault="00E84522" w:rsidP="00E84522">
      <w:pPr>
        <w:jc w:val="both"/>
        <w:rPr>
          <w:rFonts w:ascii="Times New Roman" w:hAnsi="Times New Roman" w:cs="Times New Roman"/>
          <w:sz w:val="24"/>
          <w:szCs w:val="24"/>
        </w:rPr>
      </w:pPr>
    </w:p>
    <w:p w14:paraId="75DB3111"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For instance, areas with increased health spending might also have other beneficial health characteristics that are not accounted for in the model, potentially exaggerating the observed negative link between health spending and mortality. Additionally, higher observed rates of HIV/TB might coincide with other factors like economic deprivation or inadequate sanitation, which could contribute to mortality independently, thereby affecting the accuracy of the HIV/TB Incidence coefficient.</w:t>
      </w:r>
    </w:p>
    <w:p w14:paraId="263D991D" w14:textId="77777777" w:rsidR="00E84522" w:rsidRPr="00391D8B" w:rsidRDefault="00E84522" w:rsidP="00E84522">
      <w:pPr>
        <w:rPr>
          <w:rFonts w:ascii="Times New Roman" w:hAnsi="Times New Roman" w:cs="Times New Roman"/>
          <w:b/>
          <w:bCs/>
          <w:sz w:val="24"/>
          <w:szCs w:val="24"/>
        </w:rPr>
      </w:pPr>
    </w:p>
    <w:p w14:paraId="0AE3FB22" w14:textId="77777777" w:rsidR="00E84522" w:rsidRPr="00D42085" w:rsidRDefault="00E84522" w:rsidP="00E84522">
      <w:pPr>
        <w:jc w:val="both"/>
        <w:rPr>
          <w:rFonts w:ascii="Times New Roman" w:hAnsi="Times New Roman" w:cs="Times New Roman"/>
          <w:b/>
          <w:bCs/>
          <w:sz w:val="28"/>
          <w:szCs w:val="28"/>
        </w:rPr>
      </w:pPr>
      <w:r w:rsidRPr="00D42085">
        <w:rPr>
          <w:rFonts w:ascii="Times New Roman" w:hAnsi="Times New Roman" w:cs="Times New Roman"/>
          <w:b/>
          <w:bCs/>
          <w:sz w:val="28"/>
          <w:szCs w:val="28"/>
        </w:rPr>
        <w:t>CONCLUSION:</w:t>
      </w:r>
    </w:p>
    <w:p w14:paraId="6725FBE0"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 xml:space="preserve">In summary, the regression analysis indicates a negative correlation between health expenditure and mortality rates, implying that higher healthcare spending may positively influence health outcomes. Nevertheless, the study does not uncover substantial proof that mortality rates are significantly predicted by HIV/TB incidence or alcohol consumption within this </w:t>
      </w:r>
      <w:proofErr w:type="gramStart"/>
      <w:r w:rsidRPr="00391D8B">
        <w:rPr>
          <w:rFonts w:ascii="Times New Roman" w:hAnsi="Times New Roman" w:cs="Times New Roman"/>
          <w:sz w:val="24"/>
          <w:szCs w:val="24"/>
        </w:rPr>
        <w:t>particular sample</w:t>
      </w:r>
      <w:proofErr w:type="gramEnd"/>
      <w:r w:rsidRPr="00391D8B">
        <w:rPr>
          <w:rFonts w:ascii="Times New Roman" w:hAnsi="Times New Roman" w:cs="Times New Roman"/>
          <w:sz w:val="24"/>
          <w:szCs w:val="24"/>
        </w:rPr>
        <w:t xml:space="preserve">. It is essential to interpret the findings cautiously, </w:t>
      </w:r>
      <w:proofErr w:type="gramStart"/>
      <w:r w:rsidRPr="00391D8B">
        <w:rPr>
          <w:rFonts w:ascii="Times New Roman" w:hAnsi="Times New Roman" w:cs="Times New Roman"/>
          <w:sz w:val="24"/>
          <w:szCs w:val="24"/>
        </w:rPr>
        <w:t>taking into account</w:t>
      </w:r>
      <w:proofErr w:type="gramEnd"/>
      <w:r w:rsidRPr="00391D8B">
        <w:rPr>
          <w:rFonts w:ascii="Times New Roman" w:hAnsi="Times New Roman" w:cs="Times New Roman"/>
          <w:sz w:val="24"/>
          <w:szCs w:val="24"/>
        </w:rPr>
        <w:t xml:space="preserve"> the potential for omitted variable bias, which may impact the identified associations. Subsequent research endeavors could enhance their insights by including supplementary data that encompasses these unobserved factors, thereby contributing to a more thorough comprehension of the factors influencing mortality rates.</w:t>
      </w:r>
    </w:p>
    <w:p w14:paraId="2CDACBCC" w14:textId="77777777" w:rsidR="00E84522" w:rsidRPr="00D42085" w:rsidRDefault="00E84522" w:rsidP="00E84522">
      <w:pPr>
        <w:jc w:val="both"/>
        <w:rPr>
          <w:rFonts w:ascii="Times New Roman" w:hAnsi="Times New Roman" w:cs="Times New Roman"/>
          <w:b/>
          <w:bCs/>
          <w:sz w:val="28"/>
          <w:szCs w:val="28"/>
        </w:rPr>
      </w:pPr>
      <w:r w:rsidRPr="00D42085">
        <w:rPr>
          <w:rFonts w:ascii="Times New Roman" w:hAnsi="Times New Roman" w:cs="Times New Roman"/>
          <w:b/>
          <w:bCs/>
          <w:sz w:val="28"/>
          <w:szCs w:val="28"/>
        </w:rPr>
        <w:t>CODE AND DATA APPENDIX:</w:t>
      </w:r>
    </w:p>
    <w:p w14:paraId="60C92494" w14:textId="77777777" w:rsidR="00E84522" w:rsidRPr="00391D8B" w:rsidRDefault="00E84522" w:rsidP="00E84522">
      <w:pPr>
        <w:jc w:val="both"/>
        <w:rPr>
          <w:rFonts w:ascii="Times New Roman" w:hAnsi="Times New Roman" w:cs="Times New Roman"/>
          <w:sz w:val="24"/>
          <w:szCs w:val="24"/>
        </w:rPr>
      </w:pPr>
      <w:r w:rsidRPr="00391D8B">
        <w:rPr>
          <w:rFonts w:ascii="Times New Roman" w:hAnsi="Times New Roman" w:cs="Times New Roman"/>
          <w:sz w:val="24"/>
          <w:szCs w:val="24"/>
        </w:rPr>
        <w:t>This submission includes the Stata dataset used in this study, as well as.do and log file(s) (in text format) describing all statistical/regression estimations.</w:t>
      </w:r>
    </w:p>
    <w:p w14:paraId="1F8D28F2" w14:textId="77777777" w:rsidR="00E84522" w:rsidRPr="00391D8B" w:rsidRDefault="00E84522" w:rsidP="00E84522">
      <w:pPr>
        <w:jc w:val="both"/>
        <w:rPr>
          <w:rFonts w:ascii="Times New Roman" w:hAnsi="Times New Roman" w:cs="Times New Roman"/>
          <w:b/>
          <w:bCs/>
          <w:sz w:val="24"/>
          <w:szCs w:val="24"/>
        </w:rPr>
      </w:pPr>
    </w:p>
    <w:p w14:paraId="056883F7" w14:textId="77777777" w:rsidR="00E84522" w:rsidRPr="00D42085" w:rsidRDefault="00E84522" w:rsidP="00E84522">
      <w:pPr>
        <w:jc w:val="both"/>
        <w:rPr>
          <w:rFonts w:ascii="Times New Roman" w:hAnsi="Times New Roman" w:cs="Times New Roman"/>
          <w:b/>
          <w:bCs/>
          <w:sz w:val="28"/>
          <w:szCs w:val="28"/>
        </w:rPr>
      </w:pPr>
      <w:r w:rsidRPr="00D42085">
        <w:rPr>
          <w:rFonts w:ascii="Times New Roman" w:hAnsi="Times New Roman" w:cs="Times New Roman"/>
          <w:b/>
          <w:bCs/>
          <w:sz w:val="28"/>
          <w:szCs w:val="28"/>
        </w:rPr>
        <w:t>REFERENCES:</w:t>
      </w:r>
    </w:p>
    <w:p w14:paraId="159B491D" w14:textId="77777777" w:rsidR="00E84522" w:rsidRPr="00391D8B" w:rsidRDefault="00E84522" w:rsidP="00E84522">
      <w:pPr>
        <w:spacing w:after="0"/>
        <w:jc w:val="both"/>
        <w:rPr>
          <w:rFonts w:ascii="Times New Roman" w:hAnsi="Times New Roman" w:cs="Times New Roman"/>
          <w:sz w:val="24"/>
          <w:szCs w:val="24"/>
        </w:rPr>
      </w:pPr>
      <w:r w:rsidRPr="00391D8B">
        <w:rPr>
          <w:rFonts w:ascii="Times New Roman" w:hAnsi="Times New Roman" w:cs="Times New Roman"/>
          <w:sz w:val="24"/>
          <w:szCs w:val="24"/>
        </w:rPr>
        <w:t xml:space="preserve">Mortality in HIV and tuberculosis patients following implementation of integrated HIV-TB treatment: Results from an open-label cluster-randomized trial </w:t>
      </w:r>
    </w:p>
    <w:p w14:paraId="0150A1B9" w14:textId="77777777" w:rsidR="00E84522" w:rsidRPr="00391D8B" w:rsidRDefault="00E84522" w:rsidP="00E84522">
      <w:pPr>
        <w:spacing w:after="0"/>
        <w:jc w:val="both"/>
        <w:rPr>
          <w:rFonts w:ascii="Times New Roman" w:hAnsi="Times New Roman" w:cs="Times New Roman"/>
          <w:sz w:val="24"/>
          <w:szCs w:val="24"/>
        </w:rPr>
      </w:pPr>
      <w:r w:rsidRPr="00391D8B">
        <w:rPr>
          <w:rFonts w:ascii="Times New Roman" w:hAnsi="Times New Roman" w:cs="Times New Roman"/>
          <w:sz w:val="24"/>
          <w:szCs w:val="24"/>
        </w:rPr>
        <w:t>(Source Link: https://www.thelancet.com/journals/eclinm/article/PIIS2589-5370(22)00028-1/fulltext)</w:t>
      </w:r>
    </w:p>
    <w:p w14:paraId="0D58F4ED" w14:textId="77777777" w:rsidR="00E84522" w:rsidRPr="00391D8B" w:rsidRDefault="00E84522" w:rsidP="00E84522">
      <w:pPr>
        <w:jc w:val="both"/>
        <w:rPr>
          <w:rFonts w:ascii="Times New Roman" w:hAnsi="Times New Roman" w:cs="Times New Roman"/>
          <w:sz w:val="24"/>
          <w:szCs w:val="24"/>
        </w:rPr>
      </w:pPr>
    </w:p>
    <w:p w14:paraId="28B8DCDA" w14:textId="77777777" w:rsidR="00E84522" w:rsidRPr="00391D8B" w:rsidRDefault="00E84522" w:rsidP="00E84522">
      <w:pPr>
        <w:spacing w:after="0"/>
        <w:jc w:val="both"/>
        <w:rPr>
          <w:rFonts w:ascii="Times New Roman" w:hAnsi="Times New Roman" w:cs="Times New Roman"/>
          <w:sz w:val="24"/>
          <w:szCs w:val="24"/>
        </w:rPr>
      </w:pPr>
      <w:r w:rsidRPr="00391D8B">
        <w:rPr>
          <w:rFonts w:ascii="Times New Roman" w:hAnsi="Times New Roman" w:cs="Times New Roman"/>
          <w:sz w:val="24"/>
          <w:szCs w:val="24"/>
        </w:rPr>
        <w:t>Association Between Daily Alcohol Intake and Risk of All-Cause Mortality</w:t>
      </w:r>
    </w:p>
    <w:p w14:paraId="56FD5160" w14:textId="77777777" w:rsidR="00E84522" w:rsidRPr="00391D8B" w:rsidRDefault="00E84522" w:rsidP="00E84522">
      <w:pPr>
        <w:spacing w:after="0"/>
        <w:jc w:val="both"/>
        <w:rPr>
          <w:rFonts w:ascii="Times New Roman" w:hAnsi="Times New Roman" w:cs="Times New Roman"/>
          <w:sz w:val="24"/>
          <w:szCs w:val="24"/>
        </w:rPr>
      </w:pPr>
      <w:r w:rsidRPr="00391D8B">
        <w:rPr>
          <w:rFonts w:ascii="Times New Roman" w:hAnsi="Times New Roman" w:cs="Times New Roman"/>
          <w:sz w:val="24"/>
          <w:szCs w:val="24"/>
        </w:rPr>
        <w:t>A Systematic Review and Meta-analyses</w:t>
      </w:r>
    </w:p>
    <w:p w14:paraId="4F27BE95" w14:textId="77777777" w:rsidR="00E84522" w:rsidRPr="00391D8B" w:rsidRDefault="00E84522" w:rsidP="00E84522">
      <w:pPr>
        <w:spacing w:after="0"/>
        <w:jc w:val="both"/>
        <w:rPr>
          <w:rFonts w:ascii="Times New Roman" w:hAnsi="Times New Roman" w:cs="Times New Roman"/>
          <w:sz w:val="24"/>
          <w:szCs w:val="24"/>
        </w:rPr>
      </w:pPr>
      <w:r w:rsidRPr="00391D8B">
        <w:rPr>
          <w:rFonts w:ascii="Times New Roman" w:hAnsi="Times New Roman" w:cs="Times New Roman"/>
          <w:sz w:val="24"/>
          <w:szCs w:val="24"/>
        </w:rPr>
        <w:t>(Source Link: https://jamanetwork.com/journals/jamanetworkopen/fullarticle/2802963)</w:t>
      </w:r>
    </w:p>
    <w:p w14:paraId="42C72F19" w14:textId="77777777" w:rsidR="00E84522" w:rsidRPr="00391D8B" w:rsidRDefault="00E84522" w:rsidP="00E84522">
      <w:pPr>
        <w:jc w:val="both"/>
        <w:rPr>
          <w:rFonts w:ascii="Times New Roman" w:hAnsi="Times New Roman" w:cs="Times New Roman"/>
          <w:sz w:val="24"/>
          <w:szCs w:val="24"/>
        </w:rPr>
      </w:pPr>
    </w:p>
    <w:p w14:paraId="6E66AB2B" w14:textId="77777777" w:rsidR="00E84522" w:rsidRPr="00391D8B" w:rsidRDefault="00E84522" w:rsidP="00E84522">
      <w:pPr>
        <w:spacing w:after="0"/>
        <w:jc w:val="both"/>
        <w:rPr>
          <w:rFonts w:ascii="Times New Roman" w:hAnsi="Times New Roman" w:cs="Times New Roman"/>
          <w:sz w:val="24"/>
          <w:szCs w:val="24"/>
        </w:rPr>
      </w:pPr>
      <w:r w:rsidRPr="00391D8B">
        <w:rPr>
          <w:rFonts w:ascii="Times New Roman" w:hAnsi="Times New Roman" w:cs="Times New Roman"/>
          <w:sz w:val="24"/>
          <w:szCs w:val="24"/>
        </w:rPr>
        <w:t>Effects of private and public health expenditure on health outcomes among countries with different health care systems: 2000 and 2014</w:t>
      </w:r>
    </w:p>
    <w:p w14:paraId="73C18FB2" w14:textId="77777777" w:rsidR="00E84522" w:rsidRPr="00391D8B" w:rsidRDefault="00E84522" w:rsidP="00E84522">
      <w:pPr>
        <w:spacing w:after="0"/>
        <w:jc w:val="both"/>
        <w:rPr>
          <w:rFonts w:ascii="Times New Roman" w:hAnsi="Times New Roman" w:cs="Times New Roman"/>
          <w:sz w:val="24"/>
          <w:szCs w:val="24"/>
        </w:rPr>
      </w:pPr>
      <w:r w:rsidRPr="00391D8B">
        <w:rPr>
          <w:rFonts w:ascii="Times New Roman" w:hAnsi="Times New Roman" w:cs="Times New Roman"/>
          <w:sz w:val="24"/>
          <w:szCs w:val="24"/>
        </w:rPr>
        <w:t>(Source Link: https://www.ncbi.nlm.nih.gov/pmc/articles/PMC6108280/)</w:t>
      </w:r>
    </w:p>
    <w:p w14:paraId="4F569A29" w14:textId="77777777" w:rsidR="006F4AC1" w:rsidRPr="00391D8B" w:rsidRDefault="006F4AC1" w:rsidP="00E84522">
      <w:pPr>
        <w:rPr>
          <w:sz w:val="24"/>
          <w:szCs w:val="24"/>
        </w:rPr>
      </w:pPr>
    </w:p>
    <w:sectPr w:rsidR="006F4AC1" w:rsidRPr="00391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AC65A2"/>
    <w:multiLevelType w:val="hybridMultilevel"/>
    <w:tmpl w:val="AB76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4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B0"/>
    <w:rsid w:val="00047D25"/>
    <w:rsid w:val="00150BB8"/>
    <w:rsid w:val="001E206D"/>
    <w:rsid w:val="002D5DF3"/>
    <w:rsid w:val="00383397"/>
    <w:rsid w:val="003912A0"/>
    <w:rsid w:val="00391D8B"/>
    <w:rsid w:val="003C59E3"/>
    <w:rsid w:val="0055501F"/>
    <w:rsid w:val="006461B0"/>
    <w:rsid w:val="006F4AC1"/>
    <w:rsid w:val="007378A8"/>
    <w:rsid w:val="00AE21FD"/>
    <w:rsid w:val="00B41E6B"/>
    <w:rsid w:val="00BE5DE4"/>
    <w:rsid w:val="00D42085"/>
    <w:rsid w:val="00D5634A"/>
    <w:rsid w:val="00E8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725B"/>
  <w15:chartTrackingRefBased/>
  <w15:docId w15:val="{8CE23E89-6F77-4B9C-947B-79FD45F8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78A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7378A8"/>
    <w:pPr>
      <w:ind w:left="720"/>
      <w:contextualSpacing/>
    </w:pPr>
  </w:style>
  <w:style w:type="table" w:styleId="TableGrid">
    <w:name w:val="Table Grid"/>
    <w:basedOn w:val="TableNormal"/>
    <w:uiPriority w:val="39"/>
    <w:rsid w:val="0073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Keerthanaa Chidella</dc:creator>
  <cp:keywords/>
  <dc:description/>
  <cp:lastModifiedBy>Keerthanaa Chidella</cp:lastModifiedBy>
  <cp:revision>16</cp:revision>
  <dcterms:created xsi:type="dcterms:W3CDTF">2023-12-11T03:29:00Z</dcterms:created>
  <dcterms:modified xsi:type="dcterms:W3CDTF">2025-04-09T01:55:00Z</dcterms:modified>
</cp:coreProperties>
</file>