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33C0D" w14:textId="77777777" w:rsidR="00117C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A93AB37" w14:textId="77777777" w:rsidR="00117C1D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E1C5DC9" w14:textId="77777777" w:rsidR="00117C1D" w:rsidRDefault="00117C1D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17C1D" w14:paraId="1D5E3676" w14:textId="77777777">
        <w:tc>
          <w:tcPr>
            <w:tcW w:w="4508" w:type="dxa"/>
          </w:tcPr>
          <w:p w14:paraId="6CB315F6" w14:textId="77777777" w:rsidR="00117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D5E7FEB" w14:textId="24CA0C08" w:rsidR="00117C1D" w:rsidRDefault="0006164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SWTID-2026-7816</w:t>
            </w:r>
          </w:p>
        </w:tc>
      </w:tr>
      <w:tr w:rsidR="00117C1D" w14:paraId="7541D6BC" w14:textId="77777777">
        <w:tc>
          <w:tcPr>
            <w:tcW w:w="4508" w:type="dxa"/>
          </w:tcPr>
          <w:p w14:paraId="425C0969" w14:textId="77777777" w:rsidR="00117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FE1D1FE" w14:textId="77777777" w:rsidR="00117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 Ticket Classification using Flow Designer</w:t>
            </w:r>
          </w:p>
        </w:tc>
      </w:tr>
      <w:tr w:rsidR="00117C1D" w14:paraId="28F1661A" w14:textId="77777777">
        <w:tc>
          <w:tcPr>
            <w:tcW w:w="4508" w:type="dxa"/>
          </w:tcPr>
          <w:p w14:paraId="79D7E5DA" w14:textId="77777777" w:rsidR="00117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A99CA43" w14:textId="77777777" w:rsidR="00117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FE6AD4A" w14:textId="77777777" w:rsidR="00117C1D" w:rsidRDefault="00117C1D">
      <w:pPr>
        <w:spacing w:after="160" w:line="259" w:lineRule="auto"/>
        <w:rPr>
          <w:rFonts w:ascii="Calibri" w:eastAsia="Calibri" w:hAnsi="Calibri" w:cs="Calibri"/>
          <w:b/>
        </w:rPr>
      </w:pPr>
    </w:p>
    <w:p w14:paraId="5F92D269" w14:textId="77777777" w:rsidR="00117C1D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E9F00E1" w14:textId="77777777" w:rsidR="00117C1D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117C1D" w14:paraId="43931D3B" w14:textId="77777777">
        <w:trPr>
          <w:trHeight w:val="557"/>
        </w:trPr>
        <w:tc>
          <w:tcPr>
            <w:tcW w:w="735" w:type="dxa"/>
          </w:tcPr>
          <w:p w14:paraId="54F17F72" w14:textId="77777777" w:rsidR="00117C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4FB30BBC" w14:textId="77777777" w:rsidR="00117C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22D6048A" w14:textId="77777777" w:rsidR="00117C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0778E26D" w14:textId="77777777" w:rsidR="00117C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117C1D" w14:paraId="73A9C699" w14:textId="77777777">
        <w:trPr>
          <w:trHeight w:val="817"/>
        </w:trPr>
        <w:tc>
          <w:tcPr>
            <w:tcW w:w="735" w:type="dxa"/>
          </w:tcPr>
          <w:p w14:paraId="7DD52BA8" w14:textId="77777777" w:rsidR="00117C1D" w:rsidRDefault="00117C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5F8DA51" w14:textId="77777777" w:rsidR="00117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Metrics</w:t>
            </w:r>
          </w:p>
        </w:tc>
        <w:tc>
          <w:tcPr>
            <w:tcW w:w="3360" w:type="dxa"/>
          </w:tcPr>
          <w:p w14:paraId="66DC533A" w14:textId="77777777" w:rsidR="00117C1D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Regression Model:</w:t>
            </w:r>
            <w:r>
              <w:rPr>
                <w:rFonts w:ascii="Calibri" w:eastAsia="Calibri" w:hAnsi="Calibri" w:cs="Calibri"/>
              </w:rPr>
              <w:br/>
              <w:t>MAE - N/A, MSE - N/A, RMSE - N/A, R2 score - N/A (rule-based keyword classification in Flow Designer; no regression model is used)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>Classification Model:</w:t>
            </w:r>
            <w:r>
              <w:rPr>
                <w:rFonts w:ascii="Calibri" w:eastAsia="Calibri" w:hAnsi="Calibri" w:cs="Calibri"/>
                <w:b/>
              </w:rPr>
              <w:br/>
            </w:r>
            <w:r>
              <w:rPr>
                <w:rFonts w:ascii="Calibri" w:eastAsia="Calibri" w:hAnsi="Calibri" w:cs="Calibri"/>
              </w:rPr>
              <w:t>Confusion Matrix - Network/Wi-Fi: 1 correct, 0 wrong; Hardware/Projector: 1 correct, 0 wrong (2 test tickets executed)</w:t>
            </w:r>
            <w:r>
              <w:rPr>
                <w:rFonts w:ascii="Calibri" w:eastAsia="Calibri" w:hAnsi="Calibri" w:cs="Calibri"/>
              </w:rPr>
              <w:br/>
              <w:t>Accuray Score- 100% (2 of 2 tickets classified correctly)</w:t>
            </w:r>
            <w:r>
              <w:rPr>
                <w:rFonts w:ascii="Calibri" w:eastAsia="Calibri" w:hAnsi="Calibri" w:cs="Calibri"/>
              </w:rPr>
              <w:br/>
              <w:t>Classification Report - Precision 1.00, Recall 1.00, F1-score 1.00 for the 2 classes tested (support = 1 each). Access and Performance rules were not covered by the executed tests.</w:t>
            </w:r>
          </w:p>
        </w:tc>
        <w:tc>
          <w:tcPr>
            <w:tcW w:w="2850" w:type="dxa"/>
          </w:tcPr>
          <w:p w14:paraId="2D71D760" w14:textId="77777777" w:rsidR="00117C1D" w:rsidRDefault="00000000">
            <w:pPr>
              <w:keepNext/>
              <w:spacing w:before="6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4D6B4AB0" wp14:editId="281D2C7D">
                  <wp:extent cx="1645920" cy="1009497"/>
                  <wp:effectExtent l="0" t="0" r="0" b="0"/>
                  <wp:docPr id="101" name="ss1.png" descr="INC00511: Wi-Fi ticket auto-classified as Network / Wi-Fi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1.png" descr="INC00511: Wi-Fi ticket auto-classified as Network / Wi-Fi"/>
                          <pic:cNvPicPr preferRelativeResize="0"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009497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6048A8" w14:textId="77777777" w:rsidR="00117C1D" w:rsidRDefault="00000000">
            <w:pPr>
              <w:spacing w:before="20" w:after="100"/>
              <w:rPr>
                <w:rFonts w:ascii="Calibri" w:eastAsia="Calibri" w:hAnsi="Calibri" w:cs="Calibri"/>
                <w:i/>
                <w:sz w:val="16"/>
              </w:rPr>
            </w:pPr>
            <w:r>
              <w:rPr>
                <w:rFonts w:ascii="Calibri" w:eastAsia="Calibri" w:hAnsi="Calibri" w:cs="Calibri"/>
                <w:i/>
                <w:sz w:val="16"/>
                <w:szCs w:val="16"/>
              </w:rPr>
              <w:t>INC00511: Wi-Fi ticket auto-classified as Network / Wi-Fi</w:t>
            </w:r>
          </w:p>
          <w:p w14:paraId="1FD01326" w14:textId="77777777" w:rsidR="00117C1D" w:rsidRDefault="00000000">
            <w:pPr>
              <w:keepNext/>
              <w:spacing w:before="6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2407621" wp14:editId="7E0084BC">
                  <wp:extent cx="1645920" cy="1009497"/>
                  <wp:effectExtent l="0" t="0" r="0" b="0"/>
                  <wp:docPr id="102" name="ss2.png" descr="INC00512: Projector ticket auto-classified as Hardware / Projecto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2.png" descr="INC00512: Projector ticket auto-classified as Hardware / Projector"/>
                          <pic:cNvPicPr preferRelativeResize="0"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009497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7B628A" w14:textId="77777777" w:rsidR="00117C1D" w:rsidRDefault="00000000">
            <w:pPr>
              <w:spacing w:before="20" w:after="100"/>
              <w:rPr>
                <w:rFonts w:ascii="Calibri" w:eastAsia="Calibri" w:hAnsi="Calibri" w:cs="Calibri"/>
                <w:i/>
                <w:sz w:val="16"/>
              </w:rPr>
            </w:pPr>
            <w:r>
              <w:rPr>
                <w:rFonts w:ascii="Calibri" w:eastAsia="Calibri" w:hAnsi="Calibri" w:cs="Calibri"/>
                <w:i/>
                <w:sz w:val="16"/>
                <w:szCs w:val="16"/>
              </w:rPr>
              <w:t>INC00512: Projector ticket auto-classified as Hardware / Projector</w:t>
            </w:r>
          </w:p>
          <w:p w14:paraId="747FF16A" w14:textId="77777777" w:rsidR="00117C1D" w:rsidRDefault="00000000">
            <w:pPr>
              <w:keepNext/>
              <w:spacing w:before="6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4F11BB4" wp14:editId="60C0BF73">
                  <wp:extent cx="1645920" cy="252374"/>
                  <wp:effectExtent l="0" t="0" r="0" b="0"/>
                  <wp:docPr id="103" name="ss3.png" descr="Emails log: confirmation email sent to calle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3.png" descr="Emails log: confirmation email sent to caller"/>
                          <pic:cNvPicPr preferRelativeResize="0"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25237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5D72EE" w14:textId="77777777" w:rsidR="00117C1D" w:rsidRDefault="00000000">
            <w:pPr>
              <w:spacing w:before="20" w:after="100"/>
              <w:rPr>
                <w:rFonts w:ascii="Calibri" w:eastAsia="Calibri" w:hAnsi="Calibri" w:cs="Calibri"/>
                <w:i/>
                <w:sz w:val="16"/>
              </w:rPr>
            </w:pPr>
            <w:r>
              <w:rPr>
                <w:rFonts w:ascii="Calibri" w:eastAsia="Calibri" w:hAnsi="Calibri" w:cs="Calibri"/>
                <w:i/>
                <w:sz w:val="16"/>
                <w:szCs w:val="16"/>
              </w:rPr>
              <w:t>Emails log: confirmation email sent to caller</w:t>
            </w:r>
          </w:p>
          <w:p w14:paraId="7B0F0560" w14:textId="77777777" w:rsidR="00117C1D" w:rsidRDefault="00000000">
            <w:pPr>
              <w:keepNext/>
              <w:spacing w:before="6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D7D90BE" wp14:editId="3526AD6E">
                  <wp:extent cx="1645920" cy="553137"/>
                  <wp:effectExtent l="0" t="0" r="0" b="0"/>
                  <wp:docPr id="104" name="ss4.png" descr="Preview of the confirmation emai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4.png" descr="Preview of the confirmation email"/>
                          <pic:cNvPicPr preferRelativeResize="0"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553137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4E29E4" w14:textId="77777777" w:rsidR="00117C1D" w:rsidRDefault="00000000">
            <w:pPr>
              <w:spacing w:before="20" w:after="100"/>
              <w:rPr>
                <w:rFonts w:ascii="Calibri" w:eastAsia="Calibri" w:hAnsi="Calibri" w:cs="Calibri"/>
                <w:i/>
                <w:sz w:val="16"/>
              </w:rPr>
            </w:pPr>
            <w:r>
              <w:rPr>
                <w:rFonts w:ascii="Calibri" w:eastAsia="Calibri" w:hAnsi="Calibri" w:cs="Calibri"/>
                <w:i/>
                <w:sz w:val="16"/>
                <w:szCs w:val="16"/>
              </w:rPr>
              <w:t>Preview of the confirmation email</w:t>
            </w:r>
          </w:p>
        </w:tc>
      </w:tr>
      <w:tr w:rsidR="00117C1D" w14:paraId="6A23B818" w14:textId="77777777">
        <w:trPr>
          <w:cantSplit/>
          <w:trHeight w:val="817"/>
        </w:trPr>
        <w:tc>
          <w:tcPr>
            <w:tcW w:w="735" w:type="dxa"/>
          </w:tcPr>
          <w:p w14:paraId="5334D351" w14:textId="77777777" w:rsidR="00117C1D" w:rsidRDefault="00117C1D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C9BAE75" w14:textId="77777777" w:rsidR="00117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Tune the Model</w:t>
            </w:r>
          </w:p>
        </w:tc>
        <w:tc>
          <w:tcPr>
            <w:tcW w:w="3360" w:type="dxa"/>
          </w:tcPr>
          <w:p w14:paraId="6B8084C9" w14:textId="77777777" w:rsidR="00117C1D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Hyperparameter Tuning - N/A (no trainable model). Accuracy is controlled by the keyword conditions in the Flow Designer If / Else If rules and the Category-to-Subcategory dependent values.</w:t>
            </w:r>
            <w:r>
              <w:rPr>
                <w:rFonts w:ascii="Calibri" w:eastAsia="Calibri" w:hAnsi="Calibri" w:cs="Calibri"/>
              </w:rPr>
              <w:br/>
              <w:t>Validation Method - Manual test-ticket validation: create a ticket with Caller and Short Description, reload the form to check the auto-filled Category and Subcategory, then confirm the confirmation email in System Logs &gt; Emails.</w:t>
            </w:r>
            <w:r>
              <w:rPr>
                <w:rFonts w:ascii="Calibri" w:eastAsia="Calibri" w:hAnsi="Calibri" w:cs="Calibri"/>
              </w:rPr>
              <w:br/>
            </w:r>
          </w:p>
        </w:tc>
        <w:tc>
          <w:tcPr>
            <w:tcW w:w="2850" w:type="dxa"/>
          </w:tcPr>
          <w:p w14:paraId="3C72FB65" w14:textId="77777777" w:rsidR="00117C1D" w:rsidRDefault="00000000">
            <w:pPr>
              <w:keepNext/>
              <w:spacing w:before="6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27D817B9" wp14:editId="2812E7FB">
                  <wp:extent cx="1645920" cy="696350"/>
                  <wp:effectExtent l="0" t="0" r="0" b="0"/>
                  <wp:docPr id="105" name="ss5.png" descr="Flow Designer: keyword condition (Wi-Fi OR Network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5.png" descr="Flow Designer: keyword condition (Wi-Fi OR Network)"/>
                          <pic:cNvPicPr preferRelativeResize="0"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69635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232C95" w14:textId="77777777" w:rsidR="00117C1D" w:rsidRDefault="00000000">
            <w:pPr>
              <w:spacing w:before="20" w:after="100"/>
              <w:rPr>
                <w:rFonts w:ascii="Calibri" w:eastAsia="Calibri" w:hAnsi="Calibri" w:cs="Calibri"/>
                <w:i/>
                <w:sz w:val="16"/>
              </w:rPr>
            </w:pPr>
            <w:r>
              <w:rPr>
                <w:rFonts w:ascii="Calibri" w:eastAsia="Calibri" w:hAnsi="Calibri" w:cs="Calibri"/>
                <w:i/>
                <w:sz w:val="16"/>
                <w:szCs w:val="16"/>
              </w:rPr>
              <w:t>Flow Designer: keyword condition (Wi-Fi OR Network)</w:t>
            </w:r>
          </w:p>
          <w:p w14:paraId="3A721045" w14:textId="77777777" w:rsidR="00117C1D" w:rsidRDefault="00000000">
            <w:pPr>
              <w:keepNext/>
              <w:spacing w:before="60"/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785A3E81" wp14:editId="391CCF27">
                  <wp:extent cx="1645920" cy="409334"/>
                  <wp:effectExtent l="0" t="0" r="0" b="0"/>
                  <wp:docPr id="106" name="ss6.png" descr="Subcategory dependent values mapped to Categor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s6.png" descr="Subcategory dependent values mapped to Category"/>
                          <pic:cNvPicPr preferRelativeResize="0"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40933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999999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E6ED20" w14:textId="77777777" w:rsidR="00117C1D" w:rsidRDefault="00000000">
            <w:pPr>
              <w:spacing w:before="20" w:after="100"/>
              <w:rPr>
                <w:rFonts w:ascii="Calibri" w:eastAsia="Calibri" w:hAnsi="Calibri" w:cs="Calibri"/>
                <w:i/>
                <w:sz w:val="16"/>
              </w:rPr>
            </w:pPr>
            <w:r>
              <w:rPr>
                <w:rFonts w:ascii="Calibri" w:eastAsia="Calibri" w:hAnsi="Calibri" w:cs="Calibri"/>
                <w:i/>
                <w:sz w:val="16"/>
                <w:szCs w:val="16"/>
              </w:rPr>
              <w:t>Subcategory dependent values mapped to Category</w:t>
            </w:r>
          </w:p>
        </w:tc>
      </w:tr>
    </w:tbl>
    <w:p w14:paraId="775A57E4" w14:textId="77777777" w:rsidR="00117C1D" w:rsidRDefault="00117C1D">
      <w:pPr>
        <w:spacing w:after="160" w:line="259" w:lineRule="auto"/>
        <w:rPr>
          <w:rFonts w:ascii="Calibri" w:eastAsia="Calibri" w:hAnsi="Calibri" w:cs="Calibri"/>
        </w:rPr>
      </w:pPr>
    </w:p>
    <w:p w14:paraId="5FEACA99" w14:textId="77777777" w:rsidR="00117C1D" w:rsidRDefault="00117C1D"/>
    <w:sectPr w:rsidR="00117C1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9B2862"/>
    <w:multiLevelType w:val="multilevel"/>
    <w:tmpl w:val="DE60BBA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5758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C1D"/>
    <w:rsid w:val="0000224B"/>
    <w:rsid w:val="0006164F"/>
    <w:rsid w:val="00117C1D"/>
    <w:rsid w:val="003F474B"/>
    <w:rsid w:val="00440FD5"/>
    <w:rsid w:val="004E3DBA"/>
    <w:rsid w:val="00705C7C"/>
    <w:rsid w:val="00CD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3E459"/>
  <w15:docId w15:val="{C54F6704-9BB2-496A-9565-6A3BE7802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hemak</dc:creator>
  <cp:lastModifiedBy>hemakannan8940@gmail.com</cp:lastModifiedBy>
  <cp:revision>3</cp:revision>
  <dcterms:created xsi:type="dcterms:W3CDTF">2026-10-01T10:02:00Z</dcterms:created>
  <dcterms:modified xsi:type="dcterms:W3CDTF">2026-10-02T17:20:00Z</dcterms:modified>
</cp:coreProperties>
</file>