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CAB4F" w14:textId="77777777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3AF386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179BBF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sz w:val="17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BED2F0" w14:textId="77777777" w:rsidR="000F590D" w:rsidRDefault="00000000">
            <w:r>
              <w:rPr>
                <w:sz w:val="17"/>
              </w:rPr>
              <w:t>SWTID-2026-7861</w:t>
            </w:r>
          </w:p>
        </w:tc>
      </w:tr>
      <w:tr w:rsidR="0002066B" w:rsidRPr="0002066B" w14:paraId="2D560A3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37A85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sz w:val="17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501583" w14:textId="77777777" w:rsidR="000F590D" w:rsidRDefault="00000000">
            <w:r>
              <w:rPr>
                <w:sz w:val="17"/>
              </w:rPr>
              <w:t>Auto Ticket Classification using Flow Designer</w:t>
            </w:r>
          </w:p>
        </w:tc>
      </w:tr>
      <w:tr w:rsidR="0002066B" w:rsidRPr="0002066B" w14:paraId="744B987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D2F90F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sz w:val="17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A991D0" w14:textId="77777777" w:rsidR="000F590D" w:rsidRDefault="00000000">
            <w:r>
              <w:rPr>
                <w:sz w:val="17"/>
              </w:rPr>
              <w:t>4 Marks</w:t>
            </w:r>
          </w:p>
        </w:tc>
      </w:tr>
    </w:tbl>
    <w:p w14:paraId="132557D7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1AA78C9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28C8C975" w14:textId="77777777" w:rsidR="00C415A7" w:rsidRDefault="00C415A7" w:rsidP="00C415A7">
      <w:r>
        <w:t>Project Name: Auto Ticket Classification using Flow Designer</w:t>
      </w:r>
    </w:p>
    <w:p w14:paraId="39E5501E" w14:textId="77777777" w:rsidR="00C415A7" w:rsidRDefault="00C415A7" w:rsidP="00C415A7">
      <w:r>
        <w:t>Project Description: A ServiceNow Flow Designer solution that automatically classifies school IT support tickets using keywords in the Short Description/Description and assigns the appropriate Category and Subcategory.</w:t>
      </w:r>
    </w:p>
    <w:p w14:paraId="2D3F54BC" w14:textId="77777777" w:rsidR="00C415A7" w:rsidRDefault="00C415A7" w:rsidP="00C415A7">
      <w:r>
        <w:t>Project Version: 1.0</w:t>
      </w:r>
    </w:p>
    <w:p w14:paraId="71A26EDC" w14:textId="16D4436C" w:rsidR="00C415A7" w:rsidRDefault="00C415A7" w:rsidP="00C415A7">
      <w:r>
        <w:t xml:space="preserve">Testing Period: </w:t>
      </w:r>
      <w:r w:rsidR="00E75956">
        <w:t>28 September</w:t>
      </w:r>
      <w:r>
        <w:t xml:space="preserve"> 2026 to 01 October 2026</w:t>
      </w:r>
    </w:p>
    <w:p w14:paraId="7F83E17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016D494F" w14:textId="77777777" w:rsidR="00C415A7" w:rsidRDefault="00C415A7" w:rsidP="00C415A7">
      <w:r>
        <w:t>Testing Scope: Automatic classification, Category/Subcategory dependency, keyword-based Flow Designer logic, ticket data capture, and automated email notification.</w:t>
      </w:r>
    </w:p>
    <w:p w14:paraId="58A1FC4B" w14:textId="77777777" w:rsidR="00C415A7" w:rsidRDefault="00C415A7" w:rsidP="00C415A7">
      <w:r>
        <w:t>User Stories / Requirements Tested: Wi-Fi classification, Projector classification, Password/Login classification, Slow/Hanging computer classification, and caller email notification.</w:t>
      </w:r>
    </w:p>
    <w:p w14:paraId="5958A39C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38897F39" w14:textId="77777777" w:rsidR="00C415A7" w:rsidRDefault="00C415A7" w:rsidP="00C415A7">
      <w:r>
        <w:t>URL/Location: ServiceNow instance – Incident Workflow table and Flow Designer</w:t>
      </w:r>
    </w:p>
    <w:p w14:paraId="0DE28899" w14:textId="77777777" w:rsidR="00C415A7" w:rsidRDefault="00C415A7" w:rsidP="00C415A7">
      <w:r>
        <w:t>Credentials (if required): Not included in the project documentation.</w:t>
      </w:r>
    </w:p>
    <w:p w14:paraId="469F15B8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34A0B4A4" w14:textId="77777777" w:rsidTr="00C415A7">
        <w:trPr>
          <w:cantSplit/>
        </w:trPr>
        <w:tc>
          <w:tcPr>
            <w:tcW w:w="1285" w:type="dxa"/>
            <w:vAlign w:val="center"/>
          </w:tcPr>
          <w:p w14:paraId="60112043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5"/>
              </w:rPr>
              <w:t>Test Case ID</w:t>
            </w:r>
          </w:p>
        </w:tc>
        <w:tc>
          <w:tcPr>
            <w:tcW w:w="1285" w:type="dxa"/>
            <w:vAlign w:val="center"/>
          </w:tcPr>
          <w:p w14:paraId="0C0FA42D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5"/>
              </w:rPr>
              <w:t>Test Scenario</w:t>
            </w:r>
          </w:p>
        </w:tc>
        <w:tc>
          <w:tcPr>
            <w:tcW w:w="2245" w:type="dxa"/>
            <w:vAlign w:val="center"/>
          </w:tcPr>
          <w:p w14:paraId="4F1A1329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5"/>
              </w:rPr>
              <w:t>Test Steps</w:t>
            </w:r>
          </w:p>
        </w:tc>
        <w:tc>
          <w:tcPr>
            <w:tcW w:w="1276" w:type="dxa"/>
            <w:vAlign w:val="center"/>
          </w:tcPr>
          <w:p w14:paraId="365DEA4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5"/>
              </w:rPr>
              <w:t>Expected Result</w:t>
            </w:r>
          </w:p>
        </w:tc>
        <w:tc>
          <w:tcPr>
            <w:tcW w:w="1275" w:type="dxa"/>
            <w:vAlign w:val="center"/>
          </w:tcPr>
          <w:p w14:paraId="4BF28714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5"/>
              </w:rPr>
              <w:t>Actual Result</w:t>
            </w:r>
          </w:p>
        </w:tc>
        <w:tc>
          <w:tcPr>
            <w:tcW w:w="1276" w:type="dxa"/>
            <w:vAlign w:val="center"/>
          </w:tcPr>
          <w:p w14:paraId="3234F4D1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5"/>
              </w:rPr>
              <w:t>Pass/Fail</w:t>
            </w:r>
          </w:p>
        </w:tc>
      </w:tr>
      <w:tr w:rsidR="000A7CAF" w14:paraId="3A41DBE0" w14:textId="77777777" w:rsidTr="00C415A7">
        <w:trPr>
          <w:cantSplit/>
        </w:trPr>
        <w:tc>
          <w:tcPr>
            <w:tcW w:w="1285" w:type="dxa"/>
            <w:vAlign w:val="center"/>
          </w:tcPr>
          <w:p w14:paraId="143ED2B2" w14:textId="77777777" w:rsidR="000F590D" w:rsidRDefault="00000000">
            <w:r>
              <w:rPr>
                <w:sz w:val="15"/>
              </w:rPr>
              <w:t>TC-001</w:t>
            </w:r>
          </w:p>
        </w:tc>
        <w:tc>
          <w:tcPr>
            <w:tcW w:w="1285" w:type="dxa"/>
            <w:vAlign w:val="center"/>
          </w:tcPr>
          <w:p w14:paraId="4925A558" w14:textId="77777777" w:rsidR="000F590D" w:rsidRDefault="00000000">
            <w:r>
              <w:rPr>
                <w:sz w:val="15"/>
              </w:rPr>
              <w:t>Wi-Fi ticket automatic classification</w:t>
            </w:r>
          </w:p>
        </w:tc>
        <w:tc>
          <w:tcPr>
            <w:tcW w:w="2245" w:type="dxa"/>
            <w:vAlign w:val="center"/>
          </w:tcPr>
          <w:p w14:paraId="44450107" w14:textId="77777777" w:rsidR="000F590D" w:rsidRDefault="00000000">
            <w:r>
              <w:rPr>
                <w:sz w:val="15"/>
              </w:rPr>
              <w:t>1. Enter Caller Name.</w:t>
            </w:r>
            <w:r>
              <w:rPr>
                <w:sz w:val="15"/>
              </w:rPr>
              <w:br/>
              <w:t>2. Enter Short Description: “WiFi not working in library”.</w:t>
            </w:r>
            <w:r>
              <w:rPr>
                <w:sz w:val="15"/>
              </w:rPr>
              <w:br/>
              <w:t>3. Save and reload the form.</w:t>
            </w:r>
          </w:p>
        </w:tc>
        <w:tc>
          <w:tcPr>
            <w:tcW w:w="1276" w:type="dxa"/>
            <w:vAlign w:val="center"/>
          </w:tcPr>
          <w:p w14:paraId="26453E24" w14:textId="77777777" w:rsidR="000F590D" w:rsidRDefault="00000000">
            <w:r>
              <w:rPr>
                <w:sz w:val="15"/>
              </w:rPr>
              <w:t>Category = Network; Subcategory = WiFi; confirmation email sent to caller.</w:t>
            </w:r>
          </w:p>
        </w:tc>
        <w:tc>
          <w:tcPr>
            <w:tcW w:w="1275" w:type="dxa"/>
            <w:vAlign w:val="center"/>
          </w:tcPr>
          <w:p w14:paraId="496DA153" w14:textId="77777777" w:rsidR="000F590D" w:rsidRDefault="00000000">
            <w:r>
              <w:rPr>
                <w:sz w:val="15"/>
              </w:rPr>
              <w:t>Pass – Category and Subcategory were filled automatically and email was sent.</w:t>
            </w:r>
          </w:p>
          <w:p w14:paraId="0DD2DA7A" w14:textId="77777777" w:rsidR="000F590D" w:rsidRDefault="00000000">
            <w:r>
              <w:rPr>
                <w:noProof/>
                <w:sz w:val="15"/>
              </w:rPr>
              <w:drawing>
                <wp:inline distT="0" distB="0" distL="0" distR="0" wp14:anchorId="081D918E" wp14:editId="7165A2F7">
                  <wp:extent cx="1508760" cy="5592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fi_result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55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 w14:paraId="6D142E51" w14:textId="77777777" w:rsidR="000F590D" w:rsidRDefault="00000000">
            <w:r>
              <w:rPr>
                <w:sz w:val="15"/>
              </w:rPr>
              <w:t>Pass</w:t>
            </w:r>
          </w:p>
        </w:tc>
      </w:tr>
      <w:tr w:rsidR="00C415A7" w14:paraId="6F00159C" w14:textId="77777777" w:rsidTr="00C415A7">
        <w:trPr>
          <w:cantSplit/>
        </w:trPr>
        <w:tc>
          <w:tcPr>
            <w:tcW w:w="1285" w:type="dxa"/>
            <w:vAlign w:val="center"/>
          </w:tcPr>
          <w:p w14:paraId="0B9D035C" w14:textId="77777777" w:rsidR="000F590D" w:rsidRDefault="00000000">
            <w:r>
              <w:rPr>
                <w:sz w:val="15"/>
              </w:rPr>
              <w:lastRenderedPageBreak/>
              <w:t>TC-002</w:t>
            </w:r>
          </w:p>
        </w:tc>
        <w:tc>
          <w:tcPr>
            <w:tcW w:w="1285" w:type="dxa"/>
            <w:vAlign w:val="center"/>
          </w:tcPr>
          <w:p w14:paraId="219691E0" w14:textId="77777777" w:rsidR="000F590D" w:rsidRDefault="00000000">
            <w:r>
              <w:rPr>
                <w:sz w:val="15"/>
              </w:rPr>
              <w:t>Projector ticket automatic classification</w:t>
            </w:r>
          </w:p>
        </w:tc>
        <w:tc>
          <w:tcPr>
            <w:tcW w:w="2245" w:type="dxa"/>
            <w:vAlign w:val="center"/>
          </w:tcPr>
          <w:p w14:paraId="286713B8" w14:textId="77777777" w:rsidR="000F590D" w:rsidRDefault="00000000">
            <w:r>
              <w:rPr>
                <w:sz w:val="15"/>
              </w:rPr>
              <w:t>1. Enter Caller Name.</w:t>
            </w:r>
            <w:r>
              <w:rPr>
                <w:sz w:val="15"/>
              </w:rPr>
              <w:br/>
              <w:t>2. Enter Short Description: “Projector not turning on”.</w:t>
            </w:r>
            <w:r>
              <w:rPr>
                <w:sz w:val="15"/>
              </w:rPr>
              <w:br/>
              <w:t>3. Save and reload the form.</w:t>
            </w:r>
          </w:p>
        </w:tc>
        <w:tc>
          <w:tcPr>
            <w:tcW w:w="1276" w:type="dxa"/>
            <w:vAlign w:val="center"/>
          </w:tcPr>
          <w:p w14:paraId="156C4F6A" w14:textId="77777777" w:rsidR="000F590D" w:rsidRDefault="00000000">
            <w:r>
              <w:rPr>
                <w:sz w:val="15"/>
              </w:rPr>
              <w:t>Category = Hardware; Subcategory = Projector; confirmation email sent to caller.</w:t>
            </w:r>
          </w:p>
        </w:tc>
        <w:tc>
          <w:tcPr>
            <w:tcW w:w="1275" w:type="dxa"/>
            <w:vAlign w:val="center"/>
          </w:tcPr>
          <w:p w14:paraId="772F599D" w14:textId="77777777" w:rsidR="000F590D" w:rsidRDefault="00000000">
            <w:r>
              <w:rPr>
                <w:sz w:val="15"/>
              </w:rPr>
              <w:t>Pass – Category and Subcategory were filled automatically and email was sent.</w:t>
            </w:r>
          </w:p>
          <w:p w14:paraId="6E8DE081" w14:textId="77777777" w:rsidR="000F590D" w:rsidRDefault="00000000">
            <w:r>
              <w:rPr>
                <w:noProof/>
                <w:sz w:val="15"/>
              </w:rPr>
              <w:drawing>
                <wp:inline distT="0" distB="0" distL="0" distR="0" wp14:anchorId="6329C847" wp14:editId="54F53105">
                  <wp:extent cx="1508760" cy="60366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jector_resul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603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 w14:paraId="53EABA76" w14:textId="77777777" w:rsidR="000F590D" w:rsidRDefault="00000000">
            <w:r>
              <w:rPr>
                <w:sz w:val="15"/>
              </w:rPr>
              <w:t>Pass</w:t>
            </w:r>
          </w:p>
        </w:tc>
      </w:tr>
    </w:tbl>
    <w:p w14:paraId="7149EC38" w14:textId="77777777" w:rsidR="00C415A7" w:rsidRPr="00C415A7" w:rsidRDefault="00C415A7" w:rsidP="00C415A7">
      <w:pPr>
        <w:rPr>
          <w:b/>
          <w:bCs/>
        </w:rPr>
      </w:pPr>
    </w:p>
    <w:p w14:paraId="3BF80593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765FA0E0" w14:textId="77777777" w:rsidTr="000A7CAF">
        <w:trPr>
          <w:trHeight w:val="841"/>
        </w:trPr>
        <w:tc>
          <w:tcPr>
            <w:tcW w:w="1129" w:type="dxa"/>
            <w:vAlign w:val="center"/>
          </w:tcPr>
          <w:p w14:paraId="34FA9B2A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7"/>
              </w:rPr>
              <w:t>Bug ID</w:t>
            </w:r>
          </w:p>
        </w:tc>
        <w:tc>
          <w:tcPr>
            <w:tcW w:w="1441" w:type="dxa"/>
            <w:vAlign w:val="center"/>
          </w:tcPr>
          <w:p w14:paraId="0D1F6E08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7"/>
              </w:rPr>
              <w:t>Bug Description</w:t>
            </w:r>
          </w:p>
        </w:tc>
        <w:tc>
          <w:tcPr>
            <w:tcW w:w="2245" w:type="dxa"/>
            <w:vAlign w:val="center"/>
          </w:tcPr>
          <w:p w14:paraId="09CCDF3C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7"/>
              </w:rPr>
              <w:t>Steps</w:t>
            </w:r>
            <w:r w:rsidR="000A7CAF">
              <w:rPr>
                <w:b/>
                <w:color w:val="1F1F1F"/>
                <w:sz w:val="17"/>
              </w:rPr>
              <w:t xml:space="preserve"> to reproduce</w:t>
            </w:r>
          </w:p>
        </w:tc>
        <w:tc>
          <w:tcPr>
            <w:tcW w:w="1276" w:type="dxa"/>
            <w:vAlign w:val="center"/>
          </w:tcPr>
          <w:p w14:paraId="139CA85D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7"/>
              </w:rPr>
              <w:t>Severity</w:t>
            </w:r>
          </w:p>
        </w:tc>
        <w:tc>
          <w:tcPr>
            <w:tcW w:w="1134" w:type="dxa"/>
            <w:vAlign w:val="center"/>
          </w:tcPr>
          <w:p w14:paraId="7BF3A7A9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7"/>
              </w:rPr>
              <w:t>Status</w:t>
            </w:r>
          </w:p>
        </w:tc>
        <w:tc>
          <w:tcPr>
            <w:tcW w:w="1417" w:type="dxa"/>
            <w:vAlign w:val="center"/>
          </w:tcPr>
          <w:p w14:paraId="4D740138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7"/>
              </w:rPr>
              <w:t>Additional feedback</w:t>
            </w:r>
          </w:p>
        </w:tc>
      </w:tr>
      <w:tr w:rsidR="00C415A7" w14:paraId="76E88EFD" w14:textId="77777777" w:rsidTr="000A7CAF">
        <w:tc>
          <w:tcPr>
            <w:tcW w:w="1129" w:type="dxa"/>
            <w:vAlign w:val="center"/>
          </w:tcPr>
          <w:p w14:paraId="4DABA1EB" w14:textId="77777777" w:rsidR="000F590D" w:rsidRDefault="00000000">
            <w:r>
              <w:rPr>
                <w:sz w:val="17"/>
              </w:rPr>
              <w:t>BG-001</w:t>
            </w:r>
          </w:p>
        </w:tc>
        <w:tc>
          <w:tcPr>
            <w:tcW w:w="1441" w:type="dxa"/>
            <w:vAlign w:val="center"/>
          </w:tcPr>
          <w:p w14:paraId="4C6F879E" w14:textId="77777777" w:rsidR="000F590D" w:rsidRDefault="00000000">
            <w:r>
              <w:rPr>
                <w:sz w:val="17"/>
              </w:rPr>
              <w:t>No bug identified in the documented UAT test scenarios.</w:t>
            </w:r>
          </w:p>
        </w:tc>
        <w:tc>
          <w:tcPr>
            <w:tcW w:w="2245" w:type="dxa"/>
            <w:vAlign w:val="center"/>
          </w:tcPr>
          <w:p w14:paraId="6DB28AAB" w14:textId="77777777" w:rsidR="000F590D" w:rsidRDefault="00000000">
            <w:r>
              <w:rPr>
                <w:sz w:val="17"/>
              </w:rPr>
              <w:t>Not applicable.</w:t>
            </w:r>
          </w:p>
        </w:tc>
        <w:tc>
          <w:tcPr>
            <w:tcW w:w="1276" w:type="dxa"/>
            <w:vAlign w:val="center"/>
          </w:tcPr>
          <w:p w14:paraId="757EACE4" w14:textId="77777777" w:rsidR="000F590D" w:rsidRDefault="00000000">
            <w:r>
              <w:rPr>
                <w:sz w:val="17"/>
              </w:rPr>
              <w:t>None</w:t>
            </w:r>
          </w:p>
        </w:tc>
        <w:tc>
          <w:tcPr>
            <w:tcW w:w="1134" w:type="dxa"/>
            <w:vAlign w:val="center"/>
          </w:tcPr>
          <w:p w14:paraId="17BBA0E4" w14:textId="77777777" w:rsidR="000F590D" w:rsidRDefault="00000000">
            <w:r>
              <w:rPr>
                <w:sz w:val="17"/>
              </w:rPr>
              <w:t>Closed</w:t>
            </w:r>
          </w:p>
        </w:tc>
        <w:tc>
          <w:tcPr>
            <w:tcW w:w="1417" w:type="dxa"/>
            <w:vAlign w:val="center"/>
          </w:tcPr>
          <w:p w14:paraId="1417FA43" w14:textId="77777777" w:rsidR="000F590D" w:rsidRDefault="00000000">
            <w:r>
              <w:rPr>
                <w:sz w:val="17"/>
              </w:rPr>
              <w:t>No open issue documented in the supplied project report.</w:t>
            </w:r>
          </w:p>
        </w:tc>
      </w:tr>
      <w:tr w:rsidR="00C415A7" w14:paraId="4F9F4D61" w14:textId="77777777" w:rsidTr="000A7CAF">
        <w:tc>
          <w:tcPr>
            <w:tcW w:w="1129" w:type="dxa"/>
            <w:vAlign w:val="center"/>
          </w:tcPr>
          <w:p w14:paraId="52C27805" w14:textId="77777777" w:rsidR="000F590D" w:rsidRDefault="000F590D"/>
        </w:tc>
        <w:tc>
          <w:tcPr>
            <w:tcW w:w="1441" w:type="dxa"/>
            <w:vAlign w:val="center"/>
          </w:tcPr>
          <w:p w14:paraId="09833841" w14:textId="77777777" w:rsidR="000F590D" w:rsidRDefault="000F590D"/>
        </w:tc>
        <w:tc>
          <w:tcPr>
            <w:tcW w:w="2245" w:type="dxa"/>
            <w:vAlign w:val="center"/>
          </w:tcPr>
          <w:p w14:paraId="0A11C053" w14:textId="77777777" w:rsidR="000F590D" w:rsidRDefault="000F590D"/>
        </w:tc>
        <w:tc>
          <w:tcPr>
            <w:tcW w:w="1276" w:type="dxa"/>
            <w:vAlign w:val="center"/>
          </w:tcPr>
          <w:p w14:paraId="660BF828" w14:textId="77777777" w:rsidR="000F590D" w:rsidRDefault="000F590D"/>
        </w:tc>
        <w:tc>
          <w:tcPr>
            <w:tcW w:w="1134" w:type="dxa"/>
            <w:vAlign w:val="center"/>
          </w:tcPr>
          <w:p w14:paraId="743C05B9" w14:textId="77777777" w:rsidR="000F590D" w:rsidRDefault="000F590D"/>
        </w:tc>
        <w:tc>
          <w:tcPr>
            <w:tcW w:w="1417" w:type="dxa"/>
            <w:vAlign w:val="center"/>
          </w:tcPr>
          <w:p w14:paraId="3DB47953" w14:textId="77777777" w:rsidR="000F590D" w:rsidRDefault="000F590D"/>
        </w:tc>
      </w:tr>
    </w:tbl>
    <w:p w14:paraId="2D684F1E" w14:textId="77777777" w:rsidR="00C415A7" w:rsidRDefault="00C415A7" w:rsidP="00C415A7"/>
    <w:p w14:paraId="15AFF350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1A160D7F" w14:textId="77777777" w:rsidR="00C415A7" w:rsidRDefault="00C415A7" w:rsidP="00C415A7">
      <w:r>
        <w:t>Tester Name: Keerthana K (Team Leader)</w:t>
      </w:r>
    </w:p>
    <w:p w14:paraId="2161FC31" w14:textId="419D2590" w:rsidR="00C415A7" w:rsidRDefault="00C415A7" w:rsidP="00C415A7">
      <w:r>
        <w:t>Date: 01 October 202</w:t>
      </w:r>
      <w:r w:rsidR="00E75956">
        <w:t>6</w:t>
      </w:r>
    </w:p>
    <w:p w14:paraId="4714ACB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7F326B7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4C520B5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Tester feedback: documented scenarios produced the expected automated classification and notification results.</w:t>
      </w:r>
    </w:p>
    <w:p w14:paraId="028A420F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tracking: no open bug is documented for the supplied test scenarios.</w:t>
      </w:r>
    </w:p>
    <w:p w14:paraId="0D14DC12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Sign-off is provided by the project team tester before deployment.</w:t>
      </w:r>
    </w:p>
    <w:p w14:paraId="744B4EDE" w14:textId="77777777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0224B"/>
    <w:rsid w:val="0002066B"/>
    <w:rsid w:val="000A7CAF"/>
    <w:rsid w:val="000F590D"/>
    <w:rsid w:val="00137526"/>
    <w:rsid w:val="002076FB"/>
    <w:rsid w:val="00367FFC"/>
    <w:rsid w:val="0045657E"/>
    <w:rsid w:val="005003D4"/>
    <w:rsid w:val="00A53BA6"/>
    <w:rsid w:val="00C415A7"/>
    <w:rsid w:val="00E7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36C8B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hemakannan8940@gmail.com</cp:lastModifiedBy>
  <cp:revision>4</cp:revision>
  <dcterms:created xsi:type="dcterms:W3CDTF">2024-01-27T08:24:00Z</dcterms:created>
  <dcterms:modified xsi:type="dcterms:W3CDTF">2026-10-02T17:22:00Z</dcterms:modified>
</cp:coreProperties>
</file>