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</w:pPr>
      <w:r>
        <w:rPr/>
        <w:t>Experiment</w:t>
      </w:r>
      <w:r>
        <w:rPr>
          <w:spacing w:val="-17"/>
        </w:rPr>
        <w:t> </w:t>
      </w:r>
      <w:r>
        <w:rPr>
          <w:spacing w:val="-5"/>
        </w:rPr>
        <w:t>1&amp;2</w:t>
      </w:r>
    </w:p>
    <w:p>
      <w:pPr>
        <w:pStyle w:val="BodyText"/>
        <w:spacing w:before="163"/>
        <w:ind w:left="0" w:firstLine="0"/>
        <w:rPr>
          <w:b/>
          <w:sz w:val="32"/>
        </w:rPr>
      </w:pPr>
    </w:p>
    <w:p>
      <w:pPr>
        <w:spacing w:before="1"/>
        <w:ind w:left="357" w:right="4" w:firstLine="0"/>
        <w:jc w:val="center"/>
        <w:rPr>
          <w:b/>
          <w:sz w:val="32"/>
        </w:rPr>
      </w:pPr>
      <w:r>
        <w:rPr>
          <w:b/>
          <w:sz w:val="32"/>
        </w:rPr>
        <w:t>Footprinting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Target</w:t>
      </w:r>
      <w:r>
        <w:rPr>
          <w:b/>
          <w:spacing w:val="-18"/>
          <w:sz w:val="32"/>
        </w:rPr>
        <w:t> </w:t>
      </w:r>
      <w:r>
        <w:rPr>
          <w:b/>
          <w:spacing w:val="-2"/>
          <w:sz w:val="32"/>
        </w:rPr>
        <w:t>Network</w:t>
      </w:r>
    </w:p>
    <w:p>
      <w:pPr>
        <w:pStyle w:val="Heading2"/>
        <w:spacing w:before="135"/>
      </w:pPr>
      <w:r>
        <w:rPr>
          <w:spacing w:val="-5"/>
        </w:rPr>
        <w:t>Aim</w:t>
      </w:r>
    </w:p>
    <w:p>
      <w:pPr>
        <w:pStyle w:val="BodyText"/>
        <w:spacing w:line="266" w:lineRule="auto" w:before="207"/>
        <w:ind w:left="370" w:right="26" w:hanging="10"/>
      </w:pPr>
      <w:r>
        <w:rPr/>
        <w:t>To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passive</w:t>
      </w:r>
      <w:r>
        <w:rPr>
          <w:spacing w:val="-6"/>
        </w:rPr>
        <w:t> </w:t>
      </w:r>
      <w:r>
        <w:rPr/>
        <w:t>footprinting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target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search</w:t>
      </w:r>
      <w:r>
        <w:rPr>
          <w:spacing w:val="-3"/>
        </w:rPr>
        <w:t> </w:t>
      </w:r>
      <w:r>
        <w:rPr/>
        <w:t>engines,</w:t>
      </w:r>
      <w:r>
        <w:rPr>
          <w:spacing w:val="-4"/>
        </w:rPr>
        <w:t> </w:t>
      </w:r>
      <w:r>
        <w:rPr/>
        <w:t>web</w:t>
      </w:r>
      <w:r>
        <w:rPr>
          <w:spacing w:val="-5"/>
        </w:rPr>
        <w:t> </w:t>
      </w:r>
      <w:r>
        <w:rPr/>
        <w:t>services,</w:t>
      </w:r>
      <w:r>
        <w:rPr>
          <w:spacing w:val="-5"/>
        </w:rPr>
        <w:t> </w:t>
      </w:r>
      <w:r>
        <w:rPr/>
        <w:t>and social networking sites to gather publicly available information.</w:t>
      </w:r>
    </w:p>
    <w:p>
      <w:pPr>
        <w:pStyle w:val="BodyText"/>
        <w:spacing w:before="132"/>
        <w:ind w:left="0" w:firstLine="0"/>
      </w:pPr>
    </w:p>
    <w:p>
      <w:pPr>
        <w:pStyle w:val="Heading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88" w:after="0"/>
        <w:ind w:left="886" w:right="0" w:hanging="18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7"/>
          <w:sz w:val="24"/>
        </w:rPr>
        <w:t> </w:t>
      </w:r>
      <w:r>
        <w:rPr>
          <w:sz w:val="24"/>
        </w:rPr>
        <w:t>authorized</w:t>
      </w:r>
      <w:r>
        <w:rPr>
          <w:spacing w:val="-6"/>
          <w:sz w:val="24"/>
        </w:rPr>
        <w:t> </w:t>
      </w:r>
      <w:r>
        <w:rPr>
          <w:sz w:val="24"/>
        </w:rPr>
        <w:t>target.</w:t>
      </w:r>
      <w:r>
        <w:rPr>
          <w:spacing w:val="-11"/>
          <w:sz w:val="24"/>
        </w:rPr>
        <w:t> </w:t>
      </w:r>
      <w:r>
        <w:rPr>
          <w:sz w:val="24"/>
        </w:rPr>
        <w:t>Target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website:</w:t>
      </w:r>
      <w:hyperlink r:id="rId5">
        <w:r>
          <w:rPr>
            <w:spacing w:val="-2"/>
            <w:sz w:val="24"/>
          </w:rPr>
          <w:t>https://www.python.org</w:t>
        </w:r>
      </w:hyperlink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41" w:after="0"/>
        <w:ind w:left="886" w:right="0" w:hanging="18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search:</w:t>
      </w:r>
      <w:r>
        <w:rPr>
          <w:spacing w:val="-1"/>
          <w:sz w:val="24"/>
        </w:rPr>
        <w:t> </w:t>
      </w:r>
      <w:r>
        <w:rPr>
          <w:sz w:val="24"/>
        </w:rPr>
        <w:t>site:python.org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list indexed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pages.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240" w:lineRule="auto" w:before="39" w:after="0"/>
        <w:ind w:left="946" w:right="0" w:hanging="24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2"/>
          <w:sz w:val="24"/>
        </w:rPr>
        <w:t> </w:t>
      </w:r>
      <w:r>
        <w:rPr>
          <w:sz w:val="24"/>
        </w:rPr>
        <w:t>using:</w:t>
      </w:r>
      <w:r>
        <w:rPr>
          <w:spacing w:val="-3"/>
          <w:sz w:val="24"/>
        </w:rPr>
        <w:t> </w:t>
      </w:r>
      <w:r>
        <w:rPr>
          <w:sz w:val="24"/>
        </w:rPr>
        <w:t>site:python.org</w:t>
      </w:r>
      <w:r>
        <w:rPr>
          <w:spacing w:val="-2"/>
          <w:sz w:val="24"/>
        </w:rPr>
        <w:t> filetype:pdf.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40" w:after="0"/>
        <w:ind w:left="884" w:right="0" w:hanging="178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1"/>
          <w:sz w:val="24"/>
        </w:rPr>
        <w:t> </w:t>
      </w:r>
      <w:r>
        <w:rPr>
          <w:sz w:val="24"/>
        </w:rPr>
        <w:t>pages using:</w:t>
      </w:r>
      <w:r>
        <w:rPr>
          <w:spacing w:val="-2"/>
          <w:sz w:val="24"/>
        </w:rPr>
        <w:t> </w:t>
      </w:r>
      <w:r>
        <w:rPr>
          <w:sz w:val="24"/>
        </w:rPr>
        <w:t>site:python.org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inurl:login</w:t>
      </w:r>
    </w:p>
    <w:p>
      <w:pPr>
        <w:pStyle w:val="ListParagraph"/>
        <w:numPr>
          <w:ilvl w:val="0"/>
          <w:numId w:val="1"/>
        </w:numPr>
        <w:tabs>
          <w:tab w:pos="884" w:val="left" w:leader="none"/>
        </w:tabs>
        <w:spacing w:line="240" w:lineRule="auto" w:before="41" w:after="0"/>
        <w:ind w:left="884" w:right="0" w:hanging="17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WHOIS</w:t>
      </w:r>
      <w:r>
        <w:rPr>
          <w:spacing w:val="-2"/>
          <w:sz w:val="24"/>
        </w:rPr>
        <w:t> </w:t>
      </w:r>
      <w:r>
        <w:rPr>
          <w:sz w:val="24"/>
        </w:rPr>
        <w:t>lookup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domain</w:t>
      </w:r>
      <w:r>
        <w:rPr>
          <w:spacing w:val="-1"/>
          <w:sz w:val="24"/>
        </w:rPr>
        <w:t> </w:t>
      </w:r>
      <w:r>
        <w:rPr>
          <w:sz w:val="24"/>
        </w:rPr>
        <w:t>registration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39" w:after="0"/>
        <w:ind w:left="886" w:right="0" w:hanging="18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DNS lookup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(domain</w:t>
      </w:r>
      <w:r>
        <w:rPr>
          <w:spacing w:val="-1"/>
          <w:sz w:val="24"/>
        </w:rPr>
        <w:t> </w:t>
      </w:r>
      <w:r>
        <w:rPr>
          <w:sz w:val="24"/>
        </w:rPr>
        <w:t>tools) to</w:t>
      </w:r>
      <w:r>
        <w:rPr>
          <w:spacing w:val="-1"/>
          <w:sz w:val="24"/>
        </w:rPr>
        <w:t> </w:t>
      </w:r>
      <w:r>
        <w:rPr>
          <w:sz w:val="24"/>
        </w:rPr>
        <w:t>view</w:t>
      </w:r>
      <w:r>
        <w:rPr>
          <w:spacing w:val="-15"/>
          <w:sz w:val="24"/>
        </w:rPr>
        <w:t> </w:t>
      </w:r>
      <w:r>
        <w:rPr>
          <w:sz w:val="24"/>
        </w:rPr>
        <w:t>A, MX,</w:t>
      </w:r>
      <w:r>
        <w:rPr>
          <w:spacing w:val="-1"/>
          <w:sz w:val="24"/>
        </w:rPr>
        <w:t> </w:t>
      </w:r>
      <w:r>
        <w:rPr>
          <w:sz w:val="24"/>
        </w:rPr>
        <w:t>NS,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TXT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40" w:after="0"/>
        <w:ind w:left="886" w:right="0" w:hanging="18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-11"/>
          <w:sz w:val="24"/>
        </w:rPr>
        <w:t> </w:t>
      </w:r>
      <w:r>
        <w:rPr>
          <w:sz w:val="24"/>
        </w:rPr>
        <w:t>lookup service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obtain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-9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ISP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41" w:after="0"/>
        <w:ind w:left="886" w:right="0" w:hanging="18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BuiltWith</w:t>
      </w:r>
      <w:r>
        <w:rPr>
          <w:spacing w:val="-1"/>
          <w:sz w:val="24"/>
        </w:rPr>
        <w:t> </w:t>
      </w:r>
      <w:r>
        <w:rPr>
          <w:sz w:val="24"/>
        </w:rPr>
        <w:t>(or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similar</w:t>
      </w:r>
      <w:r>
        <w:rPr>
          <w:spacing w:val="-1"/>
          <w:sz w:val="24"/>
        </w:rPr>
        <w:t> </w:t>
      </w:r>
      <w:r>
        <w:rPr>
          <w:sz w:val="24"/>
        </w:rPr>
        <w:t>service)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technologies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by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website.</w:t>
      </w:r>
    </w:p>
    <w:p>
      <w:pPr>
        <w:pStyle w:val="ListParagraph"/>
        <w:numPr>
          <w:ilvl w:val="0"/>
          <w:numId w:val="1"/>
        </w:numPr>
        <w:tabs>
          <w:tab w:pos="886" w:val="left" w:leader="none"/>
        </w:tabs>
        <w:spacing w:line="240" w:lineRule="auto" w:before="39" w:after="0"/>
        <w:ind w:left="886" w:right="0" w:hanging="18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crt.sh</w:t>
      </w:r>
      <w:r>
        <w:rPr>
          <w:spacing w:val="-1"/>
          <w:sz w:val="24"/>
        </w:rPr>
        <w:t> </w:t>
      </w:r>
      <w:r>
        <w:rPr>
          <w:sz w:val="24"/>
        </w:rPr>
        <w:t>to identify</w:t>
      </w:r>
      <w:r>
        <w:rPr>
          <w:spacing w:val="-1"/>
          <w:sz w:val="24"/>
        </w:rPr>
        <w:t> </w:t>
      </w:r>
      <w:r>
        <w:rPr>
          <w:sz w:val="24"/>
        </w:rPr>
        <w:t>publicly known</w:t>
      </w:r>
      <w:r>
        <w:rPr>
          <w:spacing w:val="-1"/>
          <w:sz w:val="24"/>
        </w:rPr>
        <w:t> </w:t>
      </w:r>
      <w:r>
        <w:rPr>
          <w:sz w:val="24"/>
        </w:rPr>
        <w:t>subdomains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SSL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certificates.</w:t>
      </w:r>
    </w:p>
    <w:p>
      <w:pPr>
        <w:pStyle w:val="ListParagraph"/>
        <w:numPr>
          <w:ilvl w:val="0"/>
          <w:numId w:val="1"/>
        </w:numPr>
        <w:tabs>
          <w:tab w:pos="1066" w:val="left" w:leader="none"/>
        </w:tabs>
        <w:spacing w:line="266" w:lineRule="auto" w:before="41" w:after="0"/>
        <w:ind w:left="1066" w:right="304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LinkedIn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7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networking</w:t>
      </w:r>
      <w:r>
        <w:rPr>
          <w:spacing w:val="-5"/>
          <w:sz w:val="24"/>
        </w:rPr>
        <w:t> </w:t>
      </w:r>
      <w:r>
        <w:rPr>
          <w:sz w:val="24"/>
        </w:rPr>
        <w:t>sites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publicly</w:t>
      </w:r>
      <w:r>
        <w:rPr>
          <w:spacing w:val="-5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organizational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996" w:val="left" w:leader="none"/>
        </w:tabs>
        <w:spacing w:line="240" w:lineRule="auto" w:before="11" w:after="0"/>
        <w:ind w:left="996" w:right="0" w:hanging="290"/>
        <w:jc w:val="left"/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collected</w:t>
      </w:r>
      <w:r>
        <w:rPr>
          <w:spacing w:val="-1"/>
          <w:sz w:val="24"/>
        </w:rPr>
        <w:t> </w:t>
      </w:r>
      <w:r>
        <w:rPr>
          <w:sz w:val="24"/>
        </w:rPr>
        <w:t>information 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observation </w:t>
      </w:r>
      <w:r>
        <w:rPr>
          <w:spacing w:val="-2"/>
          <w:sz w:val="24"/>
        </w:rPr>
        <w:t>table.</w:t>
      </w:r>
    </w:p>
    <w:p>
      <w:pPr>
        <w:pStyle w:val="BodyText"/>
        <w:spacing w:before="162"/>
        <w:ind w:left="0" w:firstLine="0"/>
      </w:pPr>
    </w:p>
    <w:p>
      <w:pPr>
        <w:pStyle w:val="Heading2"/>
        <w:spacing w:after="26"/>
      </w:pPr>
      <w:r>
        <w:rPr/>
        <w:t>Sample</w:t>
      </w:r>
      <w:r>
        <w:rPr>
          <w:spacing w:val="-5"/>
        </w:rPr>
        <w:t> </w:t>
      </w:r>
      <w:r>
        <w:rPr>
          <w:spacing w:val="-2"/>
        </w:rPr>
        <w:t>Output</w:t>
      </w:r>
    </w:p>
    <w:tbl>
      <w:tblPr>
        <w:tblW w:w="0" w:type="auto"/>
        <w:jc w:val="left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41"/>
        <w:gridCol w:w="4441"/>
      </w:tblGrid>
      <w:tr>
        <w:trPr>
          <w:trHeight w:val="359" w:hRule="atLeast"/>
        </w:trPr>
        <w:tc>
          <w:tcPr>
            <w:tcW w:w="444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Information</w:t>
            </w:r>
          </w:p>
        </w:tc>
        <w:tc>
          <w:tcPr>
            <w:tcW w:w="444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Sample</w:t>
            </w:r>
            <w:r>
              <w:rPr>
                <w:b/>
                <w:spacing w:val="-2"/>
                <w:sz w:val="22"/>
              </w:rPr>
              <w:t> Result</w:t>
            </w:r>
          </w:p>
        </w:tc>
      </w:tr>
      <w:tr>
        <w:trPr>
          <w:trHeight w:val="356" w:hRule="atLeast"/>
        </w:trPr>
        <w:tc>
          <w:tcPr>
            <w:tcW w:w="4441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pacing w:val="-2"/>
                <w:sz w:val="22"/>
              </w:rPr>
              <w:t>Target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Domain</w:t>
            </w:r>
          </w:p>
        </w:tc>
        <w:tc>
          <w:tcPr>
            <w:tcW w:w="4441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pacing w:val="-2"/>
                <w:sz w:val="22"/>
              </w:rPr>
              <w:t>python.org</w:t>
            </w:r>
          </w:p>
        </w:tc>
      </w:tr>
      <w:tr>
        <w:trPr>
          <w:trHeight w:val="877" w:hRule="atLeast"/>
        </w:trPr>
        <w:tc>
          <w:tcPr>
            <w:tcW w:w="44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Indexed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Pages</w:t>
            </w:r>
          </w:p>
        </w:tc>
        <w:tc>
          <w:tcPr>
            <w:tcW w:w="4441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Home, Python Developer's Guide, Python Infrastructure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Status,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Packaging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User</w:t>
            </w:r>
          </w:p>
          <w:p>
            <w:pPr>
              <w:pStyle w:val="TableParagraph"/>
              <w:spacing w:line="252" w:lineRule="exact" w:before="4"/>
              <w:rPr>
                <w:sz w:val="22"/>
              </w:rPr>
            </w:pPr>
            <w:r>
              <w:rPr>
                <w:sz w:val="22"/>
              </w:rPr>
              <w:t>Guide,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Discussions,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Python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Insider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(Blog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)</w:t>
            </w:r>
          </w:p>
        </w:tc>
      </w:tr>
      <w:tr>
        <w:trPr>
          <w:trHeight w:val="938" w:hRule="atLeast"/>
        </w:trPr>
        <w:tc>
          <w:tcPr>
            <w:tcW w:w="4441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z w:val="22"/>
              </w:rPr>
              <w:t>PDF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Files</w:t>
            </w:r>
          </w:p>
        </w:tc>
        <w:tc>
          <w:tcPr>
            <w:tcW w:w="4441" w:type="dxa"/>
          </w:tcPr>
          <w:p>
            <w:pPr>
              <w:pStyle w:val="TableParagraph"/>
              <w:spacing w:line="259" w:lineRule="auto" w:before="58"/>
              <w:ind w:right="22"/>
              <w:rPr>
                <w:sz w:val="22"/>
              </w:rPr>
            </w:pPr>
            <w:r>
              <w:rPr>
                <w:sz w:val="22"/>
              </w:rPr>
              <w:t>Return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Exempt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Income Tax (Form 990), ReportLab API Reference, Python Tutorial, Math408: Combinatorics</w:t>
            </w:r>
          </w:p>
        </w:tc>
      </w:tr>
      <w:tr>
        <w:trPr>
          <w:trHeight w:val="2118" w:hRule="atLeast"/>
        </w:trPr>
        <w:tc>
          <w:tcPr>
            <w:tcW w:w="4441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pacing w:val="-2"/>
                <w:sz w:val="22"/>
              </w:rPr>
              <w:t>WHOIS</w:t>
            </w:r>
          </w:p>
        </w:tc>
        <w:tc>
          <w:tcPr>
            <w:tcW w:w="4441" w:type="dxa"/>
          </w:tcPr>
          <w:p>
            <w:pPr>
              <w:pStyle w:val="TableParagraph"/>
              <w:spacing w:before="119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76" w:lineRule="auto" w:before="0"/>
              <w:ind w:right="2009"/>
              <w:rPr>
                <w:sz w:val="22"/>
              </w:rPr>
            </w:pPr>
            <w:r>
              <w:rPr>
                <w:sz w:val="22"/>
              </w:rPr>
              <w:t>Registrar: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Gandi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SAS Registered On: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1995-03-27T05:00:00.545Z</w:t>
            </w:r>
          </w:p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Expires</w:t>
            </w:r>
            <w:r>
              <w:rPr>
                <w:spacing w:val="-5"/>
                <w:sz w:val="22"/>
              </w:rPr>
              <w:t> On:</w:t>
            </w:r>
          </w:p>
          <w:p>
            <w:pPr>
              <w:pStyle w:val="TableParagraph"/>
              <w:spacing w:before="38"/>
              <w:rPr>
                <w:sz w:val="22"/>
              </w:rPr>
            </w:pPr>
            <w:r>
              <w:rPr>
                <w:spacing w:val="-2"/>
                <w:sz w:val="22"/>
              </w:rPr>
              <w:t>2033-03-28T05:00:00Z</w:t>
            </w:r>
          </w:p>
          <w:p>
            <w:pPr>
              <w:pStyle w:val="TableParagraph"/>
              <w:spacing w:before="18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On: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BodyText"/>
        <w:spacing w:before="6"/>
        <w:ind w:left="0" w:firstLine="0"/>
        <w:rPr>
          <w:b/>
          <w:sz w:val="2"/>
        </w:rPr>
      </w:pPr>
    </w:p>
    <w:tbl>
      <w:tblPr>
        <w:tblW w:w="0" w:type="auto"/>
        <w:jc w:val="left"/>
        <w:tblInd w:w="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41"/>
        <w:gridCol w:w="4441"/>
      </w:tblGrid>
      <w:tr>
        <w:trPr>
          <w:trHeight w:val="3698" w:hRule="atLeast"/>
        </w:trPr>
        <w:tc>
          <w:tcPr>
            <w:tcW w:w="4441" w:type="dxa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  <w:tc>
          <w:tcPr>
            <w:tcW w:w="4441" w:type="dxa"/>
          </w:tcPr>
          <w:p>
            <w:pPr>
              <w:pStyle w:val="TableParagraph"/>
              <w:spacing w:before="61"/>
              <w:rPr>
                <w:sz w:val="22"/>
              </w:rPr>
            </w:pPr>
            <w:r>
              <w:rPr>
                <w:spacing w:val="-2"/>
                <w:sz w:val="22"/>
              </w:rPr>
              <w:t>2026-06-16T21:28:53.106Z</w:t>
            </w:r>
          </w:p>
          <w:p>
            <w:pPr>
              <w:pStyle w:val="TableParagraph"/>
              <w:spacing w:before="0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57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73" w:lineRule="auto" w:before="1"/>
              <w:ind w:right="2417"/>
              <w:jc w:val="both"/>
              <w:rPr>
                <w:sz w:val="22"/>
              </w:rPr>
            </w:pPr>
            <w:r>
              <w:rPr>
                <w:sz w:val="22"/>
              </w:rPr>
              <w:t>Domain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Status: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client transfer prohibited</w:t>
            </w:r>
          </w:p>
          <w:p>
            <w:pPr>
              <w:pStyle w:val="TableParagraph"/>
              <w:spacing w:before="88"/>
              <w:jc w:val="both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Servers: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ns-</w:t>
            </w:r>
            <w:r>
              <w:rPr>
                <w:spacing w:val="-2"/>
                <w:sz w:val="22"/>
              </w:rPr>
              <w:t>1134.awsdns-</w:t>
            </w:r>
          </w:p>
          <w:p>
            <w:pPr>
              <w:pStyle w:val="TableParagraph"/>
              <w:spacing w:line="336" w:lineRule="auto" w:before="102"/>
              <w:ind w:right="1131"/>
              <w:jc w:val="both"/>
              <w:rPr>
                <w:sz w:val="22"/>
              </w:rPr>
            </w:pPr>
            <w:r>
              <w:rPr>
                <w:sz w:val="22"/>
              </w:rPr>
              <w:t>13.org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ns-2046.awsdns-63.co.uk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ns-484.awsdns-60.com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ns-981.awsdns-</w:t>
            </w:r>
            <w:r>
              <w:rPr>
                <w:spacing w:val="-2"/>
                <w:sz w:val="22"/>
              </w:rPr>
              <w:t>58.net</w:t>
            </w:r>
          </w:p>
        </w:tc>
      </w:tr>
      <w:tr>
        <w:trPr>
          <w:trHeight w:val="659" w:hRule="atLeast"/>
        </w:trPr>
        <w:tc>
          <w:tcPr>
            <w:tcW w:w="44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DNS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Records</w:t>
            </w:r>
          </w:p>
        </w:tc>
        <w:tc>
          <w:tcPr>
            <w:tcW w:w="4441" w:type="dxa"/>
          </w:tcPr>
          <w:p>
            <w:pPr>
              <w:pStyle w:val="TableParagraph"/>
              <w:spacing w:line="273" w:lineRule="auto"/>
              <w:ind w:right="2009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Record: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151.x.x.x TTL:</w:t>
            </w:r>
            <w:r>
              <w:rPr>
                <w:color w:val="000000"/>
                <w:sz w:val="22"/>
                <w:shd w:fill="F8F8F8" w:color="auto" w:val="clear"/>
              </w:rPr>
              <w:t>5 min</w:t>
            </w:r>
          </w:p>
        </w:tc>
      </w:tr>
      <w:tr>
        <w:trPr>
          <w:trHeight w:val="1136" w:hRule="atLeast"/>
        </w:trPr>
        <w:tc>
          <w:tcPr>
            <w:tcW w:w="4441" w:type="dxa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pacing w:val="-2"/>
                <w:sz w:val="22"/>
              </w:rPr>
              <w:t>Technologies</w:t>
            </w:r>
          </w:p>
        </w:tc>
        <w:tc>
          <w:tcPr>
            <w:tcW w:w="4441" w:type="dxa"/>
          </w:tcPr>
          <w:p>
            <w:pPr>
              <w:pStyle w:val="TableParagraph"/>
              <w:spacing w:line="276" w:lineRule="auto" w:before="58"/>
              <w:rPr>
                <w:sz w:val="22"/>
              </w:rPr>
            </w:pPr>
            <w:r>
              <w:rPr>
                <w:spacing w:val="-2"/>
                <w:sz w:val="22"/>
              </w:rPr>
              <w:t>Nginx,jQuery,Python </w:t>
            </w:r>
            <w:hyperlink r:id="rId6">
              <w:r>
                <w:rPr>
                  <w:spacing w:val="-2"/>
                  <w:sz w:val="22"/>
                </w:rPr>
                <w:t>,Plausible</w:t>
              </w:r>
            </w:hyperlink>
            <w:r>
              <w:rPr>
                <w:spacing w:val="-2"/>
                <w:sz w:val="22"/>
              </w:rPr>
              <w:t> </w:t>
            </w:r>
            <w:hyperlink r:id="rId6">
              <w:r>
                <w:rPr>
                  <w:spacing w:val="-2"/>
                  <w:sz w:val="22"/>
                </w:rPr>
                <w:t>Analytics</w:t>
              </w:r>
            </w:hyperlink>
            <w:r>
              <w:rPr>
                <w:spacing w:val="-2"/>
                <w:sz w:val="22"/>
              </w:rPr>
              <w:t> </w:t>
            </w:r>
            <w:hyperlink r:id="rId7">
              <w:r>
                <w:rPr>
                  <w:sz w:val="22"/>
                </w:rPr>
                <w:t>Cloudflare</w:t>
              </w:r>
            </w:hyperlink>
            <w:r>
              <w:rPr>
                <w:sz w:val="22"/>
              </w:rPr>
              <w:t> </w:t>
            </w:r>
            <w:hyperlink r:id="rId7">
              <w:r>
                <w:rPr>
                  <w:sz w:val="22"/>
                </w:rPr>
                <w:t>Radar,</w:t>
              </w:r>
            </w:hyperlink>
            <w:r>
              <w:rPr>
                <w:sz w:val="22"/>
              </w:rPr>
              <w:t>Modernizr</w:t>
            </w:r>
            <w:hyperlink r:id="rId8">
              <w:r>
                <w:rPr>
                  <w:sz w:val="22"/>
                </w:rPr>
                <w:t>,GlobalSign,</w:t>
              </w:r>
            </w:hyperlink>
          </w:p>
          <w:p>
            <w:pPr>
              <w:pStyle w:val="TableParagraph"/>
              <w:spacing w:before="90"/>
              <w:rPr>
                <w:sz w:val="22"/>
              </w:rPr>
            </w:pPr>
            <w:hyperlink r:id="rId9">
              <w:r>
                <w:rPr>
                  <w:spacing w:val="-2"/>
                  <w:sz w:val="22"/>
                </w:rPr>
                <w:t>LetsEncrypt,</w:t>
              </w:r>
            </w:hyperlink>
            <w:r>
              <w:rPr>
                <w:spacing w:val="-2"/>
                <w:sz w:val="22"/>
              </w:rPr>
              <w:t>Apache,HSTS</w:t>
            </w:r>
          </w:p>
        </w:tc>
      </w:tr>
      <w:tr>
        <w:trPr>
          <w:trHeight w:val="937" w:hRule="atLeast"/>
        </w:trPr>
        <w:tc>
          <w:tcPr>
            <w:tcW w:w="44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Subdomains</w:t>
            </w:r>
          </w:p>
        </w:tc>
        <w:tc>
          <w:tcPr>
            <w:tcW w:w="4441" w:type="dxa"/>
          </w:tcPr>
          <w:p>
            <w:pPr>
              <w:pStyle w:val="TableParagraph"/>
              <w:spacing w:line="259" w:lineRule="auto"/>
              <w:rPr>
                <w:sz w:val="22"/>
              </w:rPr>
            </w:pPr>
            <w:r>
              <w:rPr>
                <w:sz w:val="22"/>
              </w:rPr>
              <w:t>mail.python.org,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policies.python.org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, blog.python.org </w:t>
            </w:r>
            <w:hyperlink r:id="rId10">
              <w:r>
                <w:rPr>
                  <w:sz w:val="22"/>
                </w:rPr>
                <w:t>,</w:t>
              </w:r>
              <w:r>
                <w:rPr>
                  <w:sz w:val="22"/>
                  <w:u w:val="single"/>
                </w:rPr>
                <w:t>wiki.python.org</w:t>
              </w:r>
              <w:r>
                <w:rPr>
                  <w:sz w:val="22"/>
                </w:rPr>
                <w:t>,</w:t>
              </w:r>
            </w:hyperlink>
            <w:r>
              <w:rPr>
                <w:sz w:val="22"/>
              </w:rPr>
              <w:t> </w:t>
            </w:r>
            <w:hyperlink r:id="rId11">
              <w:r>
                <w:rPr>
                  <w:spacing w:val="-2"/>
                  <w:sz w:val="22"/>
                </w:rPr>
                <w:t>www.python.org</w:t>
              </w:r>
            </w:hyperlink>
          </w:p>
        </w:tc>
      </w:tr>
      <w:tr>
        <w:trPr>
          <w:trHeight w:val="599" w:hRule="atLeast"/>
        </w:trPr>
        <w:tc>
          <w:tcPr>
            <w:tcW w:w="44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Social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Media</w:t>
            </w:r>
          </w:p>
        </w:tc>
        <w:tc>
          <w:tcPr>
            <w:tcW w:w="44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Foundations</w:t>
            </w:r>
          </w:p>
        </w:tc>
      </w:tr>
    </w:tbl>
    <w:p>
      <w:pPr>
        <w:pStyle w:val="Heading2"/>
        <w:spacing w:before="2"/>
      </w:pPr>
      <w:r>
        <w:rPr>
          <w:spacing w:val="-2"/>
        </w:rPr>
        <w:t>Result</w:t>
      </w:r>
    </w:p>
    <w:p>
      <w:pPr>
        <w:pStyle w:val="BodyText"/>
        <w:spacing w:line="266" w:lineRule="auto" w:before="88"/>
        <w:ind w:left="370" w:right="409" w:hanging="10"/>
      </w:pPr>
      <w:r>
        <w:rPr/>
        <w:t>The</w:t>
      </w:r>
      <w:r>
        <w:rPr>
          <w:spacing w:val="-6"/>
        </w:rPr>
        <w:t> </w:t>
      </w:r>
      <w:r>
        <w:rPr/>
        <w:t>target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footprinted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publicly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engines,</w:t>
      </w:r>
      <w:r>
        <w:rPr>
          <w:spacing w:val="-4"/>
        </w:rPr>
        <w:t> </w:t>
      </w:r>
      <w:r>
        <w:rPr/>
        <w:t>web services, and social networking sites. Information such as domain details, DNS records,</w:t>
      </w:r>
    </w:p>
    <w:p>
      <w:pPr>
        <w:pStyle w:val="BodyText"/>
        <w:spacing w:line="266" w:lineRule="auto" w:before="2"/>
        <w:ind w:left="370" w:firstLine="0"/>
      </w:pPr>
      <w:r>
        <w:rPr/>
        <w:t>technologies,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public</w:t>
      </w:r>
      <w:r>
        <w:rPr>
          <w:spacing w:val="-5"/>
        </w:rPr>
        <w:t> </w:t>
      </w:r>
      <w:r>
        <w:rPr/>
        <w:t>organizational</w:t>
      </w:r>
      <w:r>
        <w:rPr>
          <w:spacing w:val="-6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collected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interacting with the target systems.</w:t>
      </w:r>
    </w:p>
    <w:sectPr>
      <w:pgSz w:w="12240" w:h="15840"/>
      <w:pgMar w:top="14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87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1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886" w:hanging="18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5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886" w:hanging="18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0"/>
      <w:ind w:left="9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python.org/" TargetMode="External"/><Relationship Id="rId6" Type="http://schemas.openxmlformats.org/officeDocument/2006/relationships/hyperlink" Target="https://trends.builtwith.com/analytics/Plausible-Analytics" TargetMode="External"/><Relationship Id="rId7" Type="http://schemas.openxmlformats.org/officeDocument/2006/relationships/hyperlink" Target="https://trends.builtwith.com/widgets/Cloudflare-Radar" TargetMode="External"/><Relationship Id="rId8" Type="http://schemas.openxmlformats.org/officeDocument/2006/relationships/hyperlink" Target="https://trends.builtwith.com/ssl/GlobalSign" TargetMode="External"/><Relationship Id="rId9" Type="http://schemas.openxmlformats.org/officeDocument/2006/relationships/hyperlink" Target="https://trends.builtwith.com/ssl/LetsEncrypt" TargetMode="External"/><Relationship Id="rId10" Type="http://schemas.openxmlformats.org/officeDocument/2006/relationships/hyperlink" Target="http://wiki.python.org/" TargetMode="External"/><Relationship Id="rId11" Type="http://schemas.openxmlformats.org/officeDocument/2006/relationships/hyperlink" Target="http://www.python.org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dhanalakshmi01102025@outlook.com</dc:creator>
  <dc:title>EthicalHacking1&amp;2</dc:title>
  <dcterms:created xsi:type="dcterms:W3CDTF">2026-10-21T11:37:21Z</dcterms:created>
  <dcterms:modified xsi:type="dcterms:W3CDTF">2026-10-21T11:37:21Z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2024</vt:lpwstr>
  </property>
</Properties>
</file>