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5CE3" w14:textId="0F4E8243" w:rsidR="00935298" w:rsidRDefault="00935298" w:rsidP="009352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no.:0</w:t>
      </w:r>
      <w:r w:rsidR="001B22E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      </w:t>
      </w:r>
    </w:p>
    <w:p w14:paraId="457A942E" w14:textId="46B5C232" w:rsidR="00F66EE9" w:rsidRPr="007F4EBA" w:rsidRDefault="00F66EE9" w:rsidP="00F66E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6EE9">
        <w:rPr>
          <w:rFonts w:ascii="Times New Roman" w:hAnsi="Times New Roman" w:cs="Times New Roman"/>
          <w:b/>
          <w:bCs/>
          <w:sz w:val="28"/>
          <w:szCs w:val="28"/>
        </w:rPr>
        <w:t>Comparison of two Files for forensics investigation by Compare IT software</w:t>
      </w:r>
    </w:p>
    <w:p w14:paraId="559CE458" w14:textId="77777777" w:rsidR="001B22E6" w:rsidRPr="001B22E6" w:rsidRDefault="001B22E6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2E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EF0EF6A" w14:textId="77777777" w:rsidR="001B22E6" w:rsidRPr="001B22E6" w:rsidRDefault="001B22E6" w:rsidP="001B22E6">
      <w:p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To compare two files for forensic investigation using Compare It software.</w:t>
      </w:r>
    </w:p>
    <w:p w14:paraId="7C1DA17A" w14:textId="77777777" w:rsidR="001B22E6" w:rsidRPr="001B22E6" w:rsidRDefault="001B22E6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2E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7C8BBC9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Install the Compare It software on the system.</w:t>
      </w:r>
    </w:p>
    <w:p w14:paraId="0AD8C83E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Open the Compare It tool.</w:t>
      </w:r>
    </w:p>
    <w:p w14:paraId="3986AB2C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A window will appear to select the files to be compared.</w:t>
      </w:r>
    </w:p>
    <w:p w14:paraId="7E6176BF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 xml:space="preserve">Select the first file and click </w:t>
      </w:r>
      <w:r w:rsidRPr="001B22E6">
        <w:rPr>
          <w:rFonts w:ascii="Times New Roman" w:hAnsi="Times New Roman" w:cs="Times New Roman"/>
          <w:b/>
          <w:bCs/>
          <w:sz w:val="28"/>
          <w:szCs w:val="28"/>
        </w:rPr>
        <w:t>Open</w:t>
      </w:r>
      <w:r w:rsidRPr="001B22E6">
        <w:rPr>
          <w:rFonts w:ascii="Times New Roman" w:hAnsi="Times New Roman" w:cs="Times New Roman"/>
          <w:sz w:val="28"/>
          <w:szCs w:val="28"/>
        </w:rPr>
        <w:t>.</w:t>
      </w:r>
    </w:p>
    <w:p w14:paraId="7C156D54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 xml:space="preserve">Select the second file and click </w:t>
      </w:r>
      <w:r w:rsidRPr="001B22E6">
        <w:rPr>
          <w:rFonts w:ascii="Times New Roman" w:hAnsi="Times New Roman" w:cs="Times New Roman"/>
          <w:b/>
          <w:bCs/>
          <w:sz w:val="28"/>
          <w:szCs w:val="28"/>
        </w:rPr>
        <w:t>Open</w:t>
      </w:r>
      <w:r w:rsidRPr="001B22E6">
        <w:rPr>
          <w:rFonts w:ascii="Times New Roman" w:hAnsi="Times New Roman" w:cs="Times New Roman"/>
          <w:sz w:val="28"/>
          <w:szCs w:val="28"/>
        </w:rPr>
        <w:t>.</w:t>
      </w:r>
    </w:p>
    <w:p w14:paraId="5D1017BD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The software displays both files side by side.</w:t>
      </w:r>
    </w:p>
    <w:p w14:paraId="4D6BA0F9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Examine the highlighted sections to identify differences between the two files.</w:t>
      </w:r>
    </w:p>
    <w:p w14:paraId="350B5F34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22E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B22E6">
        <w:rPr>
          <w:rFonts w:ascii="Times New Roman" w:hAnsi="Times New Roman" w:cs="Times New Roman"/>
          <w:sz w:val="28"/>
          <w:szCs w:val="28"/>
        </w:rPr>
        <w:t xml:space="preserve"> the changes displayed in the comparison window.</w:t>
      </w:r>
    </w:p>
    <w:p w14:paraId="10501334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Use the available options to move changes between files, if required.</w:t>
      </w:r>
    </w:p>
    <w:p w14:paraId="6AFD660A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Generate or print a report showing the differences between the files.</w:t>
      </w:r>
    </w:p>
    <w:p w14:paraId="164077A9" w14:textId="77777777" w:rsidR="001B22E6" w:rsidRPr="001B22E6" w:rsidRDefault="001B22E6" w:rsidP="001B22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>Record the observations for forensic investigation.</w:t>
      </w:r>
    </w:p>
    <w:p w14:paraId="423B42C5" w14:textId="77777777" w:rsidR="001B22E6" w:rsidRPr="001B22E6" w:rsidRDefault="001B22E6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2E6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767D5821" w14:textId="77777777" w:rsidR="001B22E6" w:rsidRPr="001B22E6" w:rsidRDefault="001B22E6" w:rsidP="001B22E6">
      <w:p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t xml:space="preserve">Compare It software displays two files side by side and highlights the differences using </w:t>
      </w:r>
      <w:proofErr w:type="spellStart"/>
      <w:r w:rsidRPr="001B22E6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1B22E6">
        <w:rPr>
          <w:rFonts w:ascii="Times New Roman" w:hAnsi="Times New Roman" w:cs="Times New Roman"/>
          <w:sz w:val="28"/>
          <w:szCs w:val="28"/>
        </w:rPr>
        <w:t xml:space="preserve"> sections. This makes it easier to identify changes and </w:t>
      </w:r>
      <w:proofErr w:type="spellStart"/>
      <w:r w:rsidRPr="001B22E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B22E6">
        <w:rPr>
          <w:rFonts w:ascii="Times New Roman" w:hAnsi="Times New Roman" w:cs="Times New Roman"/>
          <w:sz w:val="28"/>
          <w:szCs w:val="28"/>
        </w:rPr>
        <w:t xml:space="preserve"> the contents of the files. The software also provides an option to print a report of the differences.</w:t>
      </w:r>
    </w:p>
    <w:p w14:paraId="41AADEA7" w14:textId="77777777" w:rsidR="001B22E6" w:rsidRPr="001B22E6" w:rsidRDefault="001B22E6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2E6">
        <w:rPr>
          <w:rFonts w:ascii="Times New Roman" w:hAnsi="Times New Roman" w:cs="Times New Roman"/>
          <w:b/>
          <w:bCs/>
          <w:sz w:val="28"/>
          <w:szCs w:val="28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370"/>
        <w:gridCol w:w="5132"/>
      </w:tblGrid>
      <w:tr w:rsidR="001B22E6" w:rsidRPr="001B22E6" w14:paraId="7E41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7F76" w14:textId="77777777" w:rsidR="001B22E6" w:rsidRPr="001B22E6" w:rsidRDefault="001B22E6" w:rsidP="001B22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6D22C70D" w14:textId="77777777" w:rsidR="001B22E6" w:rsidRPr="001B22E6" w:rsidRDefault="001B22E6" w:rsidP="001B22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6A3B4138" w14:textId="77777777" w:rsidR="001B22E6" w:rsidRPr="001B22E6" w:rsidRDefault="001B22E6" w:rsidP="001B22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</w:tr>
      <w:tr w:rsidR="001B22E6" w:rsidRPr="001B22E6" w14:paraId="50858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3804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71CC31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43B34C5E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Compare It</w:t>
            </w:r>
          </w:p>
        </w:tc>
      </w:tr>
      <w:tr w:rsidR="001B22E6" w:rsidRPr="001B22E6" w14:paraId="520C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8E80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708C5B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C56050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Comparison of two files</w:t>
            </w:r>
          </w:p>
        </w:tc>
      </w:tr>
      <w:tr w:rsidR="001B22E6" w:rsidRPr="001B22E6" w14:paraId="6984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1AB6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6938C09" w14:textId="09F255CD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First File</w:t>
            </w:r>
          </w:p>
        </w:tc>
        <w:tc>
          <w:tcPr>
            <w:tcW w:w="0" w:type="auto"/>
            <w:vAlign w:val="center"/>
            <w:hideMark/>
          </w:tcPr>
          <w:p w14:paraId="75701FE4" w14:textId="5ED06498" w:rsidR="001B22E6" w:rsidRPr="001B22E6" w:rsidRDefault="00E82F70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A.txt</w:t>
            </w:r>
          </w:p>
        </w:tc>
      </w:tr>
      <w:tr w:rsidR="001B22E6" w:rsidRPr="001B22E6" w14:paraId="224DA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BD85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0B544F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Second File</w:t>
            </w:r>
          </w:p>
        </w:tc>
        <w:tc>
          <w:tcPr>
            <w:tcW w:w="0" w:type="auto"/>
            <w:vAlign w:val="center"/>
            <w:hideMark/>
          </w:tcPr>
          <w:p w14:paraId="51AE2EFE" w14:textId="7F2C9A01" w:rsidR="001B22E6" w:rsidRPr="001B22E6" w:rsidRDefault="00E82F70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B.txt</w:t>
            </w:r>
          </w:p>
        </w:tc>
      </w:tr>
      <w:tr w:rsidR="001B22E6" w:rsidRPr="001B22E6" w14:paraId="3C74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1352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4EE34A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Comparison Method</w:t>
            </w:r>
          </w:p>
        </w:tc>
        <w:tc>
          <w:tcPr>
            <w:tcW w:w="0" w:type="auto"/>
            <w:vAlign w:val="center"/>
            <w:hideMark/>
          </w:tcPr>
          <w:p w14:paraId="4272780E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Side-by-side comparison</w:t>
            </w:r>
          </w:p>
        </w:tc>
      </w:tr>
      <w:tr w:rsidR="001B22E6" w:rsidRPr="001B22E6" w14:paraId="0544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BE4A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E9166A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Differences</w:t>
            </w:r>
          </w:p>
        </w:tc>
        <w:tc>
          <w:tcPr>
            <w:tcW w:w="0" w:type="auto"/>
            <w:vAlign w:val="center"/>
            <w:hideMark/>
          </w:tcPr>
          <w:p w14:paraId="380DD22D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Highlighted differences displayed by the tool</w:t>
            </w:r>
          </w:p>
        </w:tc>
      </w:tr>
      <w:tr w:rsidR="001B22E6" w:rsidRPr="001B22E6" w14:paraId="0E10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FADB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7471B5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783B17E6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Difference report, if generated</w:t>
            </w:r>
          </w:p>
        </w:tc>
      </w:tr>
      <w:tr w:rsidR="001B22E6" w:rsidRPr="001B22E6" w14:paraId="7CFD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3EC7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2F2F10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2D3953" w14:textId="77777777" w:rsidR="001B22E6" w:rsidRPr="001B22E6" w:rsidRDefault="001B22E6" w:rsidP="001B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22E6">
              <w:rPr>
                <w:rFonts w:ascii="Times New Roman" w:hAnsi="Times New Roman" w:cs="Times New Roman"/>
                <w:sz w:val="28"/>
                <w:szCs w:val="28"/>
              </w:rPr>
              <w:t>Record the actual comparison result</w:t>
            </w:r>
          </w:p>
        </w:tc>
      </w:tr>
    </w:tbl>
    <w:p w14:paraId="0CEAAE75" w14:textId="77777777" w:rsidR="00C75215" w:rsidRDefault="00C75215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11111" w14:textId="1E7EFD16" w:rsidR="00C75215" w:rsidRDefault="00C75215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8BFEA32" wp14:editId="03396AE0">
            <wp:simplePos x="0" y="0"/>
            <wp:positionH relativeFrom="margin">
              <wp:posOffset>-876300</wp:posOffset>
            </wp:positionH>
            <wp:positionV relativeFrom="margin">
              <wp:posOffset>2567940</wp:posOffset>
            </wp:positionV>
            <wp:extent cx="7498080" cy="4396740"/>
            <wp:effectExtent l="0" t="0" r="7620" b="3810"/>
            <wp:wrapSquare wrapText="bothSides"/>
            <wp:docPr id="88367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82C40" w14:textId="77777777" w:rsidR="00C75215" w:rsidRDefault="00C75215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C7F1B9" w14:textId="77777777" w:rsidR="00C75215" w:rsidRDefault="00C75215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A349C" w14:textId="77777777" w:rsidR="00C75215" w:rsidRDefault="00C75215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0EDF4" w14:textId="059A4144" w:rsidR="001B22E6" w:rsidRPr="001B22E6" w:rsidRDefault="001B22E6" w:rsidP="001B2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2E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062D5C6" w14:textId="247790B1" w:rsidR="00935298" w:rsidRPr="00E82F70" w:rsidRDefault="001B22E6">
      <w:pPr>
        <w:rPr>
          <w:rFonts w:ascii="Times New Roman" w:hAnsi="Times New Roman" w:cs="Times New Roman"/>
          <w:sz w:val="28"/>
          <w:szCs w:val="28"/>
        </w:rPr>
      </w:pPr>
      <w:r w:rsidRPr="001B22E6">
        <w:rPr>
          <w:rFonts w:ascii="Times New Roman" w:hAnsi="Times New Roman" w:cs="Times New Roman"/>
          <w:sz w:val="28"/>
          <w:szCs w:val="28"/>
        </w:rPr>
        <w:lastRenderedPageBreak/>
        <w:t>Thus, two files were compared using Compare It software, and the highlighted differences were examined for forensic investigation.</w:t>
      </w:r>
    </w:p>
    <w:sectPr w:rsidR="00935298" w:rsidRPr="00E82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56E4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27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98"/>
    <w:rsid w:val="001B22E6"/>
    <w:rsid w:val="0038249E"/>
    <w:rsid w:val="00935298"/>
    <w:rsid w:val="00C75215"/>
    <w:rsid w:val="00D93C3E"/>
    <w:rsid w:val="00E82F70"/>
    <w:rsid w:val="00F6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F4BE"/>
  <w15:chartTrackingRefBased/>
  <w15:docId w15:val="{DE7F736C-FC8D-486A-A657-FE1B17E5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298"/>
  </w:style>
  <w:style w:type="paragraph" w:styleId="Heading1">
    <w:name w:val="heading 1"/>
    <w:basedOn w:val="Normal"/>
    <w:next w:val="Normal"/>
    <w:link w:val="Heading1Char"/>
    <w:uiPriority w:val="9"/>
    <w:qFormat/>
    <w:rsid w:val="0093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3</cp:revision>
  <dcterms:created xsi:type="dcterms:W3CDTF">2026-10-15T09:09:00Z</dcterms:created>
  <dcterms:modified xsi:type="dcterms:W3CDTF">2026-10-15T14:42:00Z</dcterms:modified>
</cp:coreProperties>
</file>