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34F85" w14:textId="77777777" w:rsidR="00164703" w:rsidRDefault="00164703" w:rsidP="00164703">
      <w:pPr>
        <w:ind w:left="1898"/>
        <w:rPr>
          <w:sz w:val="20"/>
        </w:rPr>
      </w:pPr>
      <w:r>
        <w:rPr>
          <w:noProof/>
          <w:sz w:val="20"/>
        </w:rPr>
        <w:drawing>
          <wp:inline distT="0" distB="0" distL="0" distR="0" wp14:anchorId="15AEC42E" wp14:editId="6CA8C870">
            <wp:extent cx="2981324" cy="1133475"/>
            <wp:effectExtent l="0" t="0" r="0" b="0"/>
            <wp:docPr id="1885999448"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981324" cy="1133475"/>
                    </a:xfrm>
                    <a:prstGeom prst="rect">
                      <a:avLst/>
                    </a:prstGeom>
                  </pic:spPr>
                </pic:pic>
              </a:graphicData>
            </a:graphic>
          </wp:inline>
        </w:drawing>
      </w:r>
    </w:p>
    <w:p w14:paraId="11FE9D2D" w14:textId="77777777" w:rsidR="00164703" w:rsidRDefault="00164703" w:rsidP="00164703">
      <w:pPr>
        <w:pStyle w:val="BodyText"/>
        <w:rPr>
          <w:b w:val="0"/>
        </w:rPr>
      </w:pPr>
    </w:p>
    <w:p w14:paraId="6FE0901A" w14:textId="77777777" w:rsidR="00164703" w:rsidRDefault="00164703" w:rsidP="00164703">
      <w:pPr>
        <w:pStyle w:val="BodyText"/>
        <w:spacing w:before="78"/>
        <w:rPr>
          <w:b w:val="0"/>
        </w:rPr>
      </w:pPr>
    </w:p>
    <w:p w14:paraId="15051D99" w14:textId="77777777" w:rsidR="00164703" w:rsidRDefault="00164703" w:rsidP="00164703">
      <w:pPr>
        <w:pStyle w:val="BodyText"/>
        <w:spacing w:line="259" w:lineRule="auto"/>
        <w:ind w:left="10" w:right="8"/>
        <w:jc w:val="center"/>
      </w:pPr>
      <w:r>
        <w:t>DEPARTMENT</w:t>
      </w:r>
      <w:r>
        <w:rPr>
          <w:spacing w:val="-20"/>
        </w:rPr>
        <w:t xml:space="preserve"> </w:t>
      </w:r>
      <w:r>
        <w:t>OF</w:t>
      </w:r>
      <w:r>
        <w:rPr>
          <w:spacing w:val="-20"/>
        </w:rPr>
        <w:t xml:space="preserve"> </w:t>
      </w:r>
      <w:r>
        <w:t>COMPUTER</w:t>
      </w:r>
      <w:r>
        <w:rPr>
          <w:spacing w:val="-20"/>
        </w:rPr>
        <w:t xml:space="preserve"> </w:t>
      </w:r>
      <w:r>
        <w:t>SCIENCE</w:t>
      </w:r>
      <w:r>
        <w:rPr>
          <w:spacing w:val="-20"/>
        </w:rPr>
        <w:t xml:space="preserve"> </w:t>
      </w:r>
      <w:r>
        <w:t xml:space="preserve">AND </w:t>
      </w:r>
      <w:r>
        <w:rPr>
          <w:spacing w:val="-2"/>
        </w:rPr>
        <w:t>ENGINEERING</w:t>
      </w:r>
    </w:p>
    <w:p w14:paraId="004D3CA5" w14:textId="77777777" w:rsidR="00164703" w:rsidRDefault="00164703" w:rsidP="00164703">
      <w:pPr>
        <w:pStyle w:val="BodyText"/>
        <w:spacing w:before="161"/>
        <w:ind w:left="10" w:right="7"/>
        <w:jc w:val="center"/>
      </w:pPr>
      <w:r>
        <w:t>(CYBER</w:t>
      </w:r>
      <w:r>
        <w:rPr>
          <w:spacing w:val="-5"/>
        </w:rPr>
        <w:t xml:space="preserve"> </w:t>
      </w:r>
      <w:r>
        <w:rPr>
          <w:spacing w:val="-2"/>
        </w:rPr>
        <w:t>SECURITY)</w:t>
      </w:r>
    </w:p>
    <w:p w14:paraId="2E1C330D" w14:textId="77777777" w:rsidR="00164703" w:rsidRDefault="00164703" w:rsidP="00164703">
      <w:pPr>
        <w:pStyle w:val="BodyText"/>
      </w:pPr>
    </w:p>
    <w:p w14:paraId="0ADF3A8A" w14:textId="77777777" w:rsidR="00164703" w:rsidRDefault="00164703" w:rsidP="00164703">
      <w:pPr>
        <w:pStyle w:val="BodyText"/>
        <w:spacing w:before="317"/>
      </w:pPr>
    </w:p>
    <w:p w14:paraId="30D58691" w14:textId="77777777" w:rsidR="00164703" w:rsidRDefault="00164703" w:rsidP="00164703">
      <w:pPr>
        <w:pStyle w:val="BodyText"/>
        <w:ind w:left="10" w:right="10"/>
        <w:jc w:val="center"/>
      </w:pPr>
      <w:r>
        <w:rPr>
          <w:spacing w:val="-2"/>
        </w:rPr>
        <w:t>CR23532</w:t>
      </w:r>
    </w:p>
    <w:p w14:paraId="0A9838A1" w14:textId="77777777" w:rsidR="00164703" w:rsidRDefault="00164703" w:rsidP="00164703">
      <w:pPr>
        <w:pStyle w:val="BodyText"/>
        <w:spacing w:before="189"/>
        <w:ind w:left="10" w:right="10"/>
        <w:jc w:val="center"/>
      </w:pPr>
      <w:r>
        <w:rPr>
          <w:spacing w:val="-2"/>
        </w:rPr>
        <w:t>CYBER</w:t>
      </w:r>
      <w:r>
        <w:rPr>
          <w:spacing w:val="-20"/>
        </w:rPr>
        <w:t xml:space="preserve"> </w:t>
      </w:r>
      <w:r>
        <w:rPr>
          <w:spacing w:val="-2"/>
        </w:rPr>
        <w:t>AND</w:t>
      </w:r>
      <w:r>
        <w:rPr>
          <w:spacing w:val="-8"/>
        </w:rPr>
        <w:t xml:space="preserve"> </w:t>
      </w:r>
      <w:r>
        <w:rPr>
          <w:spacing w:val="-2"/>
        </w:rPr>
        <w:t>DIGITAL</w:t>
      </w:r>
      <w:r>
        <w:rPr>
          <w:spacing w:val="-22"/>
        </w:rPr>
        <w:t xml:space="preserve"> </w:t>
      </w:r>
      <w:r>
        <w:rPr>
          <w:spacing w:val="-2"/>
        </w:rPr>
        <w:t>FORENSICS</w:t>
      </w:r>
    </w:p>
    <w:p w14:paraId="0CC124B3" w14:textId="77777777" w:rsidR="00164703" w:rsidRDefault="00164703" w:rsidP="00164703">
      <w:pPr>
        <w:pStyle w:val="BodyText"/>
      </w:pPr>
    </w:p>
    <w:p w14:paraId="68A9A0F2" w14:textId="77777777" w:rsidR="00164703" w:rsidRDefault="00164703" w:rsidP="00164703">
      <w:pPr>
        <w:pStyle w:val="BodyText"/>
      </w:pPr>
    </w:p>
    <w:p w14:paraId="4E904D6A" w14:textId="77777777" w:rsidR="00164703" w:rsidRDefault="00164703" w:rsidP="00164703">
      <w:pPr>
        <w:pStyle w:val="BodyText"/>
        <w:spacing w:before="199"/>
      </w:pPr>
    </w:p>
    <w:p w14:paraId="10F6ABC2" w14:textId="52F99B07" w:rsidR="00164703" w:rsidRDefault="00164703" w:rsidP="00164703">
      <w:pPr>
        <w:pStyle w:val="BodyText"/>
        <w:ind w:left="10" w:right="10"/>
        <w:jc w:val="center"/>
      </w:pPr>
      <w:r>
        <w:t>CASE</w:t>
      </w:r>
      <w:r>
        <w:rPr>
          <w:spacing w:val="-9"/>
        </w:rPr>
        <w:t xml:space="preserve"> </w:t>
      </w:r>
      <w:r>
        <w:t>STUDY</w:t>
      </w:r>
      <w:r>
        <w:rPr>
          <w:spacing w:val="-29"/>
        </w:rPr>
        <w:t xml:space="preserve"> </w:t>
      </w:r>
      <w:r>
        <w:rPr>
          <w:spacing w:val="-2"/>
        </w:rPr>
        <w:t>ASSIGNMENT-2</w:t>
      </w:r>
    </w:p>
    <w:p w14:paraId="329DB2C0" w14:textId="77777777" w:rsidR="00164703" w:rsidRDefault="00164703" w:rsidP="00164703">
      <w:pPr>
        <w:pStyle w:val="BodyText"/>
      </w:pPr>
    </w:p>
    <w:p w14:paraId="66DF3462" w14:textId="77777777" w:rsidR="00164703" w:rsidRDefault="00164703" w:rsidP="00164703">
      <w:pPr>
        <w:pStyle w:val="BodyText"/>
      </w:pPr>
    </w:p>
    <w:p w14:paraId="1BE97C21" w14:textId="77777777" w:rsidR="00164703" w:rsidRDefault="00164703" w:rsidP="00164703">
      <w:pPr>
        <w:pStyle w:val="BodyText"/>
      </w:pP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1"/>
        <w:gridCol w:w="4669"/>
      </w:tblGrid>
      <w:tr w:rsidR="00B917E9" w14:paraId="51CA342D" w14:textId="77777777" w:rsidTr="00A667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Borders>
              <w:top w:val="none" w:sz="0" w:space="0" w:color="auto"/>
              <w:left w:val="none" w:sz="0" w:space="0" w:color="auto"/>
              <w:bottom w:val="none" w:sz="0" w:space="0" w:color="auto"/>
              <w:right w:val="none" w:sz="0" w:space="0" w:color="auto"/>
            </w:tcBorders>
          </w:tcPr>
          <w:p w14:paraId="2FD387E1" w14:textId="0F7C5E20" w:rsidR="00B917E9" w:rsidRPr="00A10FFD" w:rsidRDefault="00B917E9" w:rsidP="00164703">
            <w:pPr>
              <w:pStyle w:val="BodyText"/>
              <w:rPr>
                <w:b/>
                <w:bCs/>
              </w:rPr>
            </w:pPr>
            <w:r w:rsidRPr="00A10FFD">
              <w:rPr>
                <w:b/>
                <w:bCs/>
              </w:rPr>
              <w:t xml:space="preserve">Student </w:t>
            </w:r>
            <w:r w:rsidR="008D0119" w:rsidRPr="00A10FFD">
              <w:rPr>
                <w:b/>
                <w:bCs/>
              </w:rPr>
              <w:t>information</w:t>
            </w:r>
          </w:p>
        </w:tc>
        <w:tc>
          <w:tcPr>
            <w:tcW w:w="4788" w:type="dxa"/>
            <w:tcBorders>
              <w:top w:val="none" w:sz="0" w:space="0" w:color="auto"/>
              <w:left w:val="none" w:sz="0" w:space="0" w:color="auto"/>
              <w:bottom w:val="none" w:sz="0" w:space="0" w:color="auto"/>
              <w:right w:val="none" w:sz="0" w:space="0" w:color="auto"/>
            </w:tcBorders>
          </w:tcPr>
          <w:p w14:paraId="611084F9" w14:textId="7AC86F9F" w:rsidR="00B917E9" w:rsidRPr="00A10FFD" w:rsidRDefault="008D0119" w:rsidP="00164703">
            <w:pPr>
              <w:pStyle w:val="BodyText"/>
              <w:cnfStyle w:val="100000000000" w:firstRow="1" w:lastRow="0" w:firstColumn="0" w:lastColumn="0" w:oddVBand="0" w:evenVBand="0" w:oddHBand="0" w:evenHBand="0" w:firstRowFirstColumn="0" w:firstRowLastColumn="0" w:lastRowFirstColumn="0" w:lastRowLastColumn="0"/>
              <w:rPr>
                <w:b/>
                <w:bCs/>
              </w:rPr>
            </w:pPr>
            <w:r w:rsidRPr="00A10FFD">
              <w:rPr>
                <w:b/>
                <w:bCs/>
              </w:rPr>
              <w:t>Details</w:t>
            </w:r>
          </w:p>
        </w:tc>
      </w:tr>
      <w:tr w:rsidR="00B917E9" w14:paraId="227AAE4B" w14:textId="77777777" w:rsidTr="00A66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5407584" w14:textId="07BC07A8" w:rsidR="00B917E9" w:rsidRPr="00A10FFD" w:rsidRDefault="008D0119" w:rsidP="00164703">
            <w:pPr>
              <w:pStyle w:val="BodyText"/>
              <w:rPr>
                <w:b/>
                <w:bCs/>
                <w:sz w:val="28"/>
                <w:szCs w:val="28"/>
              </w:rPr>
            </w:pPr>
            <w:r w:rsidRPr="00A10FFD">
              <w:rPr>
                <w:b/>
                <w:bCs/>
                <w:sz w:val="28"/>
                <w:szCs w:val="28"/>
              </w:rPr>
              <w:t>Name</w:t>
            </w:r>
          </w:p>
        </w:tc>
        <w:tc>
          <w:tcPr>
            <w:tcW w:w="4788" w:type="dxa"/>
          </w:tcPr>
          <w:p w14:paraId="24E93A9F" w14:textId="22925C2D" w:rsidR="00B917E9" w:rsidRPr="00A10FFD" w:rsidRDefault="008D0119" w:rsidP="00164703">
            <w:pPr>
              <w:pStyle w:val="BodyText"/>
              <w:cnfStyle w:val="000000100000" w:firstRow="0" w:lastRow="0" w:firstColumn="0" w:lastColumn="0" w:oddVBand="0" w:evenVBand="0" w:oddHBand="1" w:evenHBand="0" w:firstRowFirstColumn="0" w:firstRowLastColumn="0" w:lastRowFirstColumn="0" w:lastRowLastColumn="0"/>
              <w:rPr>
                <w:sz w:val="28"/>
                <w:szCs w:val="28"/>
              </w:rPr>
            </w:pPr>
            <w:r w:rsidRPr="00A10FFD">
              <w:rPr>
                <w:sz w:val="28"/>
                <w:szCs w:val="28"/>
              </w:rPr>
              <w:t>Keerthika K</w:t>
            </w:r>
          </w:p>
        </w:tc>
      </w:tr>
      <w:tr w:rsidR="00B917E9" w14:paraId="1254EAC6" w14:textId="77777777" w:rsidTr="00A6677A">
        <w:tc>
          <w:tcPr>
            <w:cnfStyle w:val="001000000000" w:firstRow="0" w:lastRow="0" w:firstColumn="1" w:lastColumn="0" w:oddVBand="0" w:evenVBand="0" w:oddHBand="0" w:evenHBand="0" w:firstRowFirstColumn="0" w:firstRowLastColumn="0" w:lastRowFirstColumn="0" w:lastRowLastColumn="0"/>
            <w:tcW w:w="4788" w:type="dxa"/>
          </w:tcPr>
          <w:p w14:paraId="577D467E" w14:textId="5C05F0C0" w:rsidR="00B917E9" w:rsidRPr="00A10FFD" w:rsidRDefault="008D0119" w:rsidP="00164703">
            <w:pPr>
              <w:pStyle w:val="BodyText"/>
              <w:rPr>
                <w:b/>
                <w:bCs/>
                <w:sz w:val="28"/>
                <w:szCs w:val="28"/>
              </w:rPr>
            </w:pPr>
            <w:r w:rsidRPr="00A10FFD">
              <w:rPr>
                <w:b/>
                <w:bCs/>
                <w:sz w:val="28"/>
                <w:szCs w:val="28"/>
              </w:rPr>
              <w:t>Reg. No.</w:t>
            </w:r>
          </w:p>
        </w:tc>
        <w:tc>
          <w:tcPr>
            <w:tcW w:w="4788" w:type="dxa"/>
          </w:tcPr>
          <w:p w14:paraId="7C06220B" w14:textId="763FADF9" w:rsidR="00B917E9" w:rsidRPr="00A10FFD" w:rsidRDefault="008D0119" w:rsidP="00164703">
            <w:pPr>
              <w:pStyle w:val="BodyText"/>
              <w:cnfStyle w:val="000000000000" w:firstRow="0" w:lastRow="0" w:firstColumn="0" w:lastColumn="0" w:oddVBand="0" w:evenVBand="0" w:oddHBand="0" w:evenHBand="0" w:firstRowFirstColumn="0" w:firstRowLastColumn="0" w:lastRowFirstColumn="0" w:lastRowLastColumn="0"/>
              <w:rPr>
                <w:sz w:val="28"/>
                <w:szCs w:val="28"/>
              </w:rPr>
            </w:pPr>
            <w:r w:rsidRPr="00A10FFD">
              <w:rPr>
                <w:sz w:val="28"/>
                <w:szCs w:val="28"/>
              </w:rPr>
              <w:t>241901046</w:t>
            </w:r>
          </w:p>
        </w:tc>
      </w:tr>
      <w:tr w:rsidR="00B917E9" w14:paraId="670BE47E" w14:textId="77777777" w:rsidTr="00A667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14:paraId="5EBF5B42" w14:textId="245B360B" w:rsidR="00B917E9" w:rsidRPr="00A10FFD" w:rsidRDefault="008D0119" w:rsidP="00164703">
            <w:pPr>
              <w:pStyle w:val="BodyText"/>
              <w:rPr>
                <w:b/>
                <w:bCs/>
                <w:sz w:val="28"/>
                <w:szCs w:val="28"/>
              </w:rPr>
            </w:pPr>
            <w:r w:rsidRPr="00A10FFD">
              <w:rPr>
                <w:b/>
                <w:bCs/>
                <w:sz w:val="28"/>
                <w:szCs w:val="28"/>
              </w:rPr>
              <w:t>Dept.</w:t>
            </w:r>
          </w:p>
        </w:tc>
        <w:tc>
          <w:tcPr>
            <w:tcW w:w="4788" w:type="dxa"/>
          </w:tcPr>
          <w:p w14:paraId="6E1CEF0E" w14:textId="39F640D8" w:rsidR="00B917E9" w:rsidRPr="00A10FFD" w:rsidRDefault="008D0119" w:rsidP="00164703">
            <w:pPr>
              <w:pStyle w:val="BodyText"/>
              <w:cnfStyle w:val="000000100000" w:firstRow="0" w:lastRow="0" w:firstColumn="0" w:lastColumn="0" w:oddVBand="0" w:evenVBand="0" w:oddHBand="1" w:evenHBand="0" w:firstRowFirstColumn="0" w:firstRowLastColumn="0" w:lastRowFirstColumn="0" w:lastRowLastColumn="0"/>
              <w:rPr>
                <w:sz w:val="28"/>
                <w:szCs w:val="28"/>
              </w:rPr>
            </w:pPr>
            <w:proofErr w:type="gramStart"/>
            <w:r w:rsidRPr="00A10FFD">
              <w:rPr>
                <w:sz w:val="28"/>
                <w:szCs w:val="28"/>
              </w:rPr>
              <w:t>CSE(</w:t>
            </w:r>
            <w:proofErr w:type="gramEnd"/>
            <w:r w:rsidRPr="00A10FFD">
              <w:rPr>
                <w:sz w:val="28"/>
                <w:szCs w:val="28"/>
              </w:rPr>
              <w:t>cyber security)</w:t>
            </w:r>
          </w:p>
        </w:tc>
      </w:tr>
    </w:tbl>
    <w:p w14:paraId="601FFA2A" w14:textId="77777777" w:rsidR="00164703" w:rsidRDefault="00164703" w:rsidP="00164703">
      <w:pPr>
        <w:pStyle w:val="BodyText"/>
      </w:pPr>
    </w:p>
    <w:p w14:paraId="45CD0E8D" w14:textId="77777777" w:rsidR="00164703" w:rsidRDefault="00164703" w:rsidP="00164703">
      <w:pPr>
        <w:pStyle w:val="BodyText"/>
      </w:pPr>
    </w:p>
    <w:p w14:paraId="66B40346" w14:textId="77777777" w:rsidR="00164703" w:rsidRDefault="00164703" w:rsidP="00164703">
      <w:pPr>
        <w:pStyle w:val="BodyText"/>
      </w:pPr>
    </w:p>
    <w:p w14:paraId="22EE7C48" w14:textId="77777777" w:rsidR="00164703" w:rsidRDefault="00164703" w:rsidP="00164703">
      <w:pPr>
        <w:pStyle w:val="BodyText"/>
      </w:pPr>
    </w:p>
    <w:p w14:paraId="3222A68E" w14:textId="77777777" w:rsidR="00164703" w:rsidRDefault="00164703" w:rsidP="00164703">
      <w:pPr>
        <w:pStyle w:val="BodyText"/>
      </w:pPr>
    </w:p>
    <w:p w14:paraId="765C6B9A" w14:textId="77777777" w:rsidR="00164703" w:rsidRDefault="00164703" w:rsidP="00164703">
      <w:pPr>
        <w:pStyle w:val="BodyText"/>
      </w:pPr>
    </w:p>
    <w:p w14:paraId="52C624E3" w14:textId="45BDFFAB" w:rsidR="00164703" w:rsidRDefault="00164703" w:rsidP="00A10FFD">
      <w:pPr>
        <w:pStyle w:val="BodyText"/>
        <w:ind w:right="5"/>
        <w:jc w:val="center"/>
      </w:pPr>
      <w:proofErr w:type="gramStart"/>
      <w:r>
        <w:t xml:space="preserve">October </w:t>
      </w:r>
      <w:r>
        <w:rPr>
          <w:spacing w:val="-8"/>
        </w:rPr>
        <w:t xml:space="preserve"> </w:t>
      </w:r>
      <w:r>
        <w:rPr>
          <w:spacing w:val="-4"/>
        </w:rPr>
        <w:t>2026</w:t>
      </w:r>
      <w:proofErr w:type="gramEnd"/>
    </w:p>
    <w:p w14:paraId="16820962" w14:textId="77777777" w:rsidR="00164703" w:rsidRDefault="00164703" w:rsidP="00164703">
      <w:pPr>
        <w:pStyle w:val="BodyText"/>
        <w:spacing w:before="152"/>
        <w:rPr>
          <w:sz w:val="18"/>
        </w:rPr>
      </w:pPr>
    </w:p>
    <w:tbl>
      <w:tblPr>
        <w:tblStyle w:val="GridTable5Dark-Accent1"/>
        <w:tblpPr w:leftFromText="180" w:rightFromText="180" w:vertAnchor="text" w:horzAnchor="margin" w:tblpY="-443"/>
        <w:tblW w:w="10407" w:type="dxa"/>
        <w:tblLayout w:type="fixed"/>
        <w:tblLook w:val="0420" w:firstRow="1" w:lastRow="0" w:firstColumn="0" w:lastColumn="0" w:noHBand="0" w:noVBand="1"/>
      </w:tblPr>
      <w:tblGrid>
        <w:gridCol w:w="3380"/>
        <w:gridCol w:w="7027"/>
      </w:tblGrid>
      <w:tr w:rsidR="007E51EE" w14:paraId="14B82A8C" w14:textId="77777777" w:rsidTr="00455D04">
        <w:trPr>
          <w:cnfStyle w:val="100000000000" w:firstRow="1" w:lastRow="0" w:firstColumn="0" w:lastColumn="0" w:oddVBand="0" w:evenVBand="0" w:oddHBand="0" w:evenHBand="0" w:firstRowFirstColumn="0" w:firstRowLastColumn="0" w:lastRowFirstColumn="0" w:lastRowLastColumn="0"/>
          <w:trHeight w:val="541"/>
        </w:trPr>
        <w:tc>
          <w:tcPr>
            <w:tcW w:w="3380" w:type="dxa"/>
          </w:tcPr>
          <w:p w14:paraId="17DB51FD" w14:textId="77777777" w:rsidR="007E51EE" w:rsidRPr="007E51EE" w:rsidRDefault="007E51EE" w:rsidP="007E51EE">
            <w:pPr>
              <w:rPr>
                <w:rFonts w:ascii="Times New Roman" w:hAnsi="Times New Roman" w:cs="Times New Roman"/>
                <w:b w:val="0"/>
                <w:bCs w:val="0"/>
                <w:sz w:val="28"/>
                <w:szCs w:val="28"/>
              </w:rPr>
            </w:pPr>
            <w:r w:rsidRPr="007E51EE">
              <w:rPr>
                <w:rFonts w:ascii="Times New Roman" w:hAnsi="Times New Roman" w:cs="Times New Roman"/>
                <w:b w:val="0"/>
                <w:bCs w:val="0"/>
                <w:sz w:val="28"/>
                <w:szCs w:val="28"/>
              </w:rPr>
              <w:lastRenderedPageBreak/>
              <w:t>Part</w:t>
            </w:r>
          </w:p>
        </w:tc>
        <w:tc>
          <w:tcPr>
            <w:tcW w:w="7027" w:type="dxa"/>
          </w:tcPr>
          <w:p w14:paraId="53E509DC" w14:textId="77777777" w:rsidR="007E51EE" w:rsidRPr="007E51EE" w:rsidRDefault="007E51EE" w:rsidP="007E51EE">
            <w:pPr>
              <w:rPr>
                <w:rFonts w:ascii="Times New Roman" w:hAnsi="Times New Roman" w:cs="Times New Roman"/>
                <w:b w:val="0"/>
                <w:bCs w:val="0"/>
                <w:sz w:val="28"/>
                <w:szCs w:val="28"/>
              </w:rPr>
            </w:pPr>
            <w:r w:rsidRPr="007E51EE">
              <w:rPr>
                <w:rFonts w:ascii="Times New Roman" w:hAnsi="Times New Roman" w:cs="Times New Roman"/>
                <w:b w:val="0"/>
                <w:bCs w:val="0"/>
                <w:sz w:val="28"/>
                <w:szCs w:val="28"/>
              </w:rPr>
              <w:t>Unique scenario title</w:t>
            </w:r>
          </w:p>
        </w:tc>
      </w:tr>
      <w:tr w:rsidR="007E51EE" w14:paraId="5CF9BB03" w14:textId="77777777" w:rsidTr="00455D04">
        <w:trPr>
          <w:cnfStyle w:val="000000100000" w:firstRow="0" w:lastRow="0" w:firstColumn="0" w:lastColumn="0" w:oddVBand="0" w:evenVBand="0" w:oddHBand="1" w:evenHBand="0" w:firstRowFirstColumn="0" w:firstRowLastColumn="0" w:lastRowFirstColumn="0" w:lastRowLastColumn="0"/>
          <w:trHeight w:val="541"/>
        </w:trPr>
        <w:tc>
          <w:tcPr>
            <w:tcW w:w="3380" w:type="dxa"/>
          </w:tcPr>
          <w:p w14:paraId="7844E65E" w14:textId="77777777" w:rsidR="007E51EE" w:rsidRPr="007E51EE" w:rsidRDefault="007E51EE" w:rsidP="007E51EE">
            <w:pPr>
              <w:rPr>
                <w:rFonts w:ascii="Times New Roman" w:hAnsi="Times New Roman" w:cs="Times New Roman"/>
                <w:sz w:val="28"/>
                <w:szCs w:val="28"/>
              </w:rPr>
            </w:pPr>
            <w:r w:rsidRPr="007E51EE">
              <w:rPr>
                <w:rFonts w:ascii="Times New Roman" w:hAnsi="Times New Roman" w:cs="Times New Roman"/>
                <w:sz w:val="28"/>
                <w:szCs w:val="28"/>
              </w:rPr>
              <w:t>2(1)</w:t>
            </w:r>
          </w:p>
        </w:tc>
        <w:tc>
          <w:tcPr>
            <w:tcW w:w="7027" w:type="dxa"/>
          </w:tcPr>
          <w:p w14:paraId="0646961E" w14:textId="77777777" w:rsidR="007E51EE" w:rsidRPr="007E51EE" w:rsidRDefault="007E51EE" w:rsidP="007E51EE">
            <w:pPr>
              <w:rPr>
                <w:rFonts w:ascii="Times New Roman" w:hAnsi="Times New Roman" w:cs="Times New Roman"/>
                <w:sz w:val="28"/>
                <w:szCs w:val="28"/>
              </w:rPr>
            </w:pPr>
            <w:r w:rsidRPr="007E51EE">
              <w:rPr>
                <w:rFonts w:ascii="Times New Roman" w:hAnsi="Times New Roman" w:cs="Times New Roman"/>
                <w:sz w:val="28"/>
                <w:szCs w:val="28"/>
              </w:rPr>
              <w:t>After-Hours Copy of an Internal-Assessment Question Bank</w:t>
            </w:r>
          </w:p>
        </w:tc>
      </w:tr>
      <w:tr w:rsidR="007E51EE" w14:paraId="6C4D2A57" w14:textId="77777777" w:rsidTr="00455D04">
        <w:trPr>
          <w:trHeight w:val="1107"/>
        </w:trPr>
        <w:tc>
          <w:tcPr>
            <w:tcW w:w="3380" w:type="dxa"/>
          </w:tcPr>
          <w:p w14:paraId="7388522E" w14:textId="77777777" w:rsidR="007E51EE" w:rsidRPr="007E51EE" w:rsidRDefault="007E51EE" w:rsidP="007E51EE">
            <w:pPr>
              <w:rPr>
                <w:rFonts w:ascii="Times New Roman" w:hAnsi="Times New Roman" w:cs="Times New Roman"/>
                <w:sz w:val="28"/>
                <w:szCs w:val="28"/>
              </w:rPr>
            </w:pPr>
            <w:r w:rsidRPr="007E51EE">
              <w:rPr>
                <w:rFonts w:ascii="Times New Roman" w:hAnsi="Times New Roman" w:cs="Times New Roman"/>
                <w:sz w:val="28"/>
                <w:szCs w:val="28"/>
              </w:rPr>
              <w:t>2(2)</w:t>
            </w:r>
          </w:p>
        </w:tc>
        <w:tc>
          <w:tcPr>
            <w:tcW w:w="7027" w:type="dxa"/>
          </w:tcPr>
          <w:p w14:paraId="4FC5A4B9" w14:textId="77777777" w:rsidR="007E51EE" w:rsidRPr="007E51EE" w:rsidRDefault="007E51EE" w:rsidP="007E51EE">
            <w:pPr>
              <w:rPr>
                <w:rFonts w:ascii="Times New Roman" w:hAnsi="Times New Roman" w:cs="Times New Roman"/>
                <w:sz w:val="28"/>
                <w:szCs w:val="28"/>
              </w:rPr>
            </w:pPr>
            <w:r w:rsidRPr="007E51EE">
              <w:rPr>
                <w:rFonts w:ascii="Times New Roman" w:hAnsi="Times New Roman" w:cs="Times New Roman"/>
                <w:sz w:val="28"/>
                <w:szCs w:val="28"/>
              </w:rPr>
              <w:t>Shared Placement-Cell Desktop and a Disguised Résumé-Tool Executable</w:t>
            </w:r>
          </w:p>
        </w:tc>
      </w:tr>
      <w:tr w:rsidR="007E51EE" w14:paraId="0A37E780" w14:textId="77777777" w:rsidTr="00455D04">
        <w:trPr>
          <w:cnfStyle w:val="000000100000" w:firstRow="0" w:lastRow="0" w:firstColumn="0" w:lastColumn="0" w:oddVBand="0" w:evenVBand="0" w:oddHBand="1" w:evenHBand="0" w:firstRowFirstColumn="0" w:firstRowLastColumn="0" w:lastRowFirstColumn="0" w:lastRowLastColumn="0"/>
          <w:trHeight w:val="541"/>
        </w:trPr>
        <w:tc>
          <w:tcPr>
            <w:tcW w:w="3380" w:type="dxa"/>
          </w:tcPr>
          <w:p w14:paraId="675E4357" w14:textId="77777777" w:rsidR="007E51EE" w:rsidRPr="007E51EE" w:rsidRDefault="007E51EE" w:rsidP="007E51EE">
            <w:pPr>
              <w:rPr>
                <w:rFonts w:ascii="Times New Roman" w:hAnsi="Times New Roman" w:cs="Times New Roman"/>
                <w:sz w:val="28"/>
                <w:szCs w:val="28"/>
              </w:rPr>
            </w:pPr>
            <w:r w:rsidRPr="007E51EE">
              <w:rPr>
                <w:rFonts w:ascii="Times New Roman" w:hAnsi="Times New Roman" w:cs="Times New Roman"/>
                <w:sz w:val="28"/>
                <w:szCs w:val="28"/>
              </w:rPr>
              <w:t>2(3)</w:t>
            </w:r>
          </w:p>
        </w:tc>
        <w:tc>
          <w:tcPr>
            <w:tcW w:w="7027" w:type="dxa"/>
          </w:tcPr>
          <w:p w14:paraId="264A44A3" w14:textId="77777777" w:rsidR="007E51EE" w:rsidRPr="007E51EE" w:rsidRDefault="007E51EE" w:rsidP="007E51EE">
            <w:pPr>
              <w:rPr>
                <w:rFonts w:ascii="Times New Roman" w:hAnsi="Times New Roman" w:cs="Times New Roman"/>
                <w:sz w:val="28"/>
                <w:szCs w:val="28"/>
              </w:rPr>
            </w:pPr>
            <w:r w:rsidRPr="007E51EE">
              <w:rPr>
                <w:rFonts w:ascii="Times New Roman" w:hAnsi="Times New Roman" w:cs="Times New Roman"/>
                <w:sz w:val="28"/>
                <w:szCs w:val="28"/>
              </w:rPr>
              <w:t>Seizure of a Faculty Research Laptop and USB Drive</w:t>
            </w:r>
          </w:p>
        </w:tc>
      </w:tr>
      <w:tr w:rsidR="007E51EE" w14:paraId="7D244DF3" w14:textId="77777777" w:rsidTr="00455D04">
        <w:trPr>
          <w:trHeight w:val="1107"/>
        </w:trPr>
        <w:tc>
          <w:tcPr>
            <w:tcW w:w="3380" w:type="dxa"/>
          </w:tcPr>
          <w:p w14:paraId="1DB8DB84" w14:textId="77777777" w:rsidR="007E51EE" w:rsidRPr="007E51EE" w:rsidRDefault="007E51EE" w:rsidP="007E51EE">
            <w:pPr>
              <w:rPr>
                <w:rFonts w:ascii="Times New Roman" w:hAnsi="Times New Roman" w:cs="Times New Roman"/>
                <w:sz w:val="28"/>
                <w:szCs w:val="28"/>
              </w:rPr>
            </w:pPr>
            <w:r w:rsidRPr="007E51EE">
              <w:rPr>
                <w:rFonts w:ascii="Times New Roman" w:hAnsi="Times New Roman" w:cs="Times New Roman"/>
                <w:sz w:val="28"/>
                <w:szCs w:val="28"/>
              </w:rPr>
              <w:t>2(4)</w:t>
            </w:r>
          </w:p>
        </w:tc>
        <w:tc>
          <w:tcPr>
            <w:tcW w:w="7027" w:type="dxa"/>
          </w:tcPr>
          <w:p w14:paraId="57CA0B67" w14:textId="77777777" w:rsidR="007E51EE" w:rsidRPr="007E51EE" w:rsidRDefault="007E51EE" w:rsidP="007E51EE">
            <w:pPr>
              <w:rPr>
                <w:rFonts w:ascii="Times New Roman" w:hAnsi="Times New Roman" w:cs="Times New Roman"/>
                <w:sz w:val="28"/>
                <w:szCs w:val="28"/>
              </w:rPr>
            </w:pPr>
            <w:r w:rsidRPr="007E51EE">
              <w:rPr>
                <w:rFonts w:ascii="Times New Roman" w:hAnsi="Times New Roman" w:cs="Times New Roman"/>
                <w:sz w:val="28"/>
                <w:szCs w:val="28"/>
              </w:rPr>
              <w:t>Deleted Hostel Mess-Payment Register Recovered from Shadow Copies</w:t>
            </w:r>
          </w:p>
        </w:tc>
      </w:tr>
      <w:tr w:rsidR="007E51EE" w14:paraId="4169C41E" w14:textId="77777777" w:rsidTr="00455D04">
        <w:trPr>
          <w:cnfStyle w:val="000000100000" w:firstRow="0" w:lastRow="0" w:firstColumn="0" w:lastColumn="0" w:oddVBand="0" w:evenVBand="0" w:oddHBand="1" w:evenHBand="0" w:firstRowFirstColumn="0" w:firstRowLastColumn="0" w:lastRowFirstColumn="0" w:lastRowLastColumn="0"/>
          <w:trHeight w:val="541"/>
        </w:trPr>
        <w:tc>
          <w:tcPr>
            <w:tcW w:w="3380" w:type="dxa"/>
          </w:tcPr>
          <w:p w14:paraId="74CF53D1" w14:textId="77777777" w:rsidR="007E51EE" w:rsidRPr="007E51EE" w:rsidRDefault="007E51EE" w:rsidP="007E51EE">
            <w:pPr>
              <w:rPr>
                <w:rFonts w:ascii="Times New Roman" w:hAnsi="Times New Roman" w:cs="Times New Roman"/>
                <w:sz w:val="28"/>
                <w:szCs w:val="28"/>
              </w:rPr>
            </w:pPr>
            <w:r w:rsidRPr="007E51EE">
              <w:rPr>
                <w:rFonts w:ascii="Times New Roman" w:hAnsi="Times New Roman" w:cs="Times New Roman"/>
                <w:sz w:val="28"/>
                <w:szCs w:val="28"/>
              </w:rPr>
              <w:t>2(5)</w:t>
            </w:r>
          </w:p>
        </w:tc>
        <w:tc>
          <w:tcPr>
            <w:tcW w:w="7027" w:type="dxa"/>
          </w:tcPr>
          <w:p w14:paraId="50CF7289" w14:textId="77777777" w:rsidR="007E51EE" w:rsidRPr="007E51EE" w:rsidRDefault="007E51EE" w:rsidP="007E51EE">
            <w:pPr>
              <w:rPr>
                <w:rFonts w:ascii="Times New Roman" w:hAnsi="Times New Roman" w:cs="Times New Roman"/>
                <w:sz w:val="28"/>
                <w:szCs w:val="28"/>
              </w:rPr>
            </w:pPr>
            <w:r w:rsidRPr="007E51EE">
              <w:rPr>
                <w:rFonts w:ascii="Times New Roman" w:hAnsi="Times New Roman" w:cs="Times New Roman"/>
                <w:sz w:val="28"/>
                <w:szCs w:val="28"/>
              </w:rPr>
              <w:t>Misused Library E-Journal Account Across Five Sources</w:t>
            </w:r>
          </w:p>
        </w:tc>
      </w:tr>
    </w:tbl>
    <w:p w14:paraId="539A820E" w14:textId="24A78CF2" w:rsidR="00CA1DE7" w:rsidRPr="005D367C" w:rsidRDefault="005D367C">
      <w:pPr>
        <w:rPr>
          <w:rFonts w:ascii="Times New Roman" w:hAnsi="Times New Roman" w:cs="Times New Roman"/>
          <w:sz w:val="28"/>
          <w:szCs w:val="28"/>
        </w:rPr>
      </w:pPr>
      <w:r w:rsidRPr="005D367C">
        <w:rPr>
          <w:rFonts w:ascii="Times New Roman" w:hAnsi="Times New Roman" w:cs="Times New Roman"/>
          <w:sz w:val="28"/>
          <w:szCs w:val="28"/>
        </w:rPr>
        <w:t>This submission answers all 38 questions of the handout across five case studies. Each case has its own hypothetical scenario, stated assumptions and the deliverables the handout asks for.</w:t>
      </w:r>
    </w:p>
    <w:p w14:paraId="4A3708F4" w14:textId="77777777" w:rsidR="00CA1DE7" w:rsidRPr="00E3236D" w:rsidRDefault="00BE1B95">
      <w:pPr>
        <w:pStyle w:val="Heading2"/>
        <w:rPr>
          <w:rFonts w:ascii="Times New Roman" w:hAnsi="Times New Roman" w:cs="Times New Roman"/>
          <w:sz w:val="28"/>
          <w:szCs w:val="28"/>
        </w:rPr>
      </w:pPr>
      <w:r w:rsidRPr="00E3236D">
        <w:rPr>
          <w:rFonts w:ascii="Times New Roman" w:hAnsi="Times New Roman" w:cs="Times New Roman"/>
          <w:sz w:val="28"/>
          <w:szCs w:val="28"/>
        </w:rPr>
        <w:t>ASSIGNMENT 2(1) · After-Hours Copy of an Internal-Assessment Question Bank</w:t>
      </w:r>
    </w:p>
    <w:p w14:paraId="3C5F503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Case scenario (hypothetical):</w:t>
      </w:r>
      <w:r w:rsidRPr="00E3236D">
        <w:rPr>
          <w:rFonts w:ascii="Times New Roman" w:hAnsi="Times New Roman" w:cs="Times New Roman"/>
          <w:sz w:val="28"/>
          <w:szCs w:val="28"/>
        </w:rPr>
        <w:t xml:space="preserve"> At about 1:15 a.m. on Sunday, 11 October 2026, the CSE department's file server CSE-FS02 records an unusual session on the </w:t>
      </w:r>
      <w:proofErr w:type="spellStart"/>
      <w:r w:rsidRPr="00E3236D">
        <w:rPr>
          <w:rFonts w:ascii="Times New Roman" w:hAnsi="Times New Roman" w:cs="Times New Roman"/>
          <w:sz w:val="28"/>
          <w:szCs w:val="28"/>
        </w:rPr>
        <w:t>IA_Papers</w:t>
      </w:r>
      <w:proofErr w:type="spellEnd"/>
      <w:r w:rsidRPr="00E3236D">
        <w:rPr>
          <w:rFonts w:ascii="Times New Roman" w:hAnsi="Times New Roman" w:cs="Times New Roman"/>
          <w:sz w:val="28"/>
          <w:szCs w:val="28"/>
        </w:rPr>
        <w:t xml:space="preserve"> share, which holds internal-assessment question banks and answer keys. The college has authorized the examination of four things only: a staff workstation LAB3-PC22, a 16 GB USB drive labelled PEN-K3 recovered from it, the server access logs, and a few relevant files.</w:t>
      </w:r>
    </w:p>
    <w:p w14:paraId="2F95CE3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Assumptions:</w:t>
      </w:r>
      <w:r w:rsidRPr="00E3236D">
        <w:rPr>
          <w:rFonts w:ascii="Times New Roman" w:hAnsi="Times New Roman" w:cs="Times New Roman"/>
          <w:sz w:val="28"/>
          <w:szCs w:val="28"/>
        </w:rPr>
        <w:t xml:space="preserve"> (1) The Principal's written authorization covers exactly these items. (2) File auditing was enabled on the share. (3) The server and workstation clocks have not yet been verified. (4) LAB3-PC22 was found switched on. (5) Who was sitting at the keyboard is unknown.</w:t>
      </w:r>
    </w:p>
    <w:p w14:paraId="2115B5B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What the investigation must establish.</w:t>
      </w:r>
      <w:r w:rsidRPr="00E3236D">
        <w:rPr>
          <w:rFonts w:ascii="Times New Roman" w:hAnsi="Times New Roman" w:cs="Times New Roman"/>
          <w:sz w:val="28"/>
          <w:szCs w:val="28"/>
        </w:rPr>
        <w:t xml:space="preserve"> Two explanations need testing. H1: someone used LAB3-PC22 to open the folder and copy it to PEN-K3. H0: a legitimate task such as moderation, backup or a scheduled sync explains the activity. An odd login time is a reason to investigate. It does not by itself show that a person stole anything.</w:t>
      </w:r>
    </w:p>
    <w:p w14:paraId="39F88EFA" w14:textId="77777777" w:rsidR="00455D04" w:rsidRDefault="00455D04">
      <w:pPr>
        <w:pStyle w:val="Heading3"/>
        <w:rPr>
          <w:rFonts w:ascii="Times New Roman" w:hAnsi="Times New Roman" w:cs="Times New Roman"/>
          <w:sz w:val="28"/>
          <w:szCs w:val="28"/>
        </w:rPr>
      </w:pPr>
    </w:p>
    <w:p w14:paraId="779B5883" w14:textId="77777777" w:rsidR="00455D04" w:rsidRDefault="00455D04" w:rsidP="00455D04"/>
    <w:p w14:paraId="0CA2AC1A" w14:textId="77777777" w:rsidR="00455D04" w:rsidRPr="00455D04" w:rsidRDefault="00455D04" w:rsidP="00455D04"/>
    <w:tbl>
      <w:tblPr>
        <w:tblStyle w:val="GridTable4-Accent1"/>
        <w:tblpPr w:leftFromText="180" w:rightFromText="180" w:vertAnchor="text" w:horzAnchor="margin" w:tblpXSpec="center" w:tblpY="132"/>
        <w:tblW w:w="10797" w:type="dxa"/>
        <w:tblLayout w:type="fixed"/>
        <w:tblLook w:val="0420" w:firstRow="1" w:lastRow="0" w:firstColumn="0" w:lastColumn="0" w:noHBand="0" w:noVBand="1"/>
      </w:tblPr>
      <w:tblGrid>
        <w:gridCol w:w="3599"/>
        <w:gridCol w:w="3599"/>
        <w:gridCol w:w="3599"/>
      </w:tblGrid>
      <w:tr w:rsidR="00C4552A" w:rsidRPr="00E3236D" w14:paraId="24C41B7A" w14:textId="77777777" w:rsidTr="00C4552A">
        <w:trPr>
          <w:cnfStyle w:val="100000000000" w:firstRow="1" w:lastRow="0" w:firstColumn="0" w:lastColumn="0" w:oddVBand="0" w:evenVBand="0" w:oddHBand="0" w:evenHBand="0" w:firstRowFirstColumn="0" w:firstRowLastColumn="0" w:lastRowFirstColumn="0" w:lastRowLastColumn="0"/>
          <w:trHeight w:val="594"/>
        </w:trPr>
        <w:tc>
          <w:tcPr>
            <w:tcW w:w="3599" w:type="dxa"/>
          </w:tcPr>
          <w:p w14:paraId="24830D20"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t>Phase</w:t>
            </w:r>
          </w:p>
        </w:tc>
        <w:tc>
          <w:tcPr>
            <w:tcW w:w="3599" w:type="dxa"/>
          </w:tcPr>
          <w:p w14:paraId="529B577F"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t>What I would do in this case</w:t>
            </w:r>
          </w:p>
        </w:tc>
        <w:tc>
          <w:tcPr>
            <w:tcW w:w="3599" w:type="dxa"/>
          </w:tcPr>
          <w:p w14:paraId="2C7878EE"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t>Hand-off record</w:t>
            </w:r>
          </w:p>
        </w:tc>
      </w:tr>
      <w:tr w:rsidR="00C4552A" w:rsidRPr="00E3236D" w14:paraId="2B092381" w14:textId="77777777" w:rsidTr="00C4552A">
        <w:trPr>
          <w:cnfStyle w:val="000000100000" w:firstRow="0" w:lastRow="0" w:firstColumn="0" w:lastColumn="0" w:oddVBand="0" w:evenVBand="0" w:oddHBand="1" w:evenHBand="0" w:firstRowFirstColumn="0" w:firstRowLastColumn="0" w:lastRowFirstColumn="0" w:lastRowLastColumn="0"/>
          <w:trHeight w:val="3311"/>
        </w:trPr>
        <w:tc>
          <w:tcPr>
            <w:tcW w:w="3599" w:type="dxa"/>
          </w:tcPr>
          <w:p w14:paraId="125EE912"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b/>
                <w:sz w:val="28"/>
                <w:szCs w:val="28"/>
              </w:rPr>
              <w:t>Identification</w:t>
            </w:r>
          </w:p>
        </w:tc>
        <w:tc>
          <w:tcPr>
            <w:tcW w:w="3599" w:type="dxa"/>
          </w:tcPr>
          <w:p w14:paraId="5E201188"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t>Take the administrator's written complaint and fix a time window (10–11 October). List the sources: server, audit logs, LAB3-PC22, PEN-K3, the exam files, door-access and CCTV records. Ask for the logs to be preserved before they roll over.</w:t>
            </w:r>
          </w:p>
        </w:tc>
        <w:tc>
          <w:tcPr>
            <w:tcW w:w="3599" w:type="dxa"/>
          </w:tcPr>
          <w:p w14:paraId="0F4D7EE0"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t>Complaint, scope note, authorization copy</w:t>
            </w:r>
          </w:p>
        </w:tc>
      </w:tr>
      <w:tr w:rsidR="00C4552A" w:rsidRPr="00E3236D" w14:paraId="2308A913" w14:textId="77777777" w:rsidTr="00C4552A">
        <w:trPr>
          <w:trHeight w:val="3917"/>
        </w:trPr>
        <w:tc>
          <w:tcPr>
            <w:tcW w:w="3599" w:type="dxa"/>
          </w:tcPr>
          <w:p w14:paraId="18A3D452"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b/>
                <w:sz w:val="28"/>
                <w:szCs w:val="28"/>
              </w:rPr>
              <w:t>Collection</w:t>
            </w:r>
          </w:p>
        </w:tc>
        <w:tc>
          <w:tcPr>
            <w:tcW w:w="3599" w:type="dxa"/>
          </w:tcPr>
          <w:p w14:paraId="60151A10"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t>Photograph and label each item. Decide whether a documented RAM capture of the running workstation is justified before shutdown. Image the disk and the USB through a write blocker. Export server logs using read-only procedures. Calculate SHA-256 hashes.</w:t>
            </w:r>
          </w:p>
        </w:tc>
        <w:tc>
          <w:tcPr>
            <w:tcW w:w="3599" w:type="dxa"/>
          </w:tcPr>
          <w:p w14:paraId="2495D492"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t>Exhibit list, acquisition logs, hash sheet, chain of custody</w:t>
            </w:r>
          </w:p>
        </w:tc>
      </w:tr>
      <w:tr w:rsidR="00C4552A" w:rsidRPr="00E3236D" w14:paraId="1B0FDB04" w14:textId="77777777" w:rsidTr="00C4552A">
        <w:trPr>
          <w:cnfStyle w:val="000000100000" w:firstRow="0" w:lastRow="0" w:firstColumn="0" w:lastColumn="0" w:oddVBand="0" w:evenVBand="0" w:oddHBand="1" w:evenHBand="0" w:firstRowFirstColumn="0" w:firstRowLastColumn="0" w:lastRowFirstColumn="0" w:lastRowLastColumn="0"/>
          <w:trHeight w:val="2705"/>
        </w:trPr>
        <w:tc>
          <w:tcPr>
            <w:tcW w:w="3599" w:type="dxa"/>
          </w:tcPr>
          <w:p w14:paraId="1E4B150C"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b/>
                <w:sz w:val="28"/>
                <w:szCs w:val="28"/>
              </w:rPr>
              <w:t>Examination</w:t>
            </w:r>
          </w:p>
        </w:tc>
        <w:tc>
          <w:tcPr>
            <w:tcW w:w="3599" w:type="dxa"/>
          </w:tcPr>
          <w:p w14:paraId="41732A5A"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t>Work only on forensic copies. Extract server logons, file-access events, recent files, link files and USB connection traces. The aim here is to find and extract artifacts, not to decide who is responsible.</w:t>
            </w:r>
          </w:p>
        </w:tc>
        <w:tc>
          <w:tcPr>
            <w:tcW w:w="3599" w:type="dxa"/>
          </w:tcPr>
          <w:p w14:paraId="7A2C92FD"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t>Extraction log pointing each item to its source image</w:t>
            </w:r>
          </w:p>
        </w:tc>
      </w:tr>
      <w:tr w:rsidR="00C4552A" w:rsidRPr="00E3236D" w14:paraId="413870C3" w14:textId="77777777" w:rsidTr="00C4552A">
        <w:trPr>
          <w:trHeight w:val="909"/>
        </w:trPr>
        <w:tc>
          <w:tcPr>
            <w:tcW w:w="3599" w:type="dxa"/>
          </w:tcPr>
          <w:p w14:paraId="4A51D988"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b/>
                <w:sz w:val="28"/>
                <w:szCs w:val="28"/>
              </w:rPr>
              <w:t>Analysis</w:t>
            </w:r>
          </w:p>
        </w:tc>
        <w:tc>
          <w:tcPr>
            <w:tcW w:w="3599" w:type="dxa"/>
          </w:tcPr>
          <w:p w14:paraId="41130F45"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t xml:space="preserve">Put the events in time order. Compare account, host and IP, file metadata and USB serial number, correcting for clock differences. Look </w:t>
            </w:r>
            <w:r w:rsidRPr="00E3236D">
              <w:rPr>
                <w:rFonts w:ascii="Times New Roman" w:hAnsi="Times New Roman" w:cs="Times New Roman"/>
                <w:sz w:val="28"/>
                <w:szCs w:val="28"/>
              </w:rPr>
              <w:lastRenderedPageBreak/>
              <w:t>actively for evidence that supports H0.</w:t>
            </w:r>
          </w:p>
        </w:tc>
        <w:tc>
          <w:tcPr>
            <w:tcW w:w="3599" w:type="dxa"/>
          </w:tcPr>
          <w:p w14:paraId="133DB43E"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lastRenderedPageBreak/>
              <w:t>Working timeline, hypothesis table</w:t>
            </w:r>
          </w:p>
        </w:tc>
      </w:tr>
      <w:tr w:rsidR="00C4552A" w:rsidRPr="00E3236D" w14:paraId="68900C63" w14:textId="77777777" w:rsidTr="00C4552A">
        <w:trPr>
          <w:cnfStyle w:val="000000100000" w:firstRow="0" w:lastRow="0" w:firstColumn="0" w:lastColumn="0" w:oddVBand="0" w:evenVBand="0" w:oddHBand="1" w:evenHBand="0" w:firstRowFirstColumn="0" w:firstRowLastColumn="0" w:lastRowFirstColumn="0" w:lastRowLastColumn="0"/>
          <w:trHeight w:val="2099"/>
        </w:trPr>
        <w:tc>
          <w:tcPr>
            <w:tcW w:w="3599" w:type="dxa"/>
          </w:tcPr>
          <w:p w14:paraId="2D4AB232"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b/>
                <w:sz w:val="28"/>
                <w:szCs w:val="28"/>
              </w:rPr>
              <w:t>Presentation</w:t>
            </w:r>
          </w:p>
        </w:tc>
        <w:tc>
          <w:tcPr>
            <w:tcW w:w="3599" w:type="dxa"/>
          </w:tcPr>
          <w:p w14:paraId="25A2FB56"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t>Prepare a report that explains what was found, how the evidence was handled and how strong each conclusion is, in language the committee can follow.</w:t>
            </w:r>
          </w:p>
        </w:tc>
        <w:tc>
          <w:tcPr>
            <w:tcW w:w="3599" w:type="dxa"/>
          </w:tcPr>
          <w:p w14:paraId="7890DD8B" w14:textId="77777777" w:rsidR="00C4552A" w:rsidRPr="00E3236D" w:rsidRDefault="00C4552A" w:rsidP="00C4552A">
            <w:pPr>
              <w:rPr>
                <w:rFonts w:ascii="Times New Roman" w:hAnsi="Times New Roman" w:cs="Times New Roman"/>
                <w:sz w:val="28"/>
                <w:szCs w:val="28"/>
              </w:rPr>
            </w:pPr>
            <w:r w:rsidRPr="00E3236D">
              <w:rPr>
                <w:rFonts w:ascii="Times New Roman" w:hAnsi="Times New Roman" w:cs="Times New Roman"/>
                <w:sz w:val="28"/>
                <w:szCs w:val="28"/>
              </w:rPr>
              <w:t>Final report and exhibits</w:t>
            </w:r>
          </w:p>
        </w:tc>
      </w:tr>
    </w:tbl>
    <w:p w14:paraId="58E989EB" w14:textId="75AE4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Q1. Identification, collection, examination, analysis and presentation</w:t>
      </w:r>
    </w:p>
    <w:p w14:paraId="241EF1D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Findings about access, copying, removal and the responsible person are stated separately, because proving one does not automatically prove the next.</w:t>
      </w:r>
    </w:p>
    <w:p w14:paraId="522F8E81"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Q2. Forensic investigation flowchart</w:t>
      </w:r>
    </w:p>
    <w:p w14:paraId="057AD1D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noProof/>
          <w:sz w:val="28"/>
          <w:szCs w:val="28"/>
        </w:rPr>
        <w:drawing>
          <wp:inline distT="0" distB="0" distL="0" distR="0" wp14:anchorId="45E454CE" wp14:editId="63963268">
            <wp:extent cx="5486400" cy="2506435"/>
            <wp:effectExtent l="0" t="0" r="0" b="0"/>
            <wp:docPr id="1" name="image1" descr="Figure 1 · investigation flowchart, 6 phases, 3 stop-and-check rules"/>
            <wp:cNvGraphicFramePr/>
            <a:graphic xmlns:a="http://schemas.openxmlformats.org/drawingml/2006/main">
              <a:graphicData uri="http://schemas.openxmlformats.org/drawingml/2006/picture">
                <pic:pic xmlns:pic="http://schemas.openxmlformats.org/drawingml/2006/picture">
                  <pic:nvPicPr>
                    <pic:cNvPr id="1" name="image1" descr="Figure 1 · investigation flowchart, 6 phases, 3 stop-and-check rules"/>
                    <pic:cNvPicPr/>
                  </pic:nvPicPr>
                  <pic:blipFill>
                    <a:blip r:embed="rId9"/>
                    <a:stretch>
                      <a:fillRect/>
                    </a:stretch>
                  </pic:blipFill>
                  <pic:spPr>
                    <a:xfrm>
                      <a:off x="0" y="0"/>
                      <a:ext cx="5486400" cy="2506435"/>
                    </a:xfrm>
                    <a:prstGeom prst="rect">
                      <a:avLst/>
                    </a:prstGeom>
                  </pic:spPr>
                </pic:pic>
              </a:graphicData>
            </a:graphic>
          </wp:inline>
        </w:drawing>
      </w:r>
    </w:p>
    <w:p w14:paraId="53D0086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Figure 1 · investigation flowchart, 6 phases, 3 stop-and-check rules</w:t>
      </w:r>
    </w:p>
    <w:p w14:paraId="6EE0451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Three stopping points apply. If permission to collect a source is missing, collection stops. If a seal or hash does not match, the discrepancy is investigated before the copy is relied on. If a file is tied only to an account and not to a person, the report must say so.</w:t>
      </w:r>
    </w:p>
    <w:p w14:paraId="2CC6869A"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Q3. Potential digital evidence and its investigative value</w:t>
      </w:r>
    </w:p>
    <w:tbl>
      <w:tblPr>
        <w:tblStyle w:val="GridTable4-Accent5"/>
        <w:tblW w:w="0" w:type="auto"/>
        <w:tblLayout w:type="fixed"/>
        <w:tblLook w:val="0420" w:firstRow="1" w:lastRow="0" w:firstColumn="0" w:lastColumn="0" w:noHBand="0" w:noVBand="1"/>
      </w:tblPr>
      <w:tblGrid>
        <w:gridCol w:w="2340"/>
        <w:gridCol w:w="2340"/>
        <w:gridCol w:w="2340"/>
        <w:gridCol w:w="2340"/>
      </w:tblGrid>
      <w:tr w:rsidR="00CA1DE7" w:rsidRPr="00E3236D" w14:paraId="52F1277C" w14:textId="77777777" w:rsidTr="004F509D">
        <w:trPr>
          <w:cnfStyle w:val="100000000000" w:firstRow="1" w:lastRow="0" w:firstColumn="0" w:lastColumn="0" w:oddVBand="0" w:evenVBand="0" w:oddHBand="0" w:evenHBand="0" w:firstRowFirstColumn="0" w:firstRowLastColumn="0" w:lastRowFirstColumn="0" w:lastRowLastColumn="0"/>
        </w:trPr>
        <w:tc>
          <w:tcPr>
            <w:tcW w:w="2340" w:type="dxa"/>
          </w:tcPr>
          <w:p w14:paraId="57268B4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ID / source</w:t>
            </w:r>
          </w:p>
        </w:tc>
        <w:tc>
          <w:tcPr>
            <w:tcW w:w="2340" w:type="dxa"/>
          </w:tcPr>
          <w:p w14:paraId="7CBADC2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Potential finding</w:t>
            </w:r>
          </w:p>
        </w:tc>
        <w:tc>
          <w:tcPr>
            <w:tcW w:w="2340" w:type="dxa"/>
          </w:tcPr>
          <w:p w14:paraId="279C42B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Investigative value</w:t>
            </w:r>
          </w:p>
        </w:tc>
        <w:tc>
          <w:tcPr>
            <w:tcW w:w="2340" w:type="dxa"/>
          </w:tcPr>
          <w:p w14:paraId="30B961F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Main caution</w:t>
            </w:r>
          </w:p>
        </w:tc>
      </w:tr>
      <w:tr w:rsidR="00CA1DE7" w:rsidRPr="00E3236D" w14:paraId="1C0BC563"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0884B49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E01 Administrator's complaint</w:t>
            </w:r>
          </w:p>
        </w:tc>
        <w:tc>
          <w:tcPr>
            <w:tcW w:w="2340" w:type="dxa"/>
          </w:tcPr>
          <w:p w14:paraId="660FBD1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Discovery time, suspected loss, who normally has access</w:t>
            </w:r>
          </w:p>
        </w:tc>
        <w:tc>
          <w:tcPr>
            <w:tcW w:w="2340" w:type="dxa"/>
          </w:tcPr>
          <w:p w14:paraId="04D6382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Medium (lead and scope)</w:t>
            </w:r>
          </w:p>
        </w:tc>
        <w:tc>
          <w:tcPr>
            <w:tcW w:w="2340" w:type="dxa"/>
          </w:tcPr>
          <w:p w14:paraId="29361D3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statement is not technical proof</w:t>
            </w:r>
          </w:p>
        </w:tc>
      </w:tr>
      <w:tr w:rsidR="00CA1DE7" w:rsidRPr="00E3236D" w14:paraId="01E599C4" w14:textId="77777777" w:rsidTr="004F509D">
        <w:tc>
          <w:tcPr>
            <w:tcW w:w="2340" w:type="dxa"/>
          </w:tcPr>
          <w:p w14:paraId="0AA02AD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E02 Server access logs</w:t>
            </w:r>
          </w:p>
        </w:tc>
        <w:tc>
          <w:tcPr>
            <w:tcW w:w="2340" w:type="dxa"/>
          </w:tcPr>
          <w:p w14:paraId="3D98B66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Logon, account, host/IP, file-open events on </w:t>
            </w:r>
            <w:proofErr w:type="spellStart"/>
            <w:r w:rsidRPr="00E3236D">
              <w:rPr>
                <w:rFonts w:ascii="Times New Roman" w:hAnsi="Times New Roman" w:cs="Times New Roman"/>
                <w:sz w:val="28"/>
                <w:szCs w:val="28"/>
              </w:rPr>
              <w:t>IA_Papers</w:t>
            </w:r>
            <w:proofErr w:type="spellEnd"/>
          </w:p>
        </w:tc>
        <w:tc>
          <w:tcPr>
            <w:tcW w:w="2340" w:type="dxa"/>
          </w:tcPr>
          <w:p w14:paraId="269A52A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High</w:t>
            </w:r>
            <w:r w:rsidRPr="00E3236D">
              <w:rPr>
                <w:rFonts w:ascii="Times New Roman" w:hAnsi="Times New Roman" w:cs="Times New Roman"/>
                <w:sz w:val="28"/>
                <w:szCs w:val="28"/>
              </w:rPr>
              <w:t xml:space="preserve"> (primary, server side)</w:t>
            </w:r>
          </w:p>
        </w:tc>
        <w:tc>
          <w:tcPr>
            <w:tcW w:w="2340" w:type="dxa"/>
          </w:tcPr>
          <w:p w14:paraId="0961A43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read event does not prove a download</w:t>
            </w:r>
          </w:p>
        </w:tc>
      </w:tr>
      <w:tr w:rsidR="00CA1DE7" w:rsidRPr="00E3236D" w14:paraId="7A123E66"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6048A82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E03 LAB3-PC22 image</w:t>
            </w:r>
          </w:p>
        </w:tc>
        <w:tc>
          <w:tcPr>
            <w:tcW w:w="2340" w:type="dxa"/>
          </w:tcPr>
          <w:p w14:paraId="5E66CF1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Recent files, link files, event logs, user profile, USB history</w:t>
            </w:r>
          </w:p>
        </w:tc>
        <w:tc>
          <w:tcPr>
            <w:tcW w:w="2340" w:type="dxa"/>
          </w:tcPr>
          <w:p w14:paraId="29243CD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High</w:t>
            </w:r>
          </w:p>
        </w:tc>
        <w:tc>
          <w:tcPr>
            <w:tcW w:w="2340" w:type="dxa"/>
          </w:tcPr>
          <w:p w14:paraId="6E3ECB8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shared lab PC complicates identity</w:t>
            </w:r>
          </w:p>
        </w:tc>
      </w:tr>
      <w:tr w:rsidR="00CA1DE7" w:rsidRPr="00E3236D" w14:paraId="6860FF28" w14:textId="77777777" w:rsidTr="004F509D">
        <w:tc>
          <w:tcPr>
            <w:tcW w:w="2340" w:type="dxa"/>
          </w:tcPr>
          <w:p w14:paraId="28F0B8C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E04 PEN-K3 image</w:t>
            </w:r>
          </w:p>
        </w:tc>
        <w:tc>
          <w:tcPr>
            <w:tcW w:w="2340" w:type="dxa"/>
          </w:tcPr>
          <w:p w14:paraId="35ED8F8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Matching archive or recovered fragments, last-written times</w:t>
            </w:r>
          </w:p>
        </w:tc>
        <w:tc>
          <w:tcPr>
            <w:tcW w:w="2340" w:type="dxa"/>
          </w:tcPr>
          <w:p w14:paraId="75A7CA5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High</w:t>
            </w:r>
            <w:r w:rsidRPr="00E3236D">
              <w:rPr>
                <w:rFonts w:ascii="Times New Roman" w:hAnsi="Times New Roman" w:cs="Times New Roman"/>
                <w:sz w:val="28"/>
                <w:szCs w:val="28"/>
              </w:rPr>
              <w:t xml:space="preserve"> (possible destination)</w:t>
            </w:r>
          </w:p>
        </w:tc>
        <w:tc>
          <w:tcPr>
            <w:tcW w:w="2340" w:type="dxa"/>
          </w:tcPr>
          <w:p w14:paraId="410B44F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Anyone could have placed files on it</w:t>
            </w:r>
          </w:p>
        </w:tc>
      </w:tr>
      <w:tr w:rsidR="00CA1DE7" w:rsidRPr="00E3236D" w14:paraId="7B8EABDF"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6C299C6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E05 Question-bank files</w:t>
            </w:r>
          </w:p>
        </w:tc>
        <w:tc>
          <w:tcPr>
            <w:tcW w:w="2340" w:type="dxa"/>
          </w:tcPr>
          <w:p w14:paraId="1362642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Name, size, MAC timestamps, SHA-256</w:t>
            </w:r>
          </w:p>
        </w:tc>
        <w:tc>
          <w:tcPr>
            <w:tcW w:w="2340" w:type="dxa"/>
          </w:tcPr>
          <w:p w14:paraId="40A8F75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High</w:t>
            </w:r>
            <w:r w:rsidRPr="00E3236D">
              <w:rPr>
                <w:rFonts w:ascii="Times New Roman" w:hAnsi="Times New Roman" w:cs="Times New Roman"/>
                <w:sz w:val="28"/>
                <w:szCs w:val="28"/>
              </w:rPr>
              <w:t xml:space="preserve"> (object comparison)</w:t>
            </w:r>
          </w:p>
        </w:tc>
        <w:tc>
          <w:tcPr>
            <w:tcW w:w="2340" w:type="dxa"/>
          </w:tcPr>
          <w:p w14:paraId="2D24E5B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Times change when files are copied</w:t>
            </w:r>
          </w:p>
        </w:tc>
      </w:tr>
      <w:tr w:rsidR="00CA1DE7" w:rsidRPr="00E3236D" w14:paraId="2BA7E4A5" w14:textId="77777777" w:rsidTr="004F509D">
        <w:tc>
          <w:tcPr>
            <w:tcW w:w="2340" w:type="dxa"/>
          </w:tcPr>
          <w:p w14:paraId="2B6481E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E06 Account and DHCP records</w:t>
            </w:r>
          </w:p>
        </w:tc>
        <w:tc>
          <w:tcPr>
            <w:tcW w:w="2340" w:type="dxa"/>
          </w:tcPr>
          <w:p w14:paraId="49D8200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Account privileges, IP lease mapping</w:t>
            </w:r>
          </w:p>
        </w:tc>
        <w:tc>
          <w:tcPr>
            <w:tcW w:w="2340" w:type="dxa"/>
          </w:tcPr>
          <w:p w14:paraId="0350C33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Medium (corroboration)</w:t>
            </w:r>
          </w:p>
        </w:tc>
        <w:tc>
          <w:tcPr>
            <w:tcW w:w="2340" w:type="dxa"/>
          </w:tcPr>
          <w:p w14:paraId="4C5D202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NAT and lease reuse can mislead</w:t>
            </w:r>
          </w:p>
        </w:tc>
      </w:tr>
      <w:tr w:rsidR="00CA1DE7" w:rsidRPr="00E3236D" w14:paraId="4F78170B"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62FB624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E07 Door-access and CCTV</w:t>
            </w:r>
          </w:p>
        </w:tc>
        <w:tc>
          <w:tcPr>
            <w:tcW w:w="2340" w:type="dxa"/>
          </w:tcPr>
          <w:p w14:paraId="60F75EC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Who was in the building in the window</w:t>
            </w:r>
          </w:p>
        </w:tc>
        <w:tc>
          <w:tcPr>
            <w:tcW w:w="2340" w:type="dxa"/>
          </w:tcPr>
          <w:p w14:paraId="0CFB7EE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Medium (context)</w:t>
            </w:r>
          </w:p>
        </w:tc>
        <w:tc>
          <w:tcPr>
            <w:tcW w:w="2340" w:type="dxa"/>
          </w:tcPr>
          <w:p w14:paraId="273FA3B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Presence is not </w:t>
            </w:r>
            <w:proofErr w:type="gramStart"/>
            <w:r w:rsidRPr="00E3236D">
              <w:rPr>
                <w:rFonts w:ascii="Times New Roman" w:hAnsi="Times New Roman" w:cs="Times New Roman"/>
                <w:sz w:val="28"/>
                <w:szCs w:val="28"/>
              </w:rPr>
              <w:t>keyboard</w:t>
            </w:r>
            <w:proofErr w:type="gramEnd"/>
            <w:r w:rsidRPr="00E3236D">
              <w:rPr>
                <w:rFonts w:ascii="Times New Roman" w:hAnsi="Times New Roman" w:cs="Times New Roman"/>
                <w:sz w:val="28"/>
                <w:szCs w:val="28"/>
              </w:rPr>
              <w:t xml:space="preserve"> activity</w:t>
            </w:r>
          </w:p>
        </w:tc>
      </w:tr>
      <w:tr w:rsidR="00CA1DE7" w:rsidRPr="00E3236D" w14:paraId="626972A0" w14:textId="77777777" w:rsidTr="004F509D">
        <w:tc>
          <w:tcPr>
            <w:tcW w:w="2340" w:type="dxa"/>
          </w:tcPr>
          <w:p w14:paraId="4D18D4F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E08 Attendance sheet</w:t>
            </w:r>
          </w:p>
        </w:tc>
        <w:tc>
          <w:tcPr>
            <w:tcW w:w="2340" w:type="dxa"/>
          </w:tcPr>
          <w:p w14:paraId="4CAFDF8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Who was on campus that night</w:t>
            </w:r>
          </w:p>
        </w:tc>
        <w:tc>
          <w:tcPr>
            <w:tcW w:w="2340" w:type="dxa"/>
          </w:tcPr>
          <w:p w14:paraId="121E196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Low (background)</w:t>
            </w:r>
          </w:p>
        </w:tc>
        <w:tc>
          <w:tcPr>
            <w:tcW w:w="2340" w:type="dxa"/>
          </w:tcPr>
          <w:p w14:paraId="27C241F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Weak on its own</w:t>
            </w:r>
          </w:p>
        </w:tc>
      </w:tr>
    </w:tbl>
    <w:p w14:paraId="025F526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verified copy of the exact archive on PEN-K3 would carry much more weight if the server log also shows access at the same time. A matching SHA-256 shows the contents are identical. It does not show who made the copy.</w:t>
      </w:r>
    </w:p>
    <w:p w14:paraId="1DE9BB1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What I would preserve first.</w:t>
      </w:r>
      <w:r w:rsidRPr="00E3236D">
        <w:rPr>
          <w:rFonts w:ascii="Times New Roman" w:hAnsi="Times New Roman" w:cs="Times New Roman"/>
          <w:sz w:val="28"/>
          <w:szCs w:val="28"/>
        </w:rPr>
        <w:t xml:space="preserve"> Authentication, network and USB connection records go first because they can be overwritten quickly. Disk images follow. I would keep the full acquisition even if only a few extracts appear in the report.</w:t>
      </w:r>
    </w:p>
    <w:p w14:paraId="2ABB7AF6"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Q4. Precautions during collection and preservation</w:t>
      </w:r>
    </w:p>
    <w:p w14:paraId="756907C8" w14:textId="77777777" w:rsidR="00CA1DE7" w:rsidRPr="00E3236D" w:rsidRDefault="00BE1B95">
      <w:pPr>
        <w:pStyle w:val="ListParagraph"/>
        <w:numPr>
          <w:ilvl w:val="0"/>
          <w:numId w:val="2"/>
        </w:numPr>
        <w:rPr>
          <w:rFonts w:ascii="Times New Roman" w:hAnsi="Times New Roman" w:cs="Times New Roman"/>
          <w:sz w:val="28"/>
          <w:szCs w:val="28"/>
        </w:rPr>
      </w:pPr>
      <w:r w:rsidRPr="00E3236D">
        <w:rPr>
          <w:rFonts w:ascii="Times New Roman" w:hAnsi="Times New Roman" w:cs="Times New Roman"/>
          <w:b/>
          <w:sz w:val="28"/>
          <w:szCs w:val="28"/>
        </w:rPr>
        <w:t>Authorization and privacy:</w:t>
      </w:r>
      <w:r w:rsidRPr="00E3236D">
        <w:rPr>
          <w:rFonts w:ascii="Times New Roman" w:hAnsi="Times New Roman" w:cs="Times New Roman"/>
          <w:sz w:val="28"/>
          <w:szCs w:val="28"/>
        </w:rPr>
        <w:t xml:space="preserve"> confirm exactly what the college allows. Do not review unrelated student or staff data.</w:t>
      </w:r>
    </w:p>
    <w:p w14:paraId="4B7214C4" w14:textId="77777777" w:rsidR="005A0487" w:rsidRDefault="005A0487" w:rsidP="005A0487">
      <w:pPr>
        <w:rPr>
          <w:rFonts w:ascii="Times New Roman" w:hAnsi="Times New Roman" w:cs="Times New Roman"/>
          <w:b/>
          <w:sz w:val="28"/>
          <w:szCs w:val="28"/>
        </w:rPr>
      </w:pPr>
    </w:p>
    <w:p w14:paraId="595C6A62" w14:textId="13E175D4" w:rsidR="00CA1DE7" w:rsidRPr="005A0487" w:rsidRDefault="00BE1B95" w:rsidP="005A0487">
      <w:pPr>
        <w:rPr>
          <w:rFonts w:ascii="Times New Roman" w:hAnsi="Times New Roman" w:cs="Times New Roman"/>
          <w:sz w:val="28"/>
          <w:szCs w:val="28"/>
        </w:rPr>
      </w:pPr>
      <w:r w:rsidRPr="005A0487">
        <w:rPr>
          <w:rFonts w:ascii="Times New Roman" w:hAnsi="Times New Roman" w:cs="Times New Roman"/>
          <w:b/>
          <w:sz w:val="28"/>
          <w:szCs w:val="28"/>
        </w:rPr>
        <w:lastRenderedPageBreak/>
        <w:t>Scene documentation:</w:t>
      </w:r>
      <w:r w:rsidRPr="005A0487">
        <w:rPr>
          <w:rFonts w:ascii="Times New Roman" w:hAnsi="Times New Roman" w:cs="Times New Roman"/>
          <w:sz w:val="28"/>
          <w:szCs w:val="28"/>
        </w:rPr>
        <w:t xml:space="preserve"> before unplugging anything, photograph the screen, USB ports, labels and cables, and note whether the machine is running, asleep or off.</w:t>
      </w:r>
    </w:p>
    <w:p w14:paraId="496A0CA4" w14:textId="77777777" w:rsidR="00CA1DE7" w:rsidRPr="00E3236D" w:rsidRDefault="00BE1B95">
      <w:pPr>
        <w:pStyle w:val="ListParagraph"/>
        <w:numPr>
          <w:ilvl w:val="0"/>
          <w:numId w:val="2"/>
        </w:numPr>
        <w:rPr>
          <w:rFonts w:ascii="Times New Roman" w:hAnsi="Times New Roman" w:cs="Times New Roman"/>
          <w:sz w:val="28"/>
          <w:szCs w:val="28"/>
        </w:rPr>
      </w:pPr>
      <w:r w:rsidRPr="00E3236D">
        <w:rPr>
          <w:rFonts w:ascii="Times New Roman" w:hAnsi="Times New Roman" w:cs="Times New Roman"/>
          <w:b/>
          <w:sz w:val="28"/>
          <w:szCs w:val="28"/>
        </w:rPr>
        <w:t>Preventing change:</w:t>
      </w:r>
      <w:r w:rsidRPr="00E3236D">
        <w:rPr>
          <w:rFonts w:ascii="Times New Roman" w:hAnsi="Times New Roman" w:cs="Times New Roman"/>
          <w:sz w:val="28"/>
          <w:szCs w:val="28"/>
        </w:rPr>
        <w:t xml:space="preserve"> use a tested write blocker and examine a forensic image, never the original disk. Record the tool version and settings.</w:t>
      </w:r>
    </w:p>
    <w:p w14:paraId="0473BDA8" w14:textId="77777777" w:rsidR="00CA1DE7" w:rsidRPr="00E3236D" w:rsidRDefault="00BE1B95">
      <w:pPr>
        <w:pStyle w:val="ListParagraph"/>
        <w:numPr>
          <w:ilvl w:val="0"/>
          <w:numId w:val="2"/>
        </w:numPr>
        <w:rPr>
          <w:rFonts w:ascii="Times New Roman" w:hAnsi="Times New Roman" w:cs="Times New Roman"/>
          <w:sz w:val="28"/>
          <w:szCs w:val="28"/>
        </w:rPr>
      </w:pPr>
      <w:r w:rsidRPr="00E3236D">
        <w:rPr>
          <w:rFonts w:ascii="Times New Roman" w:hAnsi="Times New Roman" w:cs="Times New Roman"/>
          <w:b/>
          <w:sz w:val="28"/>
          <w:szCs w:val="28"/>
        </w:rPr>
        <w:t>Integrity:</w:t>
      </w:r>
      <w:r w:rsidRPr="00E3236D">
        <w:rPr>
          <w:rFonts w:ascii="Times New Roman" w:hAnsi="Times New Roman" w:cs="Times New Roman"/>
          <w:sz w:val="28"/>
          <w:szCs w:val="28"/>
        </w:rPr>
        <w:t xml:space="preserve"> calculate SHA-256 for every image and export, and keep the acquisition logs. If there are unreadable sectors or a hash mismatch, document it instead of presenting a spotless record.</w:t>
      </w:r>
    </w:p>
    <w:p w14:paraId="673F93D8" w14:textId="77777777" w:rsidR="00CA1DE7" w:rsidRPr="00E3236D" w:rsidRDefault="00BE1B95">
      <w:pPr>
        <w:pStyle w:val="ListParagraph"/>
        <w:numPr>
          <w:ilvl w:val="0"/>
          <w:numId w:val="2"/>
        </w:numPr>
        <w:rPr>
          <w:rFonts w:ascii="Times New Roman" w:hAnsi="Times New Roman" w:cs="Times New Roman"/>
          <w:sz w:val="28"/>
          <w:szCs w:val="28"/>
        </w:rPr>
      </w:pPr>
      <w:r w:rsidRPr="00E3236D">
        <w:rPr>
          <w:rFonts w:ascii="Times New Roman" w:hAnsi="Times New Roman" w:cs="Times New Roman"/>
          <w:b/>
          <w:sz w:val="28"/>
          <w:szCs w:val="28"/>
        </w:rPr>
        <w:t>Order of volatility:</w:t>
      </w:r>
      <w:r w:rsidRPr="00E3236D">
        <w:rPr>
          <w:rFonts w:ascii="Times New Roman" w:hAnsi="Times New Roman" w:cs="Times New Roman"/>
          <w:sz w:val="28"/>
          <w:szCs w:val="28"/>
        </w:rPr>
        <w:t xml:space="preserve"> capture RAM and network state before disk if the machine is live, and note that a live response itself changes the system.</w:t>
      </w:r>
    </w:p>
    <w:p w14:paraId="0D17C00E" w14:textId="77777777" w:rsidR="00CA1DE7" w:rsidRPr="00E3236D" w:rsidRDefault="00BE1B95">
      <w:pPr>
        <w:pStyle w:val="ListParagraph"/>
        <w:numPr>
          <w:ilvl w:val="0"/>
          <w:numId w:val="2"/>
        </w:numPr>
        <w:rPr>
          <w:rFonts w:ascii="Times New Roman" w:hAnsi="Times New Roman" w:cs="Times New Roman"/>
          <w:sz w:val="28"/>
          <w:szCs w:val="28"/>
        </w:rPr>
      </w:pPr>
      <w:r w:rsidRPr="00E3236D">
        <w:rPr>
          <w:rFonts w:ascii="Times New Roman" w:hAnsi="Times New Roman" w:cs="Times New Roman"/>
          <w:b/>
          <w:sz w:val="28"/>
          <w:szCs w:val="28"/>
        </w:rPr>
        <w:t>Storage:</w:t>
      </w:r>
      <w:r w:rsidRPr="00E3236D">
        <w:rPr>
          <w:rFonts w:ascii="Times New Roman" w:hAnsi="Times New Roman" w:cs="Times New Roman"/>
          <w:sz w:val="28"/>
          <w:szCs w:val="28"/>
        </w:rPr>
        <w:t xml:space="preserve"> give each exhibit a unique ID, seal it with a tamper-evident seal, and record every handover in the chain of custody.</w:t>
      </w:r>
    </w:p>
    <w:p w14:paraId="632F92DB" w14:textId="77777777" w:rsidR="00CA1DE7" w:rsidRPr="00E3236D" w:rsidRDefault="00BE1B95">
      <w:pPr>
        <w:pStyle w:val="ListParagraph"/>
        <w:numPr>
          <w:ilvl w:val="0"/>
          <w:numId w:val="2"/>
        </w:numPr>
        <w:rPr>
          <w:rFonts w:ascii="Times New Roman" w:hAnsi="Times New Roman" w:cs="Times New Roman"/>
          <w:sz w:val="28"/>
          <w:szCs w:val="28"/>
        </w:rPr>
      </w:pPr>
      <w:r w:rsidRPr="00E3236D">
        <w:rPr>
          <w:rFonts w:ascii="Times New Roman" w:hAnsi="Times New Roman" w:cs="Times New Roman"/>
          <w:b/>
          <w:sz w:val="28"/>
          <w:szCs w:val="28"/>
        </w:rPr>
        <w:t>Honest records:</w:t>
      </w:r>
      <w:r w:rsidRPr="00E3236D">
        <w:rPr>
          <w:rFonts w:ascii="Times New Roman" w:hAnsi="Times New Roman" w:cs="Times New Roman"/>
          <w:sz w:val="28"/>
          <w:szCs w:val="28"/>
        </w:rPr>
        <w:t xml:space="preserve"> include failed reads, clock differences and any action that may have altered the device. Leaving them out would weaken the case.</w:t>
      </w:r>
    </w:p>
    <w:p w14:paraId="3321B71F"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Q5. Establishing the timeline</w:t>
      </w:r>
    </w:p>
    <w:p w14:paraId="2F7AF8C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I would put every useful event in one worksheet with the original timestamp, its time zone, the UTC equivalent, the evidence ID and a one-line meaning. Before merging </w:t>
      </w:r>
      <w:proofErr w:type="gramStart"/>
      <w:r w:rsidRPr="00E3236D">
        <w:rPr>
          <w:rFonts w:ascii="Times New Roman" w:hAnsi="Times New Roman" w:cs="Times New Roman"/>
          <w:sz w:val="28"/>
          <w:szCs w:val="28"/>
        </w:rPr>
        <w:t>sources</w:t>
      </w:r>
      <w:proofErr w:type="gramEnd"/>
      <w:r w:rsidRPr="00E3236D">
        <w:rPr>
          <w:rFonts w:ascii="Times New Roman" w:hAnsi="Times New Roman" w:cs="Times New Roman"/>
          <w:sz w:val="28"/>
          <w:szCs w:val="28"/>
        </w:rPr>
        <w:t xml:space="preserve"> I would compare the server and workstation clocks with a trusted reference and record any offset, so that two events do not appear in the wrong order. Server logs give the session, workstation artifacts give device activity, file metadata gives the object history, and door or CCTV records give physical context.</w:t>
      </w:r>
    </w:p>
    <w:tbl>
      <w:tblPr>
        <w:tblStyle w:val="GridTable4-Accent5"/>
        <w:tblW w:w="0" w:type="auto"/>
        <w:tblLayout w:type="fixed"/>
        <w:tblLook w:val="0420" w:firstRow="1" w:lastRow="0" w:firstColumn="0" w:lastColumn="0" w:noHBand="0" w:noVBand="1"/>
      </w:tblPr>
      <w:tblGrid>
        <w:gridCol w:w="2340"/>
        <w:gridCol w:w="2340"/>
        <w:gridCol w:w="2340"/>
        <w:gridCol w:w="2340"/>
      </w:tblGrid>
      <w:tr w:rsidR="00CA1DE7" w:rsidRPr="00E3236D" w14:paraId="225BE2D6" w14:textId="77777777" w:rsidTr="004F509D">
        <w:trPr>
          <w:cnfStyle w:val="100000000000" w:firstRow="1" w:lastRow="0" w:firstColumn="0" w:lastColumn="0" w:oddVBand="0" w:evenVBand="0" w:oddHBand="0" w:evenHBand="0" w:firstRowFirstColumn="0" w:firstRowLastColumn="0" w:lastRowFirstColumn="0" w:lastRowLastColumn="0"/>
        </w:trPr>
        <w:tc>
          <w:tcPr>
            <w:tcW w:w="2340" w:type="dxa"/>
          </w:tcPr>
          <w:p w14:paraId="1BA5CB7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Time (IST, hypothetical)</w:t>
            </w:r>
          </w:p>
        </w:tc>
        <w:tc>
          <w:tcPr>
            <w:tcW w:w="2340" w:type="dxa"/>
          </w:tcPr>
          <w:p w14:paraId="427AAB4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Possible event</w:t>
            </w:r>
          </w:p>
        </w:tc>
        <w:tc>
          <w:tcPr>
            <w:tcW w:w="2340" w:type="dxa"/>
          </w:tcPr>
          <w:p w14:paraId="7708CA7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Source</w:t>
            </w:r>
          </w:p>
        </w:tc>
        <w:tc>
          <w:tcPr>
            <w:tcW w:w="2340" w:type="dxa"/>
          </w:tcPr>
          <w:p w14:paraId="274BCF4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What it does and does not establish</w:t>
            </w:r>
          </w:p>
        </w:tc>
      </w:tr>
      <w:tr w:rsidR="00CA1DE7" w:rsidRPr="00E3236D" w14:paraId="2DB48E5F"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3A19F1E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11 Oct 01:08</w:t>
            </w:r>
          </w:p>
        </w:tc>
        <w:tc>
          <w:tcPr>
            <w:tcW w:w="2340" w:type="dxa"/>
          </w:tcPr>
          <w:p w14:paraId="1060F8D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Account </w:t>
            </w:r>
            <w:r w:rsidRPr="00E3236D">
              <w:rPr>
                <w:rFonts w:ascii="Times New Roman" w:hAnsi="Times New Roman" w:cs="Times New Roman"/>
                <w:i/>
                <w:sz w:val="28"/>
                <w:szCs w:val="28"/>
              </w:rPr>
              <w:t>lab_asst2</w:t>
            </w:r>
            <w:r w:rsidRPr="00E3236D">
              <w:rPr>
                <w:rFonts w:ascii="Times New Roman" w:hAnsi="Times New Roman" w:cs="Times New Roman"/>
                <w:sz w:val="28"/>
                <w:szCs w:val="28"/>
              </w:rPr>
              <w:t xml:space="preserve"> signs in to CSE-FS02</w:t>
            </w:r>
          </w:p>
        </w:tc>
        <w:tc>
          <w:tcPr>
            <w:tcW w:w="2340" w:type="dxa"/>
          </w:tcPr>
          <w:p w14:paraId="7336269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E02 + E06</w:t>
            </w:r>
          </w:p>
        </w:tc>
        <w:tc>
          <w:tcPr>
            <w:tcW w:w="2340" w:type="dxa"/>
          </w:tcPr>
          <w:p w14:paraId="7F745A2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server session exists; not who was typing</w:t>
            </w:r>
          </w:p>
        </w:tc>
      </w:tr>
      <w:tr w:rsidR="00CA1DE7" w:rsidRPr="00E3236D" w14:paraId="15F507F9" w14:textId="77777777" w:rsidTr="004F509D">
        <w:tc>
          <w:tcPr>
            <w:tcW w:w="2340" w:type="dxa"/>
          </w:tcPr>
          <w:p w14:paraId="02C6AF8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11 Oct 01:15</w:t>
            </w:r>
          </w:p>
        </w:tc>
        <w:tc>
          <w:tcPr>
            <w:tcW w:w="2340" w:type="dxa"/>
          </w:tcPr>
          <w:p w14:paraId="1B4784F0" w14:textId="77777777" w:rsidR="00CA1DE7" w:rsidRPr="00E3236D" w:rsidRDefault="00BE1B95">
            <w:pPr>
              <w:rPr>
                <w:rFonts w:ascii="Times New Roman" w:hAnsi="Times New Roman" w:cs="Times New Roman"/>
                <w:sz w:val="28"/>
                <w:szCs w:val="28"/>
              </w:rPr>
            </w:pPr>
            <w:proofErr w:type="spellStart"/>
            <w:r w:rsidRPr="00E3236D">
              <w:rPr>
                <w:rFonts w:ascii="Times New Roman" w:hAnsi="Times New Roman" w:cs="Times New Roman"/>
                <w:sz w:val="28"/>
                <w:szCs w:val="28"/>
              </w:rPr>
              <w:t>IA_Papers</w:t>
            </w:r>
            <w:proofErr w:type="spellEnd"/>
            <w:r w:rsidRPr="00E3236D">
              <w:rPr>
                <w:rFonts w:ascii="Times New Roman" w:hAnsi="Times New Roman" w:cs="Times New Roman"/>
                <w:sz w:val="28"/>
                <w:szCs w:val="28"/>
              </w:rPr>
              <w:t xml:space="preserve"> archive opened/read</w:t>
            </w:r>
          </w:p>
        </w:tc>
        <w:tc>
          <w:tcPr>
            <w:tcW w:w="2340" w:type="dxa"/>
          </w:tcPr>
          <w:p w14:paraId="21C3B0F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E02</w:t>
            </w:r>
          </w:p>
        </w:tc>
        <w:tc>
          <w:tcPr>
            <w:tcW w:w="2340" w:type="dxa"/>
          </w:tcPr>
          <w:p w14:paraId="6B6828E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File access; destination unknown</w:t>
            </w:r>
          </w:p>
        </w:tc>
      </w:tr>
      <w:tr w:rsidR="00CA1DE7" w:rsidRPr="00E3236D" w14:paraId="0D52BBCB"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743F92D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11 Oct 01:17</w:t>
            </w:r>
          </w:p>
        </w:tc>
        <w:tc>
          <w:tcPr>
            <w:tcW w:w="2340" w:type="dxa"/>
          </w:tcPr>
          <w:p w14:paraId="45F0B1C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PEN-K3 first attached to LAB3-PC22</w:t>
            </w:r>
          </w:p>
        </w:tc>
        <w:tc>
          <w:tcPr>
            <w:tcW w:w="2340" w:type="dxa"/>
          </w:tcPr>
          <w:p w14:paraId="3DE0BBF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E03</w:t>
            </w:r>
          </w:p>
        </w:tc>
        <w:tc>
          <w:tcPr>
            <w:tcW w:w="2340" w:type="dxa"/>
          </w:tcPr>
          <w:p w14:paraId="7198C88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USB attached; copying still unproven</w:t>
            </w:r>
          </w:p>
        </w:tc>
      </w:tr>
      <w:tr w:rsidR="00CA1DE7" w:rsidRPr="00E3236D" w14:paraId="21F2A142" w14:textId="77777777" w:rsidTr="004F509D">
        <w:tc>
          <w:tcPr>
            <w:tcW w:w="2340" w:type="dxa"/>
          </w:tcPr>
          <w:p w14:paraId="39FB03E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11 Oct 01:21</w:t>
            </w:r>
          </w:p>
        </w:tc>
        <w:tc>
          <w:tcPr>
            <w:tcW w:w="2340" w:type="dxa"/>
          </w:tcPr>
          <w:p w14:paraId="6DD0C43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Matching archive appears on PEN-K3</w:t>
            </w:r>
          </w:p>
        </w:tc>
        <w:tc>
          <w:tcPr>
            <w:tcW w:w="2340" w:type="dxa"/>
          </w:tcPr>
          <w:p w14:paraId="7D04B7B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E04 + E05</w:t>
            </w:r>
          </w:p>
        </w:tc>
        <w:tc>
          <w:tcPr>
            <w:tcW w:w="2340" w:type="dxa"/>
          </w:tcPr>
          <w:p w14:paraId="3908CEC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Strong support for H1 if hashes match</w:t>
            </w:r>
          </w:p>
        </w:tc>
      </w:tr>
      <w:tr w:rsidR="00CA1DE7" w:rsidRPr="00E3236D" w14:paraId="639E51DA"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7421347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11 Oct 08:40</w:t>
            </w:r>
          </w:p>
        </w:tc>
        <w:tc>
          <w:tcPr>
            <w:tcW w:w="2340" w:type="dxa"/>
          </w:tcPr>
          <w:p w14:paraId="38E5E09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Administrator notices the activity</w:t>
            </w:r>
          </w:p>
        </w:tc>
        <w:tc>
          <w:tcPr>
            <w:tcW w:w="2340" w:type="dxa"/>
          </w:tcPr>
          <w:p w14:paraId="65E5DF5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E01</w:t>
            </w:r>
          </w:p>
        </w:tc>
        <w:tc>
          <w:tcPr>
            <w:tcW w:w="2340" w:type="dxa"/>
          </w:tcPr>
          <w:p w14:paraId="3EB5E85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Discovery time, not incident time</w:t>
            </w:r>
          </w:p>
        </w:tc>
      </w:tr>
    </w:tbl>
    <w:p w14:paraId="4BB6FDA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The 01:21 entry is only a possible event, not something recovered from a device. In a real case I would first confirm the archive on the USB by hash, then look for a matching transfer on the workstation. The timeline becomes convincing when different sources support the same sequence.</w:t>
      </w:r>
    </w:p>
    <w:p w14:paraId="462DA0E5"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Q6. Final forensic report and presenting to a non-technical authority</w:t>
      </w:r>
    </w:p>
    <w:tbl>
      <w:tblPr>
        <w:tblStyle w:val="GridTable4-Accent5"/>
        <w:tblW w:w="0" w:type="auto"/>
        <w:tblLayout w:type="fixed"/>
        <w:tblLook w:val="0420" w:firstRow="1" w:lastRow="0" w:firstColumn="0" w:lastColumn="0" w:noHBand="0" w:noVBand="1"/>
      </w:tblPr>
      <w:tblGrid>
        <w:gridCol w:w="4680"/>
        <w:gridCol w:w="4680"/>
      </w:tblGrid>
      <w:tr w:rsidR="00CA1DE7" w:rsidRPr="00E3236D" w14:paraId="2D13ED3E" w14:textId="77777777" w:rsidTr="004F509D">
        <w:trPr>
          <w:cnfStyle w:val="100000000000" w:firstRow="1" w:lastRow="0" w:firstColumn="0" w:lastColumn="0" w:oddVBand="0" w:evenVBand="0" w:oddHBand="0" w:evenHBand="0" w:firstRowFirstColumn="0" w:firstRowLastColumn="0" w:lastRowFirstColumn="0" w:lastRowLastColumn="0"/>
        </w:trPr>
        <w:tc>
          <w:tcPr>
            <w:tcW w:w="4680" w:type="dxa"/>
          </w:tcPr>
          <w:p w14:paraId="5F8257F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Section</w:t>
            </w:r>
          </w:p>
        </w:tc>
        <w:tc>
          <w:tcPr>
            <w:tcW w:w="4680" w:type="dxa"/>
          </w:tcPr>
          <w:p w14:paraId="26768D3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Content</w:t>
            </w:r>
          </w:p>
        </w:tc>
      </w:tr>
      <w:tr w:rsidR="00CA1DE7" w:rsidRPr="00E3236D" w14:paraId="6CA08239" w14:textId="77777777" w:rsidTr="004F509D">
        <w:trPr>
          <w:cnfStyle w:val="000000100000" w:firstRow="0" w:lastRow="0" w:firstColumn="0" w:lastColumn="0" w:oddVBand="0" w:evenVBand="0" w:oddHBand="1" w:evenHBand="0" w:firstRowFirstColumn="0" w:firstRowLastColumn="0" w:lastRowFirstColumn="0" w:lastRowLastColumn="0"/>
        </w:trPr>
        <w:tc>
          <w:tcPr>
            <w:tcW w:w="4680" w:type="dxa"/>
          </w:tcPr>
          <w:p w14:paraId="708125D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 Authorization and scope</w:t>
            </w:r>
          </w:p>
        </w:tc>
        <w:tc>
          <w:tcPr>
            <w:tcW w:w="4680" w:type="dxa"/>
          </w:tcPr>
          <w:p w14:paraId="2595531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Who asked for the work, the authority, the time range, exclusions</w:t>
            </w:r>
          </w:p>
        </w:tc>
      </w:tr>
      <w:tr w:rsidR="00CA1DE7" w:rsidRPr="00E3236D" w14:paraId="72DFBF38" w14:textId="77777777" w:rsidTr="004F509D">
        <w:tc>
          <w:tcPr>
            <w:tcW w:w="4680" w:type="dxa"/>
          </w:tcPr>
          <w:p w14:paraId="64B0B6B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2. Evidence register</w:t>
            </w:r>
          </w:p>
        </w:tc>
        <w:tc>
          <w:tcPr>
            <w:tcW w:w="4680" w:type="dxa"/>
          </w:tcPr>
          <w:p w14:paraId="6A5FA8E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IDs, seals, owners, sources, hashes, transfer records</w:t>
            </w:r>
          </w:p>
        </w:tc>
      </w:tr>
      <w:tr w:rsidR="00CA1DE7" w:rsidRPr="00E3236D" w14:paraId="7EC08600" w14:textId="77777777" w:rsidTr="004F509D">
        <w:trPr>
          <w:cnfStyle w:val="000000100000" w:firstRow="0" w:lastRow="0" w:firstColumn="0" w:lastColumn="0" w:oddVBand="0" w:evenVBand="0" w:oddHBand="1" w:evenHBand="0" w:firstRowFirstColumn="0" w:firstRowLastColumn="0" w:lastRowFirstColumn="0" w:lastRowLastColumn="0"/>
        </w:trPr>
        <w:tc>
          <w:tcPr>
            <w:tcW w:w="4680" w:type="dxa"/>
          </w:tcPr>
          <w:p w14:paraId="0CB7B99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3. Methods</w:t>
            </w:r>
          </w:p>
        </w:tc>
        <w:tc>
          <w:tcPr>
            <w:tcW w:w="4680" w:type="dxa"/>
          </w:tcPr>
          <w:p w14:paraId="7F586FA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Isolation decisions, write blocking, imaging steps, tools and versions</w:t>
            </w:r>
          </w:p>
        </w:tc>
      </w:tr>
      <w:tr w:rsidR="00CA1DE7" w:rsidRPr="00E3236D" w14:paraId="33899C42" w14:textId="77777777" w:rsidTr="004F509D">
        <w:tc>
          <w:tcPr>
            <w:tcW w:w="4680" w:type="dxa"/>
          </w:tcPr>
          <w:p w14:paraId="3AE1A58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4. Verified observations</w:t>
            </w:r>
          </w:p>
        </w:tc>
        <w:tc>
          <w:tcPr>
            <w:tcW w:w="4680" w:type="dxa"/>
          </w:tcPr>
          <w:p w14:paraId="7D9761A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Timestamped events with exact source references; facts kept apart from inferences</w:t>
            </w:r>
          </w:p>
        </w:tc>
      </w:tr>
      <w:tr w:rsidR="00CA1DE7" w:rsidRPr="00E3236D" w14:paraId="4C67C526" w14:textId="77777777" w:rsidTr="004F509D">
        <w:trPr>
          <w:cnfStyle w:val="000000100000" w:firstRow="0" w:lastRow="0" w:firstColumn="0" w:lastColumn="0" w:oddVBand="0" w:evenVBand="0" w:oddHBand="1" w:evenHBand="0" w:firstRowFirstColumn="0" w:firstRowLastColumn="0" w:lastRowFirstColumn="0" w:lastRowLastColumn="0"/>
        </w:trPr>
        <w:tc>
          <w:tcPr>
            <w:tcW w:w="4680" w:type="dxa"/>
          </w:tcPr>
          <w:p w14:paraId="413C552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5. Findings and alternatives</w:t>
            </w:r>
          </w:p>
        </w:tc>
        <w:tc>
          <w:tcPr>
            <w:tcW w:w="4680" w:type="dxa"/>
          </w:tcPr>
          <w:p w14:paraId="429AEC4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Evidence for H1 and for H0; limits on identification</w:t>
            </w:r>
          </w:p>
        </w:tc>
      </w:tr>
      <w:tr w:rsidR="00CA1DE7" w:rsidRPr="00E3236D" w14:paraId="0ECD4552" w14:textId="77777777" w:rsidTr="004F509D">
        <w:tc>
          <w:tcPr>
            <w:tcW w:w="4680" w:type="dxa"/>
          </w:tcPr>
          <w:p w14:paraId="44031CB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6. Conclusions</w:t>
            </w:r>
          </w:p>
        </w:tc>
        <w:tc>
          <w:tcPr>
            <w:tcW w:w="4680" w:type="dxa"/>
          </w:tcPr>
          <w:p w14:paraId="4671977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What is established, what is likely, what is not established; confidence</w:t>
            </w:r>
          </w:p>
        </w:tc>
      </w:tr>
      <w:tr w:rsidR="00CA1DE7" w:rsidRPr="00E3236D" w14:paraId="42D2E8AA" w14:textId="77777777" w:rsidTr="004F509D">
        <w:trPr>
          <w:cnfStyle w:val="000000100000" w:firstRow="0" w:lastRow="0" w:firstColumn="0" w:lastColumn="0" w:oddVBand="0" w:evenVBand="0" w:oddHBand="1" w:evenHBand="0" w:firstRowFirstColumn="0" w:firstRowLastColumn="0" w:lastRowFirstColumn="0" w:lastRowLastColumn="0"/>
        </w:trPr>
        <w:tc>
          <w:tcPr>
            <w:tcW w:w="4680" w:type="dxa"/>
          </w:tcPr>
          <w:p w14:paraId="73E9030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7. Appendices</w:t>
            </w:r>
          </w:p>
        </w:tc>
        <w:tc>
          <w:tcPr>
            <w:tcW w:w="4680" w:type="dxa"/>
          </w:tcPr>
          <w:p w14:paraId="4D25EBC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Hash manifest, log excerpts, timeline, chain of custody, approvals</w:t>
            </w:r>
          </w:p>
        </w:tc>
      </w:tr>
    </w:tbl>
    <w:p w14:paraId="3034A48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Example finding F-01.</w:t>
      </w:r>
      <w:r w:rsidRPr="00E3236D">
        <w:rPr>
          <w:rFonts w:ascii="Times New Roman" w:hAnsi="Times New Roman" w:cs="Times New Roman"/>
          <w:sz w:val="28"/>
          <w:szCs w:val="28"/>
        </w:rPr>
        <w:t xml:space="preserve"> The hypothetical records would show a server login and access to the question bank outside approved hours. If an independently verified SHA-256 match were found on PEN-K3 and the USB connection times aligned, unauthorized copying would be a credible explanation. Naming an individual would still depend on separate evidence of who held the account and who used the machine.</w:t>
      </w:r>
    </w:p>
    <w:p w14:paraId="6E981ED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For non-technical staff</w:t>
      </w:r>
      <w:r w:rsidRPr="00E3236D">
        <w:rPr>
          <w:rFonts w:ascii="Times New Roman" w:hAnsi="Times New Roman" w:cs="Times New Roman"/>
          <w:sz w:val="28"/>
          <w:szCs w:val="28"/>
        </w:rPr>
        <w:t xml:space="preserve"> I would keep the briefing short: describe the concern, show the key events on a simple timeline, and explain what the evidence does and does not show. Saying that the account opened the archive at 1:15 a.m. is safer than calling someone a thief. A hash can be described as a digital fingerprint of a file, and chain of custody as the record of everyone who handled it.</w:t>
      </w:r>
    </w:p>
    <w:p w14:paraId="5CE4E5FD"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Q7. Legal and ethical considerations in a college environment</w:t>
      </w:r>
    </w:p>
    <w:p w14:paraId="545815B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The evidence includes examination material and personal data, so the team needs written authority, a limited purpose and careful handling. Permission to monitor a </w:t>
      </w:r>
      <w:r w:rsidRPr="00E3236D">
        <w:rPr>
          <w:rFonts w:ascii="Times New Roman" w:hAnsi="Times New Roman" w:cs="Times New Roman"/>
          <w:sz w:val="28"/>
          <w:szCs w:val="28"/>
        </w:rPr>
        <w:lastRenderedPageBreak/>
        <w:t xml:space="preserve">server does not extend to reading unrelated private messages. Relevant Indian provisions include the IT Act, 2000 (Sections 43 and 66 on unauthorized access), the admissibility rules for electronic records (Section 63 of the Bharatiya </w:t>
      </w:r>
      <w:proofErr w:type="spellStart"/>
      <w:r w:rsidRPr="00E3236D">
        <w:rPr>
          <w:rFonts w:ascii="Times New Roman" w:hAnsi="Times New Roman" w:cs="Times New Roman"/>
          <w:sz w:val="28"/>
          <w:szCs w:val="28"/>
        </w:rPr>
        <w:t>Sakshya</w:t>
      </w:r>
      <w:proofErr w:type="spellEnd"/>
      <w:r w:rsidRPr="00E3236D">
        <w:rPr>
          <w:rFonts w:ascii="Times New Roman" w:hAnsi="Times New Roman" w:cs="Times New Roman"/>
          <w:sz w:val="28"/>
          <w:szCs w:val="28"/>
        </w:rPr>
        <w:t xml:space="preserve"> Adhiniyam, 2023, which replaced Section 65B of the Evidence Act) and the data-protection rules; the college's legal adviser should confirm what applies.</w:t>
      </w:r>
    </w:p>
    <w:p w14:paraId="52460285" w14:textId="77777777" w:rsidR="00CA1DE7" w:rsidRPr="00E3236D" w:rsidRDefault="00BE1B95">
      <w:pPr>
        <w:pStyle w:val="ListParagraph"/>
        <w:numPr>
          <w:ilvl w:val="0"/>
          <w:numId w:val="3"/>
        </w:numPr>
        <w:rPr>
          <w:rFonts w:ascii="Times New Roman" w:hAnsi="Times New Roman" w:cs="Times New Roman"/>
          <w:sz w:val="28"/>
          <w:szCs w:val="28"/>
        </w:rPr>
      </w:pPr>
      <w:r w:rsidRPr="00E3236D">
        <w:rPr>
          <w:rFonts w:ascii="Times New Roman" w:hAnsi="Times New Roman" w:cs="Times New Roman"/>
          <w:b/>
          <w:sz w:val="28"/>
          <w:szCs w:val="28"/>
        </w:rPr>
        <w:t>Fair treatment:</w:t>
      </w:r>
      <w:r w:rsidRPr="00E3236D">
        <w:rPr>
          <w:rFonts w:ascii="Times New Roman" w:hAnsi="Times New Roman" w:cs="Times New Roman"/>
          <w:sz w:val="28"/>
          <w:szCs w:val="28"/>
        </w:rPr>
        <w:t xml:space="preserve"> the affected person should get a chance to explain, and evidence pointing away from the first suspicion must also be kept.</w:t>
      </w:r>
    </w:p>
    <w:p w14:paraId="62DB7784" w14:textId="77777777" w:rsidR="00CA1DE7" w:rsidRPr="00E3236D" w:rsidRDefault="00BE1B95">
      <w:pPr>
        <w:pStyle w:val="ListParagraph"/>
        <w:numPr>
          <w:ilvl w:val="0"/>
          <w:numId w:val="3"/>
        </w:numPr>
        <w:rPr>
          <w:rFonts w:ascii="Times New Roman" w:hAnsi="Times New Roman" w:cs="Times New Roman"/>
          <w:sz w:val="28"/>
          <w:szCs w:val="28"/>
        </w:rPr>
      </w:pPr>
      <w:r w:rsidRPr="00E3236D">
        <w:rPr>
          <w:rFonts w:ascii="Times New Roman" w:hAnsi="Times New Roman" w:cs="Times New Roman"/>
          <w:b/>
          <w:sz w:val="28"/>
          <w:szCs w:val="28"/>
        </w:rPr>
        <w:t>Confidentiality:</w:t>
      </w:r>
      <w:r w:rsidRPr="00E3236D">
        <w:rPr>
          <w:rFonts w:ascii="Times New Roman" w:hAnsi="Times New Roman" w:cs="Times New Roman"/>
          <w:sz w:val="28"/>
          <w:szCs w:val="28"/>
        </w:rPr>
        <w:t xml:space="preserve"> keep question papers and personal identifiers visible only to authorized people, and redact unneeded details in committee copies.</w:t>
      </w:r>
    </w:p>
    <w:p w14:paraId="1884DC92" w14:textId="77777777" w:rsidR="00CA1DE7" w:rsidRPr="00E3236D" w:rsidRDefault="00BE1B95">
      <w:pPr>
        <w:pStyle w:val="ListParagraph"/>
        <w:numPr>
          <w:ilvl w:val="0"/>
          <w:numId w:val="3"/>
        </w:numPr>
        <w:rPr>
          <w:rFonts w:ascii="Times New Roman" w:hAnsi="Times New Roman" w:cs="Times New Roman"/>
          <w:sz w:val="28"/>
          <w:szCs w:val="28"/>
        </w:rPr>
      </w:pPr>
      <w:r w:rsidRPr="00E3236D">
        <w:rPr>
          <w:rFonts w:ascii="Times New Roman" w:hAnsi="Times New Roman" w:cs="Times New Roman"/>
          <w:b/>
          <w:sz w:val="28"/>
          <w:szCs w:val="28"/>
        </w:rPr>
        <w:t>Proportionality:</w:t>
      </w:r>
      <w:r w:rsidRPr="00E3236D">
        <w:rPr>
          <w:rFonts w:ascii="Times New Roman" w:hAnsi="Times New Roman" w:cs="Times New Roman"/>
          <w:sz w:val="28"/>
          <w:szCs w:val="28"/>
        </w:rPr>
        <w:t xml:space="preserve"> search no wider than the case needs, never alter originals, and never circulate raw evidence through personal email or chat.</w:t>
      </w:r>
    </w:p>
    <w:p w14:paraId="3C0E89CE" w14:textId="77777777" w:rsidR="00CA1DE7" w:rsidRPr="00E3236D" w:rsidRDefault="00BE1B95">
      <w:pPr>
        <w:pStyle w:val="ListParagraph"/>
        <w:numPr>
          <w:ilvl w:val="0"/>
          <w:numId w:val="3"/>
        </w:numPr>
        <w:rPr>
          <w:rFonts w:ascii="Times New Roman" w:hAnsi="Times New Roman" w:cs="Times New Roman"/>
          <w:sz w:val="28"/>
          <w:szCs w:val="28"/>
        </w:rPr>
      </w:pPr>
      <w:r w:rsidRPr="00E3236D">
        <w:rPr>
          <w:rFonts w:ascii="Times New Roman" w:hAnsi="Times New Roman" w:cs="Times New Roman"/>
          <w:b/>
          <w:sz w:val="28"/>
          <w:szCs w:val="28"/>
        </w:rPr>
        <w:t>Retention:</w:t>
      </w:r>
      <w:r w:rsidRPr="00E3236D">
        <w:rPr>
          <w:rFonts w:ascii="Times New Roman" w:hAnsi="Times New Roman" w:cs="Times New Roman"/>
          <w:sz w:val="28"/>
          <w:szCs w:val="28"/>
        </w:rPr>
        <w:t xml:space="preserve"> record who accessed the evidence, how long it is kept, and how verified copies go to an authority.</w:t>
      </w:r>
    </w:p>
    <w:p w14:paraId="14C98997"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My assessment of the case</w:t>
      </w:r>
    </w:p>
    <w:p w14:paraId="12B032F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 would separate two questions: was the archive accessed or copied without permission, and can the responsible person be identified? Logs might establish access, and a matching file with USB traces could support copying, but the account owner is not automatically the operator. Shared credentials, remote access or a hijacked session could produce the same evidence.</w:t>
      </w:r>
    </w:p>
    <w:tbl>
      <w:tblPr>
        <w:tblStyle w:val="GridTable4-Accent5"/>
        <w:tblW w:w="0" w:type="auto"/>
        <w:tblLayout w:type="fixed"/>
        <w:tblLook w:val="0420" w:firstRow="1" w:lastRow="0" w:firstColumn="0" w:lastColumn="0" w:noHBand="0" w:noVBand="1"/>
      </w:tblPr>
      <w:tblGrid>
        <w:gridCol w:w="3120"/>
        <w:gridCol w:w="3120"/>
        <w:gridCol w:w="3120"/>
      </w:tblGrid>
      <w:tr w:rsidR="00CA1DE7" w:rsidRPr="00E3236D" w14:paraId="6449E849" w14:textId="77777777" w:rsidTr="004F509D">
        <w:trPr>
          <w:cnfStyle w:val="100000000000" w:firstRow="1" w:lastRow="0" w:firstColumn="0" w:lastColumn="0" w:oddVBand="0" w:evenVBand="0" w:oddHBand="0" w:evenHBand="0" w:firstRowFirstColumn="0" w:firstRowLastColumn="0" w:lastRowFirstColumn="0" w:lastRowLastColumn="0"/>
        </w:trPr>
        <w:tc>
          <w:tcPr>
            <w:tcW w:w="3120" w:type="dxa"/>
          </w:tcPr>
          <w:p w14:paraId="0C9FB75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Claim</w:t>
            </w:r>
          </w:p>
        </w:tc>
        <w:tc>
          <w:tcPr>
            <w:tcW w:w="3120" w:type="dxa"/>
          </w:tcPr>
          <w:p w14:paraId="6648A83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Minimum support expected</w:t>
            </w:r>
          </w:p>
        </w:tc>
        <w:tc>
          <w:tcPr>
            <w:tcW w:w="3120" w:type="dxa"/>
          </w:tcPr>
          <w:p w14:paraId="0C6A479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Residual uncertainty</w:t>
            </w:r>
          </w:p>
        </w:tc>
      </w:tr>
      <w:tr w:rsidR="00CA1DE7" w:rsidRPr="00E3236D" w14:paraId="69D280BD"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026136B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File accessed</w:t>
            </w:r>
          </w:p>
        </w:tc>
        <w:tc>
          <w:tcPr>
            <w:tcW w:w="3120" w:type="dxa"/>
          </w:tcPr>
          <w:p w14:paraId="667C465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Authenticated server audit record for the named archive</w:t>
            </w:r>
          </w:p>
        </w:tc>
        <w:tc>
          <w:tcPr>
            <w:tcW w:w="3120" w:type="dxa"/>
          </w:tcPr>
          <w:p w14:paraId="48A4801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Account misuse or a service action</w:t>
            </w:r>
          </w:p>
        </w:tc>
      </w:tr>
      <w:tr w:rsidR="00CA1DE7" w:rsidRPr="00E3236D" w14:paraId="1225F4F1" w14:textId="77777777" w:rsidTr="004F509D">
        <w:tc>
          <w:tcPr>
            <w:tcW w:w="3120" w:type="dxa"/>
          </w:tcPr>
          <w:p w14:paraId="4BA1CE1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File copied to USB</w:t>
            </w:r>
          </w:p>
        </w:tc>
        <w:tc>
          <w:tcPr>
            <w:tcW w:w="3120" w:type="dxa"/>
          </w:tcPr>
          <w:p w14:paraId="196B423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Complete matching contents plus contemporaneous workstation and USB artifacts</w:t>
            </w:r>
          </w:p>
        </w:tc>
        <w:tc>
          <w:tcPr>
            <w:tcW w:w="3120" w:type="dxa"/>
          </w:tcPr>
          <w:p w14:paraId="42D8CC6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Who placed it there, and when</w:t>
            </w:r>
          </w:p>
        </w:tc>
      </w:tr>
      <w:tr w:rsidR="00CA1DE7" w:rsidRPr="00E3236D" w14:paraId="0DDD7176"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5532888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named person operated the device</w:t>
            </w:r>
          </w:p>
        </w:tc>
        <w:tc>
          <w:tcPr>
            <w:tcW w:w="3120" w:type="dxa"/>
          </w:tcPr>
          <w:p w14:paraId="0EABBD9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Independent logon evidence, presence (physical or remote) and corroboration</w:t>
            </w:r>
          </w:p>
        </w:tc>
        <w:tc>
          <w:tcPr>
            <w:tcW w:w="3120" w:type="dxa"/>
          </w:tcPr>
          <w:p w14:paraId="6D9525F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Shared access, spoofing or compromise</w:t>
            </w:r>
          </w:p>
        </w:tc>
      </w:tr>
    </w:tbl>
    <w:p w14:paraId="0356665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At this stage the matter is still an allegation. The proposed process lets the college decide carefully without exposing the papers or blaming a person before the evidence has been checked.</w:t>
      </w:r>
    </w:p>
    <w:p w14:paraId="24A16429" w14:textId="77777777" w:rsidR="00CA1DE7" w:rsidRPr="00E3236D" w:rsidRDefault="00BE1B95">
      <w:pPr>
        <w:pStyle w:val="Heading2"/>
        <w:rPr>
          <w:rFonts w:ascii="Times New Roman" w:hAnsi="Times New Roman" w:cs="Times New Roman"/>
          <w:sz w:val="28"/>
          <w:szCs w:val="28"/>
        </w:rPr>
      </w:pPr>
      <w:r w:rsidRPr="00E3236D">
        <w:rPr>
          <w:rFonts w:ascii="Times New Roman" w:hAnsi="Times New Roman" w:cs="Times New Roman"/>
          <w:sz w:val="28"/>
          <w:szCs w:val="28"/>
        </w:rPr>
        <w:lastRenderedPageBreak/>
        <w:t>ASSIGNMENT 2(2) · Shared Placement-Cell Desktop and a Disguised Résumé-Tool Executable</w:t>
      </w:r>
    </w:p>
    <w:p w14:paraId="5E8C4E1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Case scenario (hypothetical):</w:t>
      </w:r>
      <w:r w:rsidRPr="00E3236D">
        <w:rPr>
          <w:rFonts w:ascii="Times New Roman" w:hAnsi="Times New Roman" w:cs="Times New Roman"/>
          <w:sz w:val="28"/>
          <w:szCs w:val="28"/>
        </w:rPr>
        <w:t xml:space="preserve"> The Training and Placement Cell desktop TPC-PC-05 is used by four people: </w:t>
      </w:r>
      <w:proofErr w:type="spellStart"/>
      <w:r w:rsidRPr="00E3236D">
        <w:rPr>
          <w:rFonts w:ascii="Times New Roman" w:hAnsi="Times New Roman" w:cs="Times New Roman"/>
          <w:i/>
          <w:sz w:val="28"/>
          <w:szCs w:val="28"/>
        </w:rPr>
        <w:t>tpc_admin</w:t>
      </w:r>
      <w:proofErr w:type="spellEnd"/>
      <w:r w:rsidRPr="00E3236D">
        <w:rPr>
          <w:rFonts w:ascii="Times New Roman" w:hAnsi="Times New Roman" w:cs="Times New Roman"/>
          <w:sz w:val="28"/>
          <w:szCs w:val="28"/>
        </w:rPr>
        <w:t xml:space="preserve">, </w:t>
      </w:r>
      <w:r w:rsidRPr="00E3236D">
        <w:rPr>
          <w:rFonts w:ascii="Times New Roman" w:hAnsi="Times New Roman" w:cs="Times New Roman"/>
          <w:i/>
          <w:sz w:val="28"/>
          <w:szCs w:val="28"/>
        </w:rPr>
        <w:t>coord1</w:t>
      </w:r>
      <w:r w:rsidRPr="00E3236D">
        <w:rPr>
          <w:rFonts w:ascii="Times New Roman" w:hAnsi="Times New Roman" w:cs="Times New Roman"/>
          <w:sz w:val="28"/>
          <w:szCs w:val="28"/>
        </w:rPr>
        <w:t xml:space="preserve">, </w:t>
      </w:r>
      <w:r w:rsidRPr="00E3236D">
        <w:rPr>
          <w:rFonts w:ascii="Times New Roman" w:hAnsi="Times New Roman" w:cs="Times New Roman"/>
          <w:i/>
          <w:sz w:val="28"/>
          <w:szCs w:val="28"/>
        </w:rPr>
        <w:t>coord2</w:t>
      </w:r>
      <w:r w:rsidRPr="00E3236D">
        <w:rPr>
          <w:rFonts w:ascii="Times New Roman" w:hAnsi="Times New Roman" w:cs="Times New Roman"/>
          <w:sz w:val="28"/>
          <w:szCs w:val="28"/>
        </w:rPr>
        <w:t xml:space="preserve"> and a student intern, </w:t>
      </w:r>
      <w:proofErr w:type="spellStart"/>
      <w:proofErr w:type="gramStart"/>
      <w:r w:rsidRPr="00E3236D">
        <w:rPr>
          <w:rFonts w:ascii="Times New Roman" w:hAnsi="Times New Roman" w:cs="Times New Roman"/>
          <w:i/>
          <w:sz w:val="28"/>
          <w:szCs w:val="28"/>
        </w:rPr>
        <w:t>intern.meera</w:t>
      </w:r>
      <w:proofErr w:type="spellEnd"/>
      <w:proofErr w:type="gramEnd"/>
      <w:r w:rsidRPr="00E3236D">
        <w:rPr>
          <w:rFonts w:ascii="Times New Roman" w:hAnsi="Times New Roman" w:cs="Times New Roman"/>
          <w:sz w:val="28"/>
          <w:szCs w:val="28"/>
        </w:rPr>
        <w:t xml:space="preserve">. Investigators found an executable named </w:t>
      </w:r>
      <w:r w:rsidRPr="00E3236D">
        <w:rPr>
          <w:rStyle w:val="CodeChar"/>
          <w:rFonts w:ascii="Times New Roman" w:hAnsi="Times New Roman" w:cs="Times New Roman"/>
          <w:sz w:val="28"/>
          <w:szCs w:val="28"/>
        </w:rPr>
        <w:t>resume_tool.exe</w:t>
      </w:r>
      <w:r w:rsidRPr="00E3236D">
        <w:rPr>
          <w:rFonts w:ascii="Times New Roman" w:hAnsi="Times New Roman" w:cs="Times New Roman"/>
          <w:sz w:val="28"/>
          <w:szCs w:val="28"/>
        </w:rPr>
        <w:t xml:space="preserve"> inside a hidden folder under </w:t>
      </w:r>
      <w:r w:rsidRPr="00E3236D">
        <w:rPr>
          <w:rStyle w:val="CodeChar"/>
          <w:rFonts w:ascii="Times New Roman" w:hAnsi="Times New Roman" w:cs="Times New Roman"/>
          <w:sz w:val="28"/>
          <w:szCs w:val="28"/>
        </w:rPr>
        <w:t>C:\ProgramData\Fonts\</w:t>
      </w:r>
      <w:r w:rsidRPr="00E3236D">
        <w:rPr>
          <w:rFonts w:ascii="Times New Roman" w:hAnsi="Times New Roman" w:cs="Times New Roman"/>
          <w:sz w:val="28"/>
          <w:szCs w:val="28"/>
        </w:rPr>
        <w:t xml:space="preserve">, an encrypted archive </w:t>
      </w:r>
      <w:r w:rsidRPr="00E3236D">
        <w:rPr>
          <w:rStyle w:val="CodeChar"/>
          <w:rFonts w:ascii="Times New Roman" w:hAnsi="Times New Roman" w:cs="Times New Roman"/>
          <w:sz w:val="28"/>
          <w:szCs w:val="28"/>
        </w:rPr>
        <w:t>company_contacts.7z</w:t>
      </w:r>
      <w:r w:rsidRPr="00E3236D">
        <w:rPr>
          <w:rFonts w:ascii="Times New Roman" w:hAnsi="Times New Roman" w:cs="Times New Roman"/>
          <w:sz w:val="28"/>
          <w:szCs w:val="28"/>
        </w:rPr>
        <w:t xml:space="preserve">, several hidden files and browser downloads. The cell suspects the </w:t>
      </w:r>
      <w:r w:rsidRPr="00E3236D">
        <w:rPr>
          <w:rFonts w:ascii="Times New Roman" w:hAnsi="Times New Roman" w:cs="Times New Roman"/>
          <w:i/>
          <w:sz w:val="28"/>
          <w:szCs w:val="28"/>
        </w:rPr>
        <w:t>coord2</w:t>
      </w:r>
      <w:r w:rsidRPr="00E3236D">
        <w:rPr>
          <w:rFonts w:ascii="Times New Roman" w:hAnsi="Times New Roman" w:cs="Times New Roman"/>
          <w:sz w:val="28"/>
          <w:szCs w:val="28"/>
        </w:rPr>
        <w:t xml:space="preserve"> account created and used these files. A verified disk image is available and </w:t>
      </w:r>
      <w:proofErr w:type="spellStart"/>
      <w:r w:rsidRPr="00E3236D">
        <w:rPr>
          <w:rFonts w:ascii="Times New Roman" w:hAnsi="Times New Roman" w:cs="Times New Roman"/>
          <w:sz w:val="28"/>
          <w:szCs w:val="28"/>
        </w:rPr>
        <w:t>ILookIX</w:t>
      </w:r>
      <w:proofErr w:type="spellEnd"/>
      <w:r w:rsidRPr="00E3236D">
        <w:rPr>
          <w:rFonts w:ascii="Times New Roman" w:hAnsi="Times New Roman" w:cs="Times New Roman"/>
          <w:sz w:val="28"/>
          <w:szCs w:val="28"/>
        </w:rPr>
        <w:t xml:space="preserve"> is the planned analysis tool.</w:t>
      </w:r>
    </w:p>
    <w:p w14:paraId="479C8FF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Assumptions:</w:t>
      </w:r>
      <w:r w:rsidRPr="00E3236D">
        <w:rPr>
          <w:rFonts w:ascii="Times New Roman" w:hAnsi="Times New Roman" w:cs="Times New Roman"/>
          <w:sz w:val="28"/>
          <w:szCs w:val="28"/>
        </w:rPr>
        <w:t xml:space="preserve"> (1) Written authorization is in place. (2) The disk image has been hash-verified. (3) Windows logon auditing was partly enabled. (4) The password for the archive is not available. (5) No suspect is confirmed; the case is a planned examination.</w:t>
      </w:r>
    </w:p>
    <w:p w14:paraId="5C4CA943"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Q8. Hardware and software inventory to document before analysis</w:t>
      </w:r>
    </w:p>
    <w:tbl>
      <w:tblPr>
        <w:tblStyle w:val="GridTable4-Accent5"/>
        <w:tblW w:w="0" w:type="auto"/>
        <w:tblLayout w:type="fixed"/>
        <w:tblLook w:val="0420" w:firstRow="1" w:lastRow="0" w:firstColumn="0" w:lastColumn="0" w:noHBand="0" w:noVBand="1"/>
      </w:tblPr>
      <w:tblGrid>
        <w:gridCol w:w="3120"/>
        <w:gridCol w:w="3120"/>
        <w:gridCol w:w="3120"/>
      </w:tblGrid>
      <w:tr w:rsidR="00CA1DE7" w:rsidRPr="00E3236D" w14:paraId="67655307" w14:textId="77777777" w:rsidTr="004F509D">
        <w:trPr>
          <w:cnfStyle w:val="100000000000" w:firstRow="1" w:lastRow="0" w:firstColumn="0" w:lastColumn="0" w:oddVBand="0" w:evenVBand="0" w:oddHBand="0" w:evenHBand="0" w:firstRowFirstColumn="0" w:firstRowLastColumn="0" w:lastRowFirstColumn="0" w:lastRowLastColumn="0"/>
        </w:trPr>
        <w:tc>
          <w:tcPr>
            <w:tcW w:w="3120" w:type="dxa"/>
          </w:tcPr>
          <w:p w14:paraId="04064CB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Item</w:t>
            </w:r>
          </w:p>
        </w:tc>
        <w:tc>
          <w:tcPr>
            <w:tcW w:w="3120" w:type="dxa"/>
          </w:tcPr>
          <w:p w14:paraId="00B9554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What the examiner records</w:t>
            </w:r>
          </w:p>
        </w:tc>
        <w:tc>
          <w:tcPr>
            <w:tcW w:w="3120" w:type="dxa"/>
          </w:tcPr>
          <w:p w14:paraId="610A68D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Why it matters</w:t>
            </w:r>
          </w:p>
        </w:tc>
      </w:tr>
      <w:tr w:rsidR="00CA1DE7" w:rsidRPr="00E3236D" w14:paraId="54860EAA"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352F250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Computer</w:t>
            </w:r>
          </w:p>
        </w:tc>
        <w:tc>
          <w:tcPr>
            <w:tcW w:w="3120" w:type="dxa"/>
          </w:tcPr>
          <w:p w14:paraId="6CAD916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Make, model, asset tag, serial number, photographs, peripherals</w:t>
            </w:r>
          </w:p>
        </w:tc>
        <w:tc>
          <w:tcPr>
            <w:tcW w:w="3120" w:type="dxa"/>
          </w:tcPr>
          <w:p w14:paraId="59B01E4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Provenance and scene context</w:t>
            </w:r>
          </w:p>
        </w:tc>
      </w:tr>
      <w:tr w:rsidR="00CA1DE7" w:rsidRPr="00E3236D" w14:paraId="4CE7CFAA" w14:textId="77777777" w:rsidTr="004F509D">
        <w:tc>
          <w:tcPr>
            <w:tcW w:w="3120" w:type="dxa"/>
          </w:tcPr>
          <w:p w14:paraId="35ED622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Storage</w:t>
            </w:r>
          </w:p>
        </w:tc>
        <w:tc>
          <w:tcPr>
            <w:tcW w:w="3120" w:type="dxa"/>
          </w:tcPr>
          <w:p w14:paraId="6EDC510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HDD/SSD model, capacity, serial number, partitions, sector size, encryption status</w:t>
            </w:r>
          </w:p>
        </w:tc>
        <w:tc>
          <w:tcPr>
            <w:tcW w:w="3120" w:type="dxa"/>
          </w:tcPr>
          <w:p w14:paraId="151E77D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Identifies the exact image source and its limits</w:t>
            </w:r>
          </w:p>
        </w:tc>
      </w:tr>
      <w:tr w:rsidR="00CA1DE7" w:rsidRPr="00E3236D" w14:paraId="5DB4BD2D"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741689D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Memory and boot</w:t>
            </w:r>
          </w:p>
        </w:tc>
        <w:tc>
          <w:tcPr>
            <w:tcW w:w="3120" w:type="dxa"/>
          </w:tcPr>
          <w:p w14:paraId="1FB207B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RAM size, power state at seizure, boot order, external media</w:t>
            </w:r>
          </w:p>
        </w:tc>
        <w:tc>
          <w:tcPr>
            <w:tcW w:w="3120" w:type="dxa"/>
          </w:tcPr>
          <w:p w14:paraId="0BDDF96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Possible volatile artifacts</w:t>
            </w:r>
          </w:p>
        </w:tc>
      </w:tr>
      <w:tr w:rsidR="00CA1DE7" w:rsidRPr="00E3236D" w14:paraId="04E07D4D" w14:textId="77777777" w:rsidTr="004F509D">
        <w:tc>
          <w:tcPr>
            <w:tcW w:w="3120" w:type="dxa"/>
          </w:tcPr>
          <w:p w14:paraId="79CA575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BIOS/UEFI</w:t>
            </w:r>
          </w:p>
        </w:tc>
        <w:tc>
          <w:tcPr>
            <w:tcW w:w="3120" w:type="dxa"/>
          </w:tcPr>
          <w:p w14:paraId="628679D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Firmware clock, date, time-zone offset</w:t>
            </w:r>
          </w:p>
        </w:tc>
        <w:tc>
          <w:tcPr>
            <w:tcW w:w="3120" w:type="dxa"/>
          </w:tcPr>
          <w:p w14:paraId="5BFC9B5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Timestamp reliability</w:t>
            </w:r>
          </w:p>
        </w:tc>
      </w:tr>
      <w:tr w:rsidR="00CA1DE7" w:rsidRPr="00E3236D" w14:paraId="6491CD65"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3333AFE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Operating system</w:t>
            </w:r>
          </w:p>
        </w:tc>
        <w:tc>
          <w:tcPr>
            <w:tcW w:w="3120" w:type="dxa"/>
          </w:tcPr>
          <w:p w14:paraId="60EF8B2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Windows edition and build, install date, time zone, locale</w:t>
            </w:r>
          </w:p>
        </w:tc>
        <w:tc>
          <w:tcPr>
            <w:tcW w:w="3120" w:type="dxa"/>
          </w:tcPr>
          <w:p w14:paraId="60BA426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Decides parsers and artifact locations</w:t>
            </w:r>
          </w:p>
        </w:tc>
      </w:tr>
      <w:tr w:rsidR="00CA1DE7" w:rsidRPr="00E3236D" w14:paraId="13C16E27" w14:textId="77777777" w:rsidTr="004F509D">
        <w:tc>
          <w:tcPr>
            <w:tcW w:w="3120" w:type="dxa"/>
          </w:tcPr>
          <w:p w14:paraId="4881781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File system</w:t>
            </w:r>
          </w:p>
        </w:tc>
        <w:tc>
          <w:tcPr>
            <w:tcW w:w="3120" w:type="dxa"/>
          </w:tcPr>
          <w:p w14:paraId="29E86FA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NTFS volumes, mount points, ACLs, $MFT and USN journal availability</w:t>
            </w:r>
          </w:p>
        </w:tc>
        <w:tc>
          <w:tcPr>
            <w:tcW w:w="3120" w:type="dxa"/>
          </w:tcPr>
          <w:p w14:paraId="55114CF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Recoverable activity metadata</w:t>
            </w:r>
          </w:p>
        </w:tc>
      </w:tr>
      <w:tr w:rsidR="00CA1DE7" w:rsidRPr="00E3236D" w14:paraId="43E8C0F3"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7EAB954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User accounts</w:t>
            </w:r>
          </w:p>
        </w:tc>
        <w:tc>
          <w:tcPr>
            <w:tcW w:w="3120" w:type="dxa"/>
          </w:tcPr>
          <w:p w14:paraId="178A86B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Names, SIDs, last logon, privileges, profile folders</w:t>
            </w:r>
          </w:p>
        </w:tc>
        <w:tc>
          <w:tcPr>
            <w:tcW w:w="3120" w:type="dxa"/>
          </w:tcPr>
          <w:p w14:paraId="385F87C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Basis for any attribution</w:t>
            </w:r>
          </w:p>
        </w:tc>
      </w:tr>
      <w:tr w:rsidR="00CA1DE7" w:rsidRPr="00E3236D" w14:paraId="3C8EB4CB" w14:textId="77777777" w:rsidTr="004F509D">
        <w:tc>
          <w:tcPr>
            <w:tcW w:w="3120" w:type="dxa"/>
          </w:tcPr>
          <w:p w14:paraId="533EF41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Applications</w:t>
            </w:r>
          </w:p>
        </w:tc>
        <w:tc>
          <w:tcPr>
            <w:tcW w:w="3120" w:type="dxa"/>
          </w:tcPr>
          <w:p w14:paraId="3126A03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Browsers, archivers, remote-access tools, scheduled tasks</w:t>
            </w:r>
          </w:p>
        </w:tc>
        <w:tc>
          <w:tcPr>
            <w:tcW w:w="3120" w:type="dxa"/>
          </w:tcPr>
          <w:p w14:paraId="31DE69D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Benign or suspicious execution clues</w:t>
            </w:r>
          </w:p>
        </w:tc>
      </w:tr>
      <w:tr w:rsidR="00CA1DE7" w:rsidRPr="00E3236D" w14:paraId="3E463853"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49BAB43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Security software</w:t>
            </w:r>
          </w:p>
        </w:tc>
        <w:tc>
          <w:tcPr>
            <w:tcW w:w="3120" w:type="dxa"/>
          </w:tcPr>
          <w:p w14:paraId="1AA0DEC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Antivirus or EDR, audit policy, log size</w:t>
            </w:r>
          </w:p>
        </w:tc>
        <w:tc>
          <w:tcPr>
            <w:tcW w:w="3120" w:type="dxa"/>
          </w:tcPr>
          <w:p w14:paraId="28902E2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What activity would have been recorded</w:t>
            </w:r>
          </w:p>
        </w:tc>
      </w:tr>
      <w:tr w:rsidR="00CA1DE7" w:rsidRPr="00E3236D" w14:paraId="74474BCA" w14:textId="77777777" w:rsidTr="004F509D">
        <w:tc>
          <w:tcPr>
            <w:tcW w:w="3120" w:type="dxa"/>
          </w:tcPr>
          <w:p w14:paraId="26EB928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Network</w:t>
            </w:r>
          </w:p>
        </w:tc>
        <w:tc>
          <w:tcPr>
            <w:tcW w:w="3120" w:type="dxa"/>
          </w:tcPr>
          <w:p w14:paraId="3662399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Host name, IP and MAC, domain membership, proxy or VPN</w:t>
            </w:r>
          </w:p>
        </w:tc>
        <w:tc>
          <w:tcPr>
            <w:tcW w:w="3120" w:type="dxa"/>
          </w:tcPr>
          <w:p w14:paraId="71480DD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Cross-system correlation</w:t>
            </w:r>
          </w:p>
        </w:tc>
      </w:tr>
    </w:tbl>
    <w:p w14:paraId="6E33733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Most of this comes from scene notes and a read-only image. I would not boot the original machine just to fill a missing field.</w:t>
      </w:r>
    </w:p>
    <w:p w14:paraId="46D75E3E"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Q9. How storage, operating system, file system and metadata help locate evidence</w:t>
      </w:r>
    </w:p>
    <w:p w14:paraId="4F474DF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storage device holds active files, deleted-file remnants and unallocated space. On NTFS, the Master File Table ($MFT) records file names, paths, sizes and timestamps, and the USN journal records changes. Windows adds user profiles, registry hives, event logs, prefetch data, shortcut files and browser databases, which show how a file was obtained and used.</w:t>
      </w:r>
    </w:p>
    <w:p w14:paraId="7D869D3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Metadata such as created, modified, accessed and MFT-changed times, file ownership, hashes and the executable's header details are clues. They have to be read together, because one timestamp cannot prove that someone ran a program. For </w:t>
      </w:r>
      <w:r w:rsidRPr="00E3236D">
        <w:rPr>
          <w:rStyle w:val="CodeChar"/>
          <w:rFonts w:ascii="Times New Roman" w:hAnsi="Times New Roman" w:cs="Times New Roman"/>
          <w:sz w:val="28"/>
          <w:szCs w:val="28"/>
        </w:rPr>
        <w:t>resume_tool.exe</w:t>
      </w:r>
      <w:r w:rsidRPr="00E3236D">
        <w:rPr>
          <w:rFonts w:ascii="Times New Roman" w:hAnsi="Times New Roman" w:cs="Times New Roman"/>
          <w:sz w:val="28"/>
          <w:szCs w:val="28"/>
        </w:rPr>
        <w:t xml:space="preserve"> I would compare its folder, file-system record, browser download history, shortcuts, execution traces and scheduled tasks, and check whether it was renamed or moved. If the drive is an SSD, TRIM may already have removed some deleted data.</w:t>
      </w:r>
    </w:p>
    <w:p w14:paraId="304B73A5"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Q10. Hidden and encrypted files, and how to handle them</w:t>
      </w:r>
    </w:p>
    <w:p w14:paraId="59A0613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hidden attribute only keeps a file out of ordinary folder views, so it is not proof of bad intent. I would examine hidden and system folders, alternate data streams and deleted entries from the image, leaving the original attributes untouched. A misleading name or extension is a reason to inspect the file, not evidence of concealment.</w:t>
      </w:r>
    </w:p>
    <w:p w14:paraId="78BEB13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Encryption means the investigator may see that a file exists but not read it. Whether the protection is on a document, an archive or a whole disk, any recovery key must be used only with proper permission and on a copy. Filenames, sizes, application traces and metadata can still help answer the case questions. I would not describe the content of </w:t>
      </w:r>
      <w:r w:rsidRPr="00E3236D">
        <w:rPr>
          <w:rStyle w:val="CodeChar"/>
          <w:rFonts w:ascii="Times New Roman" w:hAnsi="Times New Roman" w:cs="Times New Roman"/>
          <w:sz w:val="28"/>
          <w:szCs w:val="28"/>
        </w:rPr>
        <w:t>company_contacts.7z</w:t>
      </w:r>
      <w:r w:rsidRPr="00E3236D">
        <w:rPr>
          <w:rFonts w:ascii="Times New Roman" w:hAnsi="Times New Roman" w:cs="Times New Roman"/>
          <w:sz w:val="28"/>
          <w:szCs w:val="28"/>
        </w:rPr>
        <w:t xml:space="preserve"> until it has been lawfully opened.</w:t>
      </w:r>
    </w:p>
    <w:p w14:paraId="46A10E81" w14:textId="77777777" w:rsidR="00CA1DE7" w:rsidRPr="00E3236D" w:rsidRDefault="00BE1B95">
      <w:pPr>
        <w:pStyle w:val="ListParagraph"/>
        <w:numPr>
          <w:ilvl w:val="0"/>
          <w:numId w:val="4"/>
        </w:numPr>
        <w:rPr>
          <w:rFonts w:ascii="Times New Roman" w:hAnsi="Times New Roman" w:cs="Times New Roman"/>
          <w:sz w:val="28"/>
          <w:szCs w:val="28"/>
        </w:rPr>
      </w:pPr>
      <w:r w:rsidRPr="00E3236D">
        <w:rPr>
          <w:rFonts w:ascii="Times New Roman" w:hAnsi="Times New Roman" w:cs="Times New Roman"/>
          <w:sz w:val="28"/>
          <w:szCs w:val="28"/>
        </w:rPr>
        <w:lastRenderedPageBreak/>
        <w:t>Record each file's full path, volume identifier and the image it came from.</w:t>
      </w:r>
    </w:p>
    <w:p w14:paraId="2BB63305" w14:textId="77777777" w:rsidR="00CA1DE7" w:rsidRPr="00E3236D" w:rsidRDefault="00BE1B95">
      <w:pPr>
        <w:pStyle w:val="ListParagraph"/>
        <w:numPr>
          <w:ilvl w:val="0"/>
          <w:numId w:val="4"/>
        </w:numPr>
        <w:rPr>
          <w:rFonts w:ascii="Times New Roman" w:hAnsi="Times New Roman" w:cs="Times New Roman"/>
          <w:sz w:val="28"/>
          <w:szCs w:val="28"/>
        </w:rPr>
      </w:pPr>
      <w:r w:rsidRPr="00E3236D">
        <w:rPr>
          <w:rFonts w:ascii="Times New Roman" w:hAnsi="Times New Roman" w:cs="Times New Roman"/>
          <w:sz w:val="28"/>
          <w:szCs w:val="28"/>
        </w:rPr>
        <w:t>Give extracted files their own SHA-256 hashes, and record any step that changes them (decryption, decompression).</w:t>
      </w:r>
    </w:p>
    <w:p w14:paraId="07D01D96" w14:textId="77777777" w:rsidR="00CA1DE7" w:rsidRPr="00E3236D" w:rsidRDefault="00BE1B95">
      <w:pPr>
        <w:pStyle w:val="ListParagraph"/>
        <w:numPr>
          <w:ilvl w:val="0"/>
          <w:numId w:val="4"/>
        </w:numPr>
        <w:rPr>
          <w:rFonts w:ascii="Times New Roman" w:hAnsi="Times New Roman" w:cs="Times New Roman"/>
          <w:sz w:val="28"/>
          <w:szCs w:val="28"/>
        </w:rPr>
      </w:pPr>
      <w:r w:rsidRPr="00E3236D">
        <w:rPr>
          <w:rFonts w:ascii="Times New Roman" w:hAnsi="Times New Roman" w:cs="Times New Roman"/>
          <w:sz w:val="28"/>
          <w:szCs w:val="28"/>
        </w:rPr>
        <w:t>If a key is legally provided, use it on a duplicate image and keep the encrypted and decrypted versions under separate IDs.</w:t>
      </w:r>
    </w:p>
    <w:p w14:paraId="560BC401" w14:textId="77777777" w:rsidR="00CA1DE7" w:rsidRPr="00E3236D" w:rsidRDefault="00BE1B95">
      <w:pPr>
        <w:pStyle w:val="ListParagraph"/>
        <w:numPr>
          <w:ilvl w:val="0"/>
          <w:numId w:val="4"/>
        </w:numPr>
        <w:rPr>
          <w:rFonts w:ascii="Times New Roman" w:hAnsi="Times New Roman" w:cs="Times New Roman"/>
          <w:sz w:val="28"/>
          <w:szCs w:val="28"/>
        </w:rPr>
      </w:pPr>
      <w:r w:rsidRPr="00E3236D">
        <w:rPr>
          <w:rFonts w:ascii="Times New Roman" w:hAnsi="Times New Roman" w:cs="Times New Roman"/>
          <w:sz w:val="28"/>
          <w:szCs w:val="28"/>
        </w:rPr>
        <w:t>Store passwords and keys securely, log who accessed them, and keep unrelated contact data out of the report.</w:t>
      </w:r>
    </w:p>
    <w:tbl>
      <w:tblPr>
        <w:tblStyle w:val="GridTable4-Accent5"/>
        <w:tblW w:w="0" w:type="auto"/>
        <w:tblLayout w:type="fixed"/>
        <w:tblLook w:val="0420" w:firstRow="1" w:lastRow="0" w:firstColumn="0" w:lastColumn="0" w:noHBand="0" w:noVBand="1"/>
      </w:tblPr>
      <w:tblGrid>
        <w:gridCol w:w="3120"/>
        <w:gridCol w:w="3120"/>
        <w:gridCol w:w="3120"/>
      </w:tblGrid>
      <w:tr w:rsidR="00CA1DE7" w:rsidRPr="00E3236D" w14:paraId="32D4D95F" w14:textId="77777777" w:rsidTr="004F509D">
        <w:trPr>
          <w:cnfStyle w:val="100000000000" w:firstRow="1" w:lastRow="0" w:firstColumn="0" w:lastColumn="0" w:oddVBand="0" w:evenVBand="0" w:oddHBand="0" w:evenHBand="0" w:firstRowFirstColumn="0" w:firstRowLastColumn="0" w:lastRowFirstColumn="0" w:lastRowLastColumn="0"/>
        </w:trPr>
        <w:tc>
          <w:tcPr>
            <w:tcW w:w="3120" w:type="dxa"/>
          </w:tcPr>
          <w:p w14:paraId="1C6B434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Observation</w:t>
            </w:r>
          </w:p>
        </w:tc>
        <w:tc>
          <w:tcPr>
            <w:tcW w:w="3120" w:type="dxa"/>
          </w:tcPr>
          <w:p w14:paraId="5A00469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Interpretation if confirmed</w:t>
            </w:r>
          </w:p>
        </w:tc>
        <w:tc>
          <w:tcPr>
            <w:tcW w:w="3120" w:type="dxa"/>
          </w:tcPr>
          <w:p w14:paraId="57A011B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Competing explanation</w:t>
            </w:r>
          </w:p>
        </w:tc>
      </w:tr>
      <w:tr w:rsidR="00CA1DE7" w:rsidRPr="00E3236D" w14:paraId="2126475E"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2AA3F252" w14:textId="77777777" w:rsidR="00CA1DE7" w:rsidRPr="00E3236D" w:rsidRDefault="00BE1B95">
            <w:pPr>
              <w:rPr>
                <w:rFonts w:ascii="Times New Roman" w:hAnsi="Times New Roman" w:cs="Times New Roman"/>
                <w:sz w:val="28"/>
                <w:szCs w:val="28"/>
              </w:rPr>
            </w:pPr>
            <w:r w:rsidRPr="00E3236D">
              <w:rPr>
                <w:rStyle w:val="CodeChar"/>
                <w:rFonts w:ascii="Times New Roman" w:hAnsi="Times New Roman" w:cs="Times New Roman"/>
                <w:sz w:val="28"/>
                <w:szCs w:val="28"/>
              </w:rPr>
              <w:t>resume_tool.exe</w:t>
            </w:r>
            <w:r w:rsidRPr="00E3236D">
              <w:rPr>
                <w:rFonts w:ascii="Times New Roman" w:hAnsi="Times New Roman" w:cs="Times New Roman"/>
                <w:sz w:val="28"/>
                <w:szCs w:val="28"/>
              </w:rPr>
              <w:t xml:space="preserve"> is hidden and sits in </w:t>
            </w:r>
            <w:proofErr w:type="spellStart"/>
            <w:r w:rsidRPr="00E3236D">
              <w:rPr>
                <w:rFonts w:ascii="Times New Roman" w:hAnsi="Times New Roman" w:cs="Times New Roman"/>
                <w:sz w:val="28"/>
                <w:szCs w:val="28"/>
              </w:rPr>
              <w:t>ProgramData</w:t>
            </w:r>
            <w:proofErr w:type="spellEnd"/>
          </w:p>
        </w:tc>
        <w:tc>
          <w:tcPr>
            <w:tcW w:w="3120" w:type="dxa"/>
          </w:tcPr>
          <w:p w14:paraId="6E94015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Possible staging or evasion</w:t>
            </w:r>
          </w:p>
        </w:tc>
        <w:tc>
          <w:tcPr>
            <w:tcW w:w="3120" w:type="dxa"/>
          </w:tcPr>
          <w:p w14:paraId="3F04405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An installer placed it there</w:t>
            </w:r>
          </w:p>
        </w:tc>
      </w:tr>
      <w:tr w:rsidR="00CA1DE7" w:rsidRPr="00E3236D" w14:paraId="57F6C260" w14:textId="77777777" w:rsidTr="004F509D">
        <w:tc>
          <w:tcPr>
            <w:tcW w:w="3120" w:type="dxa"/>
          </w:tcPr>
          <w:p w14:paraId="548CA63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Hash matches a known malicious or approved binary</w:t>
            </w:r>
          </w:p>
        </w:tc>
        <w:tc>
          <w:tcPr>
            <w:tcW w:w="3120" w:type="dxa"/>
          </w:tcPr>
          <w:p w14:paraId="32D2116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Useful classification clue</w:t>
            </w:r>
          </w:p>
        </w:tc>
        <w:tc>
          <w:tcPr>
            <w:tcW w:w="3120" w:type="dxa"/>
          </w:tcPr>
          <w:p w14:paraId="3FF292C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hash does not identify the operator</w:t>
            </w:r>
          </w:p>
        </w:tc>
      </w:tr>
      <w:tr w:rsidR="00CA1DE7" w:rsidRPr="00E3236D" w14:paraId="02B97B77"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308BB90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Archive created during </w:t>
            </w:r>
            <w:r w:rsidRPr="00E3236D">
              <w:rPr>
                <w:rFonts w:ascii="Times New Roman" w:hAnsi="Times New Roman" w:cs="Times New Roman"/>
                <w:i/>
                <w:sz w:val="28"/>
                <w:szCs w:val="28"/>
              </w:rPr>
              <w:t>coord2</w:t>
            </w:r>
            <w:r w:rsidRPr="00E3236D">
              <w:rPr>
                <w:rFonts w:ascii="Times New Roman" w:hAnsi="Times New Roman" w:cs="Times New Roman"/>
                <w:sz w:val="28"/>
                <w:szCs w:val="28"/>
              </w:rPr>
              <w:t>'s session</w:t>
            </w:r>
          </w:p>
        </w:tc>
        <w:tc>
          <w:tcPr>
            <w:tcW w:w="3120" w:type="dxa"/>
          </w:tcPr>
          <w:p w14:paraId="7B46782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Possible account interaction</w:t>
            </w:r>
          </w:p>
        </w:tc>
        <w:tc>
          <w:tcPr>
            <w:tcW w:w="3120" w:type="dxa"/>
          </w:tcPr>
          <w:p w14:paraId="597BF02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Background sync or automation</w:t>
            </w:r>
          </w:p>
        </w:tc>
      </w:tr>
      <w:tr w:rsidR="00CA1DE7" w:rsidRPr="00E3236D" w14:paraId="37A10C55" w14:textId="77777777" w:rsidTr="004F509D">
        <w:tc>
          <w:tcPr>
            <w:tcW w:w="3120" w:type="dxa"/>
          </w:tcPr>
          <w:p w14:paraId="20C22F8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Download URL in the browser matches the file</w:t>
            </w:r>
          </w:p>
        </w:tc>
        <w:tc>
          <w:tcPr>
            <w:tcW w:w="3120" w:type="dxa"/>
          </w:tcPr>
          <w:p w14:paraId="54A69A8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Source of the file supported</w:t>
            </w:r>
          </w:p>
        </w:tc>
        <w:tc>
          <w:tcPr>
            <w:tcW w:w="3120" w:type="dxa"/>
          </w:tcPr>
          <w:p w14:paraId="1682EBE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Another user used the same browser profile</w:t>
            </w:r>
          </w:p>
        </w:tc>
      </w:tr>
    </w:tbl>
    <w:p w14:paraId="3862E5AE"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Q11. Evidence-linkage matrix: file to user account</w:t>
      </w:r>
    </w:p>
    <w:p w14:paraId="4512250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entries below are illustrative, not findings from TPC-PC-05.</w:t>
      </w:r>
    </w:p>
    <w:tbl>
      <w:tblPr>
        <w:tblStyle w:val="GridTable4-Accent5"/>
        <w:tblW w:w="0" w:type="auto"/>
        <w:tblLayout w:type="fixed"/>
        <w:tblLook w:val="0420" w:firstRow="1" w:lastRow="0" w:firstColumn="0" w:lastColumn="0" w:noHBand="0" w:noVBand="1"/>
      </w:tblPr>
      <w:tblGrid>
        <w:gridCol w:w="2340"/>
        <w:gridCol w:w="2340"/>
        <w:gridCol w:w="2340"/>
        <w:gridCol w:w="2340"/>
      </w:tblGrid>
      <w:tr w:rsidR="00CA1DE7" w:rsidRPr="00E3236D" w14:paraId="242FA157" w14:textId="77777777" w:rsidTr="004F509D">
        <w:trPr>
          <w:cnfStyle w:val="100000000000" w:firstRow="1" w:lastRow="0" w:firstColumn="0" w:lastColumn="0" w:oddVBand="0" w:evenVBand="0" w:oddHBand="0" w:evenHBand="0" w:firstRowFirstColumn="0" w:firstRowLastColumn="0" w:lastRowFirstColumn="0" w:lastRowLastColumn="0"/>
        </w:trPr>
        <w:tc>
          <w:tcPr>
            <w:tcW w:w="2340" w:type="dxa"/>
          </w:tcPr>
          <w:p w14:paraId="6422FE5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Artifact</w:t>
            </w:r>
          </w:p>
        </w:tc>
        <w:tc>
          <w:tcPr>
            <w:tcW w:w="2340" w:type="dxa"/>
          </w:tcPr>
          <w:p w14:paraId="2D8535E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Illustrative linkage</w:t>
            </w:r>
          </w:p>
        </w:tc>
        <w:tc>
          <w:tcPr>
            <w:tcW w:w="2340" w:type="dxa"/>
          </w:tcPr>
          <w:p w14:paraId="6A721CB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What it may support</w:t>
            </w:r>
          </w:p>
        </w:tc>
        <w:tc>
          <w:tcPr>
            <w:tcW w:w="2340" w:type="dxa"/>
          </w:tcPr>
          <w:p w14:paraId="36C44FA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Strength and caveat</w:t>
            </w:r>
          </w:p>
        </w:tc>
      </w:tr>
      <w:tr w:rsidR="00CA1DE7" w:rsidRPr="00E3236D" w14:paraId="43F74ABD"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524D55E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File name and path</w:t>
            </w:r>
          </w:p>
        </w:tc>
        <w:tc>
          <w:tcPr>
            <w:tcW w:w="2340" w:type="dxa"/>
          </w:tcPr>
          <w:p w14:paraId="7BE47951" w14:textId="77777777" w:rsidR="00CA1DE7" w:rsidRPr="00E3236D" w:rsidRDefault="00BE1B95">
            <w:pPr>
              <w:rPr>
                <w:rFonts w:ascii="Times New Roman" w:hAnsi="Times New Roman" w:cs="Times New Roman"/>
                <w:sz w:val="28"/>
                <w:szCs w:val="28"/>
              </w:rPr>
            </w:pPr>
            <w:r w:rsidRPr="00E3236D">
              <w:rPr>
                <w:rStyle w:val="CodeChar"/>
                <w:rFonts w:ascii="Times New Roman" w:hAnsi="Times New Roman" w:cs="Times New Roman"/>
                <w:sz w:val="28"/>
                <w:szCs w:val="28"/>
              </w:rPr>
              <w:t>C:\Users\coord2\Downloads\resume_tool.exe</w:t>
            </w:r>
            <w:r w:rsidRPr="00E3236D">
              <w:rPr>
                <w:rFonts w:ascii="Times New Roman" w:hAnsi="Times New Roman" w:cs="Times New Roman"/>
                <w:sz w:val="28"/>
                <w:szCs w:val="28"/>
              </w:rPr>
              <w:t xml:space="preserve"> before a move to </w:t>
            </w:r>
            <w:proofErr w:type="spellStart"/>
            <w:r w:rsidRPr="00E3236D">
              <w:rPr>
                <w:rFonts w:ascii="Times New Roman" w:hAnsi="Times New Roman" w:cs="Times New Roman"/>
                <w:sz w:val="28"/>
                <w:szCs w:val="28"/>
              </w:rPr>
              <w:t>ProgramData</w:t>
            </w:r>
            <w:proofErr w:type="spellEnd"/>
          </w:p>
        </w:tc>
        <w:tc>
          <w:tcPr>
            <w:tcW w:w="2340" w:type="dxa"/>
          </w:tcPr>
          <w:p w14:paraId="070F1DC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File first appeared in </w:t>
            </w:r>
            <w:r w:rsidRPr="00E3236D">
              <w:rPr>
                <w:rFonts w:ascii="Times New Roman" w:hAnsi="Times New Roman" w:cs="Times New Roman"/>
                <w:i/>
                <w:sz w:val="28"/>
                <w:szCs w:val="28"/>
              </w:rPr>
              <w:t>coord2</w:t>
            </w:r>
            <w:r w:rsidRPr="00E3236D">
              <w:rPr>
                <w:rFonts w:ascii="Times New Roman" w:hAnsi="Times New Roman" w:cs="Times New Roman"/>
                <w:sz w:val="28"/>
                <w:szCs w:val="28"/>
              </w:rPr>
              <w:t>'s profile</w:t>
            </w:r>
          </w:p>
        </w:tc>
        <w:tc>
          <w:tcPr>
            <w:tcW w:w="2340" w:type="dxa"/>
          </w:tcPr>
          <w:p w14:paraId="69F7013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Medium: a path is not a person</w:t>
            </w:r>
          </w:p>
        </w:tc>
      </w:tr>
      <w:tr w:rsidR="00CA1DE7" w:rsidRPr="00E3236D" w14:paraId="6D384985" w14:textId="77777777" w:rsidTr="004F509D">
        <w:tc>
          <w:tcPr>
            <w:tcW w:w="2340" w:type="dxa"/>
          </w:tcPr>
          <w:p w14:paraId="00FB1CB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$MFT / USN journal</w:t>
            </w:r>
          </w:p>
        </w:tc>
        <w:tc>
          <w:tcPr>
            <w:tcW w:w="2340" w:type="dxa"/>
          </w:tcPr>
          <w:p w14:paraId="3C8A3D9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Created 15:42, later renamed and moved 16:05</w:t>
            </w:r>
          </w:p>
        </w:tc>
        <w:tc>
          <w:tcPr>
            <w:tcW w:w="2340" w:type="dxa"/>
          </w:tcPr>
          <w:p w14:paraId="1E6A069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Object history and movement</w:t>
            </w:r>
          </w:p>
        </w:tc>
        <w:tc>
          <w:tcPr>
            <w:tcW w:w="2340" w:type="dxa"/>
          </w:tcPr>
          <w:p w14:paraId="648C161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Medium: copied files can carry old times</w:t>
            </w:r>
          </w:p>
        </w:tc>
      </w:tr>
      <w:tr w:rsidR="00CA1DE7" w:rsidRPr="00E3236D" w14:paraId="68A55356"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2369530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NTFS owner / ACL</w:t>
            </w:r>
          </w:p>
        </w:tc>
        <w:tc>
          <w:tcPr>
            <w:tcW w:w="2340" w:type="dxa"/>
          </w:tcPr>
          <w:p w14:paraId="1AA1FF3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Owner SID matches </w:t>
            </w:r>
            <w:r w:rsidRPr="00E3236D">
              <w:rPr>
                <w:rFonts w:ascii="Times New Roman" w:hAnsi="Times New Roman" w:cs="Times New Roman"/>
                <w:i/>
                <w:sz w:val="28"/>
                <w:szCs w:val="28"/>
              </w:rPr>
              <w:t>coord2</w:t>
            </w:r>
          </w:p>
        </w:tc>
        <w:tc>
          <w:tcPr>
            <w:tcW w:w="2340" w:type="dxa"/>
          </w:tcPr>
          <w:p w14:paraId="53C7CC9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Account that created the file</w:t>
            </w:r>
          </w:p>
        </w:tc>
        <w:tc>
          <w:tcPr>
            <w:tcW w:w="2340" w:type="dxa"/>
          </w:tcPr>
          <w:p w14:paraId="3301D71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Medium </w:t>
            </w:r>
            <w:proofErr w:type="spellStart"/>
            <w:r w:rsidRPr="00E3236D">
              <w:rPr>
                <w:rFonts w:ascii="Times New Roman" w:hAnsi="Times New Roman" w:cs="Times New Roman"/>
                <w:sz w:val="28"/>
                <w:szCs w:val="28"/>
              </w:rPr>
              <w:t>to</w:t>
            </w:r>
            <w:proofErr w:type="spellEnd"/>
            <w:r w:rsidRPr="00E3236D">
              <w:rPr>
                <w:rFonts w:ascii="Times New Roman" w:hAnsi="Times New Roman" w:cs="Times New Roman"/>
                <w:sz w:val="28"/>
                <w:szCs w:val="28"/>
              </w:rPr>
              <w:t xml:space="preserve"> high for the account</w:t>
            </w:r>
          </w:p>
        </w:tc>
      </w:tr>
      <w:tr w:rsidR="00CA1DE7" w:rsidRPr="00E3236D" w14:paraId="1A68D3F6" w14:textId="77777777" w:rsidTr="004F509D">
        <w:tc>
          <w:tcPr>
            <w:tcW w:w="2340" w:type="dxa"/>
          </w:tcPr>
          <w:p w14:paraId="297AFD1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Windows logon events</w:t>
            </w:r>
          </w:p>
        </w:tc>
        <w:tc>
          <w:tcPr>
            <w:tcW w:w="2340" w:type="dxa"/>
          </w:tcPr>
          <w:p w14:paraId="6E4CE01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i/>
                <w:sz w:val="28"/>
                <w:szCs w:val="28"/>
              </w:rPr>
              <w:t>coord2</w:t>
            </w:r>
            <w:r w:rsidRPr="00E3236D">
              <w:rPr>
                <w:rFonts w:ascii="Times New Roman" w:hAnsi="Times New Roman" w:cs="Times New Roman"/>
                <w:sz w:val="28"/>
                <w:szCs w:val="28"/>
              </w:rPr>
              <w:t xml:space="preserve"> session 15:30–16:40</w:t>
            </w:r>
          </w:p>
        </w:tc>
        <w:tc>
          <w:tcPr>
            <w:tcW w:w="2340" w:type="dxa"/>
          </w:tcPr>
          <w:p w14:paraId="163E49D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Session overlaps creation</w:t>
            </w:r>
          </w:p>
        </w:tc>
        <w:tc>
          <w:tcPr>
            <w:tcW w:w="2340" w:type="dxa"/>
          </w:tcPr>
          <w:p w14:paraId="6EA3BBC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High for the account, not the operator</w:t>
            </w:r>
          </w:p>
        </w:tc>
      </w:tr>
      <w:tr w:rsidR="00CA1DE7" w:rsidRPr="00E3236D" w14:paraId="414E609C"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42983D3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Browser downloads</w:t>
            </w:r>
          </w:p>
        </w:tc>
        <w:tc>
          <w:tcPr>
            <w:tcW w:w="2340" w:type="dxa"/>
          </w:tcPr>
          <w:p w14:paraId="657221D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Download record in </w:t>
            </w:r>
            <w:r w:rsidRPr="00E3236D">
              <w:rPr>
                <w:rFonts w:ascii="Times New Roman" w:hAnsi="Times New Roman" w:cs="Times New Roman"/>
                <w:i/>
                <w:sz w:val="28"/>
                <w:szCs w:val="28"/>
              </w:rPr>
              <w:t>coord2</w:t>
            </w:r>
            <w:r w:rsidRPr="00E3236D">
              <w:rPr>
                <w:rFonts w:ascii="Times New Roman" w:hAnsi="Times New Roman" w:cs="Times New Roman"/>
                <w:sz w:val="28"/>
                <w:szCs w:val="28"/>
              </w:rPr>
              <w:t>'s Chrome profile, 15:40</w:t>
            </w:r>
          </w:p>
        </w:tc>
        <w:tc>
          <w:tcPr>
            <w:tcW w:w="2340" w:type="dxa"/>
          </w:tcPr>
          <w:p w14:paraId="6688A59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How the file arrived</w:t>
            </w:r>
          </w:p>
        </w:tc>
        <w:tc>
          <w:tcPr>
            <w:tcW w:w="2340" w:type="dxa"/>
          </w:tcPr>
          <w:p w14:paraId="2345A16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Medium: profile may be shared</w:t>
            </w:r>
          </w:p>
        </w:tc>
      </w:tr>
      <w:tr w:rsidR="00CA1DE7" w:rsidRPr="00E3236D" w14:paraId="77F9C543" w14:textId="77777777" w:rsidTr="004F509D">
        <w:tc>
          <w:tcPr>
            <w:tcW w:w="2340" w:type="dxa"/>
          </w:tcPr>
          <w:p w14:paraId="76DD193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Prefetch / execution traces</w:t>
            </w:r>
          </w:p>
        </w:tc>
        <w:tc>
          <w:tcPr>
            <w:tcW w:w="2340" w:type="dxa"/>
          </w:tcPr>
          <w:p w14:paraId="1B1E0776" w14:textId="77777777" w:rsidR="00CA1DE7" w:rsidRPr="00E3236D" w:rsidRDefault="00BE1B95">
            <w:pPr>
              <w:rPr>
                <w:rFonts w:ascii="Times New Roman" w:hAnsi="Times New Roman" w:cs="Times New Roman"/>
                <w:sz w:val="28"/>
                <w:szCs w:val="28"/>
              </w:rPr>
            </w:pPr>
            <w:r w:rsidRPr="00E3236D">
              <w:rPr>
                <w:rStyle w:val="CodeChar"/>
                <w:rFonts w:ascii="Times New Roman" w:hAnsi="Times New Roman" w:cs="Times New Roman"/>
                <w:sz w:val="28"/>
                <w:szCs w:val="28"/>
              </w:rPr>
              <w:t>RESUME_TOOL.EXE</w:t>
            </w:r>
            <w:r w:rsidRPr="00E3236D">
              <w:rPr>
                <w:rFonts w:ascii="Times New Roman" w:hAnsi="Times New Roman" w:cs="Times New Roman"/>
                <w:sz w:val="28"/>
                <w:szCs w:val="28"/>
              </w:rPr>
              <w:t xml:space="preserve"> prefetch with last-run 15:44</w:t>
            </w:r>
          </w:p>
        </w:tc>
        <w:tc>
          <w:tcPr>
            <w:tcW w:w="2340" w:type="dxa"/>
          </w:tcPr>
          <w:p w14:paraId="6A110CA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binary ran</w:t>
            </w:r>
          </w:p>
        </w:tc>
        <w:tc>
          <w:tcPr>
            <w:tcW w:w="2340" w:type="dxa"/>
          </w:tcPr>
          <w:p w14:paraId="2B1FA49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Depends on artifact and OS settings</w:t>
            </w:r>
          </w:p>
        </w:tc>
      </w:tr>
      <w:tr w:rsidR="00CA1DE7" w:rsidRPr="00E3236D" w14:paraId="20C887A2"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4411931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Recent files / link files</w:t>
            </w:r>
          </w:p>
        </w:tc>
        <w:tc>
          <w:tcPr>
            <w:tcW w:w="2340" w:type="dxa"/>
          </w:tcPr>
          <w:p w14:paraId="714423E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Shortcut to the encrypted archive in </w:t>
            </w:r>
            <w:r w:rsidRPr="00E3236D">
              <w:rPr>
                <w:rFonts w:ascii="Times New Roman" w:hAnsi="Times New Roman" w:cs="Times New Roman"/>
                <w:i/>
                <w:sz w:val="28"/>
                <w:szCs w:val="28"/>
              </w:rPr>
              <w:t>coord2</w:t>
            </w:r>
            <w:r w:rsidRPr="00E3236D">
              <w:rPr>
                <w:rFonts w:ascii="Times New Roman" w:hAnsi="Times New Roman" w:cs="Times New Roman"/>
                <w:sz w:val="28"/>
                <w:szCs w:val="28"/>
              </w:rPr>
              <w:t>'s Recent folder</w:t>
            </w:r>
          </w:p>
        </w:tc>
        <w:tc>
          <w:tcPr>
            <w:tcW w:w="2340" w:type="dxa"/>
          </w:tcPr>
          <w:p w14:paraId="5E234E1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Interaction with the archive</w:t>
            </w:r>
          </w:p>
        </w:tc>
        <w:tc>
          <w:tcPr>
            <w:tcW w:w="2340" w:type="dxa"/>
          </w:tcPr>
          <w:p w14:paraId="0B784A5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Medium: shortcuts can be indirect</w:t>
            </w:r>
          </w:p>
        </w:tc>
      </w:tr>
      <w:tr w:rsidR="00CA1DE7" w:rsidRPr="00E3236D" w14:paraId="7C2BB999" w14:textId="77777777" w:rsidTr="004F509D">
        <w:tc>
          <w:tcPr>
            <w:tcW w:w="2340" w:type="dxa"/>
          </w:tcPr>
          <w:p w14:paraId="480802C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Scheduled task</w:t>
            </w:r>
          </w:p>
        </w:tc>
        <w:tc>
          <w:tcPr>
            <w:tcW w:w="2340" w:type="dxa"/>
          </w:tcPr>
          <w:p w14:paraId="765F7D9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Task "</w:t>
            </w:r>
            <w:proofErr w:type="spellStart"/>
            <w:r w:rsidRPr="00E3236D">
              <w:rPr>
                <w:rFonts w:ascii="Times New Roman" w:hAnsi="Times New Roman" w:cs="Times New Roman"/>
                <w:sz w:val="28"/>
                <w:szCs w:val="28"/>
              </w:rPr>
              <w:t>FontSync</w:t>
            </w:r>
            <w:proofErr w:type="spellEnd"/>
            <w:r w:rsidRPr="00E3236D">
              <w:rPr>
                <w:rFonts w:ascii="Times New Roman" w:hAnsi="Times New Roman" w:cs="Times New Roman"/>
                <w:sz w:val="28"/>
                <w:szCs w:val="28"/>
              </w:rPr>
              <w:t>" points to the executable</w:t>
            </w:r>
          </w:p>
        </w:tc>
        <w:tc>
          <w:tcPr>
            <w:tcW w:w="2340" w:type="dxa"/>
          </w:tcPr>
          <w:p w14:paraId="4861AF8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Persistence or an approved job</w:t>
            </w:r>
          </w:p>
        </w:tc>
        <w:tc>
          <w:tcPr>
            <w:tcW w:w="2340" w:type="dxa"/>
          </w:tcPr>
          <w:p w14:paraId="66984F6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Review who created the task</w:t>
            </w:r>
          </w:p>
        </w:tc>
      </w:tr>
      <w:tr w:rsidR="00CA1DE7" w:rsidRPr="00E3236D" w14:paraId="45FEB6E2"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347C1AD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Hidden folder metadata</w:t>
            </w:r>
          </w:p>
        </w:tc>
        <w:tc>
          <w:tcPr>
            <w:tcW w:w="2340" w:type="dxa"/>
          </w:tcPr>
          <w:p w14:paraId="181E987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Folder attributes set 16:05</w:t>
            </w:r>
          </w:p>
        </w:tc>
        <w:tc>
          <w:tcPr>
            <w:tcW w:w="2340" w:type="dxa"/>
          </w:tcPr>
          <w:p w14:paraId="68CC492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When it was concealed</w:t>
            </w:r>
          </w:p>
        </w:tc>
        <w:tc>
          <w:tcPr>
            <w:tcW w:w="2340" w:type="dxa"/>
          </w:tcPr>
          <w:p w14:paraId="001F25E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Supporting only</w:t>
            </w:r>
          </w:p>
        </w:tc>
      </w:tr>
      <w:tr w:rsidR="00CA1DE7" w:rsidRPr="00E3236D" w14:paraId="125C0B4F" w14:textId="77777777" w:rsidTr="004F509D">
        <w:tc>
          <w:tcPr>
            <w:tcW w:w="2340" w:type="dxa"/>
          </w:tcPr>
          <w:p w14:paraId="57BAE86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Duty roster</w:t>
            </w:r>
          </w:p>
        </w:tc>
        <w:tc>
          <w:tcPr>
            <w:tcW w:w="2340" w:type="dxa"/>
          </w:tcPr>
          <w:p w14:paraId="38717EC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i/>
                <w:sz w:val="28"/>
                <w:szCs w:val="28"/>
              </w:rPr>
              <w:t>coord2</w:t>
            </w:r>
            <w:r w:rsidRPr="00E3236D">
              <w:rPr>
                <w:rFonts w:ascii="Times New Roman" w:hAnsi="Times New Roman" w:cs="Times New Roman"/>
                <w:sz w:val="28"/>
                <w:szCs w:val="28"/>
              </w:rPr>
              <w:t xml:space="preserve"> on shift that afternoon</w:t>
            </w:r>
          </w:p>
        </w:tc>
        <w:tc>
          <w:tcPr>
            <w:tcW w:w="2340" w:type="dxa"/>
          </w:tcPr>
          <w:p w14:paraId="751A1C5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Availability</w:t>
            </w:r>
          </w:p>
        </w:tc>
        <w:tc>
          <w:tcPr>
            <w:tcW w:w="2340" w:type="dxa"/>
          </w:tcPr>
          <w:p w14:paraId="05BF2E3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Supporting only</w:t>
            </w:r>
          </w:p>
        </w:tc>
      </w:tr>
    </w:tbl>
    <w:p w14:paraId="702A92B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 would rely on stable identifiers: file hashes over filenames, account SIDs over display names, and all times converted to one zone.</w:t>
      </w:r>
    </w:p>
    <w:p w14:paraId="2C4A6499"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 xml:space="preserve">Q12. Workflow for importing or acquiring evidence and </w:t>
      </w:r>
      <w:proofErr w:type="spellStart"/>
      <w:r w:rsidRPr="00E3236D">
        <w:rPr>
          <w:rFonts w:ascii="Times New Roman" w:hAnsi="Times New Roman" w:cs="Times New Roman"/>
          <w:sz w:val="28"/>
          <w:szCs w:val="28"/>
        </w:rPr>
        <w:t>analysing</w:t>
      </w:r>
      <w:proofErr w:type="spellEnd"/>
      <w:r w:rsidRPr="00E3236D">
        <w:rPr>
          <w:rFonts w:ascii="Times New Roman" w:hAnsi="Times New Roman" w:cs="Times New Roman"/>
          <w:sz w:val="28"/>
          <w:szCs w:val="28"/>
        </w:rPr>
        <w:t xml:space="preserve"> it in </w:t>
      </w:r>
      <w:proofErr w:type="spellStart"/>
      <w:r w:rsidRPr="00E3236D">
        <w:rPr>
          <w:rFonts w:ascii="Times New Roman" w:hAnsi="Times New Roman" w:cs="Times New Roman"/>
          <w:sz w:val="28"/>
          <w:szCs w:val="28"/>
        </w:rPr>
        <w:t>ILookIX</w:t>
      </w:r>
      <w:proofErr w:type="spellEnd"/>
    </w:p>
    <w:p w14:paraId="3D020265" w14:textId="77777777" w:rsidR="00CA1DE7" w:rsidRPr="00E3236D" w:rsidRDefault="00BE1B95">
      <w:pPr>
        <w:rPr>
          <w:rFonts w:ascii="Times New Roman" w:hAnsi="Times New Roman" w:cs="Times New Roman"/>
          <w:sz w:val="28"/>
          <w:szCs w:val="28"/>
        </w:rPr>
      </w:pPr>
      <w:proofErr w:type="spellStart"/>
      <w:r w:rsidRPr="00E3236D">
        <w:rPr>
          <w:rFonts w:ascii="Times New Roman" w:hAnsi="Times New Roman" w:cs="Times New Roman"/>
          <w:sz w:val="28"/>
          <w:szCs w:val="28"/>
        </w:rPr>
        <w:t>ILookIX</w:t>
      </w:r>
      <w:proofErr w:type="spellEnd"/>
      <w:r w:rsidRPr="00E3236D">
        <w:rPr>
          <w:rFonts w:ascii="Times New Roman" w:hAnsi="Times New Roman" w:cs="Times New Roman"/>
          <w:sz w:val="28"/>
          <w:szCs w:val="28"/>
        </w:rPr>
        <w:t xml:space="preserve"> menus and supported image formats differ between releases, so I describe the checks an examiner makes rather than inventing screenshots. If </w:t>
      </w:r>
      <w:proofErr w:type="spellStart"/>
      <w:r w:rsidRPr="00E3236D">
        <w:rPr>
          <w:rFonts w:ascii="Times New Roman" w:hAnsi="Times New Roman" w:cs="Times New Roman"/>
          <w:sz w:val="28"/>
          <w:szCs w:val="28"/>
        </w:rPr>
        <w:t>ILookIX</w:t>
      </w:r>
      <w:proofErr w:type="spellEnd"/>
      <w:r w:rsidRPr="00E3236D">
        <w:rPr>
          <w:rFonts w:ascii="Times New Roman" w:hAnsi="Times New Roman" w:cs="Times New Roman"/>
          <w:sz w:val="28"/>
          <w:szCs w:val="28"/>
        </w:rPr>
        <w:t xml:space="preserve"> were unavailable, a validated alternative could be used and named in the report.</w:t>
      </w:r>
    </w:p>
    <w:p w14:paraId="1122BB1B" w14:textId="77777777" w:rsidR="00CA1DE7" w:rsidRPr="00E3236D" w:rsidRDefault="00BE1B95">
      <w:pPr>
        <w:pStyle w:val="ListParagraph"/>
        <w:numPr>
          <w:ilvl w:val="0"/>
          <w:numId w:val="5"/>
        </w:numPr>
        <w:rPr>
          <w:rFonts w:ascii="Times New Roman" w:hAnsi="Times New Roman" w:cs="Times New Roman"/>
          <w:sz w:val="28"/>
          <w:szCs w:val="28"/>
        </w:rPr>
      </w:pPr>
      <w:r w:rsidRPr="00E3236D">
        <w:rPr>
          <w:rFonts w:ascii="Times New Roman" w:hAnsi="Times New Roman" w:cs="Times New Roman"/>
          <w:b/>
          <w:sz w:val="28"/>
          <w:szCs w:val="28"/>
        </w:rPr>
        <w:t>Receive</w:t>
      </w:r>
      <w:r w:rsidRPr="00E3236D">
        <w:rPr>
          <w:rFonts w:ascii="Times New Roman" w:hAnsi="Times New Roman" w:cs="Times New Roman"/>
          <w:sz w:val="28"/>
          <w:szCs w:val="28"/>
        </w:rPr>
        <w:t xml:space="preserve"> the authorized evidence, check exhibit IDs and verify the image hash. Importing an image is not the same as acquiring the original disk.</w:t>
      </w:r>
    </w:p>
    <w:p w14:paraId="7C70A930" w14:textId="77777777" w:rsidR="00CA1DE7" w:rsidRPr="00E3236D" w:rsidRDefault="00BE1B95">
      <w:pPr>
        <w:pStyle w:val="ListParagraph"/>
        <w:numPr>
          <w:ilvl w:val="0"/>
          <w:numId w:val="5"/>
        </w:numPr>
        <w:rPr>
          <w:rFonts w:ascii="Times New Roman" w:hAnsi="Times New Roman" w:cs="Times New Roman"/>
          <w:sz w:val="28"/>
          <w:szCs w:val="28"/>
        </w:rPr>
      </w:pPr>
      <w:r w:rsidRPr="00E3236D">
        <w:rPr>
          <w:rFonts w:ascii="Times New Roman" w:hAnsi="Times New Roman" w:cs="Times New Roman"/>
          <w:b/>
          <w:sz w:val="28"/>
          <w:szCs w:val="28"/>
        </w:rPr>
        <w:t>Create a case</w:t>
      </w:r>
      <w:r w:rsidRPr="00E3236D">
        <w:rPr>
          <w:rFonts w:ascii="Times New Roman" w:hAnsi="Times New Roman" w:cs="Times New Roman"/>
          <w:sz w:val="28"/>
          <w:szCs w:val="28"/>
        </w:rPr>
        <w:t xml:space="preserve"> and record the examiner, the tool version, the workstation clock and the settings used.</w:t>
      </w:r>
    </w:p>
    <w:p w14:paraId="091780FD" w14:textId="77777777" w:rsidR="00CA1DE7" w:rsidRPr="00E3236D" w:rsidRDefault="00BE1B95">
      <w:pPr>
        <w:pStyle w:val="ListParagraph"/>
        <w:numPr>
          <w:ilvl w:val="0"/>
          <w:numId w:val="5"/>
        </w:numPr>
        <w:rPr>
          <w:rFonts w:ascii="Times New Roman" w:hAnsi="Times New Roman" w:cs="Times New Roman"/>
          <w:sz w:val="28"/>
          <w:szCs w:val="28"/>
        </w:rPr>
      </w:pPr>
      <w:r w:rsidRPr="00E3236D">
        <w:rPr>
          <w:rFonts w:ascii="Times New Roman" w:hAnsi="Times New Roman" w:cs="Times New Roman"/>
          <w:b/>
          <w:sz w:val="28"/>
          <w:szCs w:val="28"/>
        </w:rPr>
        <w:t>Import the verified image</w:t>
      </w:r>
      <w:r w:rsidRPr="00E3236D">
        <w:rPr>
          <w:rFonts w:ascii="Times New Roman" w:hAnsi="Times New Roman" w:cs="Times New Roman"/>
          <w:sz w:val="28"/>
          <w:szCs w:val="28"/>
        </w:rPr>
        <w:t>, note the partitions and file systems the tool recognizes, and record any errors. Keep the original and any converted copy.</w:t>
      </w:r>
    </w:p>
    <w:p w14:paraId="65BC28C6" w14:textId="77777777" w:rsidR="00CA1DE7" w:rsidRPr="00E3236D" w:rsidRDefault="00BE1B95">
      <w:pPr>
        <w:pStyle w:val="ListParagraph"/>
        <w:numPr>
          <w:ilvl w:val="0"/>
          <w:numId w:val="5"/>
        </w:numPr>
        <w:rPr>
          <w:rFonts w:ascii="Times New Roman" w:hAnsi="Times New Roman" w:cs="Times New Roman"/>
          <w:sz w:val="28"/>
          <w:szCs w:val="28"/>
        </w:rPr>
      </w:pPr>
      <w:r w:rsidRPr="00E3236D">
        <w:rPr>
          <w:rFonts w:ascii="Times New Roman" w:hAnsi="Times New Roman" w:cs="Times New Roman"/>
          <w:b/>
          <w:sz w:val="28"/>
          <w:szCs w:val="28"/>
        </w:rPr>
        <w:t>Index and browse:</w:t>
      </w:r>
      <w:r w:rsidRPr="00E3236D">
        <w:rPr>
          <w:rFonts w:ascii="Times New Roman" w:hAnsi="Times New Roman" w:cs="Times New Roman"/>
          <w:sz w:val="28"/>
          <w:szCs w:val="28"/>
        </w:rPr>
        <w:t xml:space="preserve"> review the file listing, hidden and deleted files, file signatures against extensions, and signs of encryption. Record the hash of </w:t>
      </w:r>
      <w:r w:rsidRPr="00E3236D">
        <w:rPr>
          <w:rStyle w:val="CodeChar"/>
          <w:rFonts w:ascii="Times New Roman" w:hAnsi="Times New Roman" w:cs="Times New Roman"/>
          <w:sz w:val="28"/>
          <w:szCs w:val="28"/>
        </w:rPr>
        <w:t>resume_tool.exe</w:t>
      </w:r>
      <w:r w:rsidRPr="00E3236D">
        <w:rPr>
          <w:rFonts w:ascii="Times New Roman" w:hAnsi="Times New Roman" w:cs="Times New Roman"/>
          <w:sz w:val="28"/>
          <w:szCs w:val="28"/>
        </w:rPr>
        <w:t xml:space="preserve"> and compare it with a trusted source.</w:t>
      </w:r>
    </w:p>
    <w:p w14:paraId="7E751CFA" w14:textId="77777777" w:rsidR="00CA1DE7" w:rsidRPr="00E3236D" w:rsidRDefault="00BE1B95">
      <w:pPr>
        <w:pStyle w:val="ListParagraph"/>
        <w:numPr>
          <w:ilvl w:val="0"/>
          <w:numId w:val="5"/>
        </w:numPr>
        <w:rPr>
          <w:rFonts w:ascii="Times New Roman" w:hAnsi="Times New Roman" w:cs="Times New Roman"/>
          <w:sz w:val="28"/>
          <w:szCs w:val="28"/>
        </w:rPr>
      </w:pPr>
      <w:proofErr w:type="spellStart"/>
      <w:r w:rsidRPr="00E3236D">
        <w:rPr>
          <w:rFonts w:ascii="Times New Roman" w:hAnsi="Times New Roman" w:cs="Times New Roman"/>
          <w:b/>
          <w:sz w:val="28"/>
          <w:szCs w:val="28"/>
        </w:rPr>
        <w:t>Analyse</w:t>
      </w:r>
      <w:proofErr w:type="spellEnd"/>
      <w:r w:rsidRPr="00E3236D">
        <w:rPr>
          <w:rFonts w:ascii="Times New Roman" w:hAnsi="Times New Roman" w:cs="Times New Roman"/>
          <w:b/>
          <w:sz w:val="28"/>
          <w:szCs w:val="28"/>
        </w:rPr>
        <w:t xml:space="preserve"> user artifacts:</w:t>
      </w:r>
      <w:r w:rsidRPr="00E3236D">
        <w:rPr>
          <w:rFonts w:ascii="Times New Roman" w:hAnsi="Times New Roman" w:cs="Times New Roman"/>
          <w:sz w:val="28"/>
          <w:szCs w:val="28"/>
        </w:rPr>
        <w:t xml:space="preserve"> profiles and SIDs, browser downloads, shortcuts, execution traces, scheduled tasks and registry data. Save each search term, hash and date range so the search can be repeated.</w:t>
      </w:r>
    </w:p>
    <w:p w14:paraId="6DE595FC" w14:textId="77777777" w:rsidR="00CA1DE7" w:rsidRPr="00E3236D" w:rsidRDefault="00BE1B95">
      <w:pPr>
        <w:pStyle w:val="ListParagraph"/>
        <w:numPr>
          <w:ilvl w:val="0"/>
          <w:numId w:val="5"/>
        </w:numPr>
        <w:rPr>
          <w:rFonts w:ascii="Times New Roman" w:hAnsi="Times New Roman" w:cs="Times New Roman"/>
          <w:sz w:val="28"/>
          <w:szCs w:val="28"/>
        </w:rPr>
      </w:pPr>
      <w:r w:rsidRPr="00E3236D">
        <w:rPr>
          <w:rFonts w:ascii="Times New Roman" w:hAnsi="Times New Roman" w:cs="Times New Roman"/>
          <w:b/>
          <w:sz w:val="28"/>
          <w:szCs w:val="28"/>
        </w:rPr>
        <w:lastRenderedPageBreak/>
        <w:t>Export</w:t>
      </w:r>
      <w:r w:rsidRPr="00E3236D">
        <w:rPr>
          <w:rFonts w:ascii="Times New Roman" w:hAnsi="Times New Roman" w:cs="Times New Roman"/>
          <w:sz w:val="28"/>
          <w:szCs w:val="28"/>
        </w:rPr>
        <w:t xml:space="preserve"> relevant artifacts with path, timestamps, source image and hash, and treat each export as its own exhibit.</w:t>
      </w:r>
    </w:p>
    <w:p w14:paraId="1BB7C56F" w14:textId="77777777" w:rsidR="00CA1DE7" w:rsidRPr="00E3236D" w:rsidRDefault="00BE1B95">
      <w:pPr>
        <w:pStyle w:val="ListParagraph"/>
        <w:numPr>
          <w:ilvl w:val="0"/>
          <w:numId w:val="5"/>
        </w:numPr>
        <w:rPr>
          <w:rFonts w:ascii="Times New Roman" w:hAnsi="Times New Roman" w:cs="Times New Roman"/>
          <w:sz w:val="28"/>
          <w:szCs w:val="28"/>
        </w:rPr>
      </w:pPr>
      <w:r w:rsidRPr="00E3236D">
        <w:rPr>
          <w:rFonts w:ascii="Times New Roman" w:hAnsi="Times New Roman" w:cs="Times New Roman"/>
          <w:b/>
          <w:sz w:val="28"/>
          <w:szCs w:val="28"/>
        </w:rPr>
        <w:t>Correlate</w:t>
      </w:r>
      <w:r w:rsidRPr="00E3236D">
        <w:rPr>
          <w:rFonts w:ascii="Times New Roman" w:hAnsi="Times New Roman" w:cs="Times New Roman"/>
          <w:sz w:val="28"/>
          <w:szCs w:val="28"/>
        </w:rPr>
        <w:t xml:space="preserve"> the results with independent logs and account records and prepare an evidence index another examiner can check.</w:t>
      </w:r>
    </w:p>
    <w:p w14:paraId="741DE18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Expected outputs:</w:t>
      </w:r>
      <w:r w:rsidRPr="00E3236D">
        <w:rPr>
          <w:rFonts w:ascii="Times New Roman" w:hAnsi="Times New Roman" w:cs="Times New Roman"/>
          <w:sz w:val="28"/>
          <w:szCs w:val="28"/>
        </w:rPr>
        <w:t xml:space="preserve"> a verified import record, partition and account inventory, filtered file listing, executable hash and metadata, account-artifact links, an export manifest and an analysis log. These are the outputs I would expect, not results of a tool run.</w:t>
      </w:r>
    </w:p>
    <w:p w14:paraId="3962E13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Validation checkpoint.</w:t>
      </w:r>
      <w:r w:rsidRPr="00E3236D">
        <w:rPr>
          <w:rFonts w:ascii="Times New Roman" w:hAnsi="Times New Roman" w:cs="Times New Roman"/>
          <w:sz w:val="28"/>
          <w:szCs w:val="28"/>
        </w:rPr>
        <w:t xml:space="preserve"> Before concluding, I would reopen a few exports in a second viewer and re-check their hashes. I would also list what the software could not parse, such as encrypted content, and not treat a missing result as proof that nothing happened.</w:t>
      </w:r>
    </w:p>
    <w:p w14:paraId="2166287D"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Q13. Direct link versus supporting information</w:t>
      </w:r>
    </w:p>
    <w:p w14:paraId="672BF76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direct artifact records the activity itself and ties it to an account. For example, a trustworthy process-execution audit keyed to an account SID may link a program run to that account. Even then it does not show which human was at the keyboard. Supporting artifacts, such as a file found in a profile, a duty roster or a matching IP address, have several possible explanations.</w:t>
      </w:r>
    </w:p>
    <w:tbl>
      <w:tblPr>
        <w:tblStyle w:val="GridTable4-Accent5"/>
        <w:tblW w:w="0" w:type="auto"/>
        <w:tblLayout w:type="fixed"/>
        <w:tblLook w:val="0420" w:firstRow="1" w:lastRow="0" w:firstColumn="0" w:lastColumn="0" w:noHBand="0" w:noVBand="1"/>
      </w:tblPr>
      <w:tblGrid>
        <w:gridCol w:w="3120"/>
        <w:gridCol w:w="3120"/>
        <w:gridCol w:w="3120"/>
      </w:tblGrid>
      <w:tr w:rsidR="00CA1DE7" w:rsidRPr="00E3236D" w14:paraId="4FD416AE" w14:textId="77777777" w:rsidTr="004F509D">
        <w:trPr>
          <w:cnfStyle w:val="100000000000" w:firstRow="1" w:lastRow="0" w:firstColumn="0" w:lastColumn="0" w:oddVBand="0" w:evenVBand="0" w:oddHBand="0" w:evenHBand="0" w:firstRowFirstColumn="0" w:firstRowLastColumn="0" w:lastRowFirstColumn="0" w:lastRowLastColumn="0"/>
        </w:trPr>
        <w:tc>
          <w:tcPr>
            <w:tcW w:w="3120" w:type="dxa"/>
          </w:tcPr>
          <w:p w14:paraId="1CBF533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Claim</w:t>
            </w:r>
          </w:p>
        </w:tc>
        <w:tc>
          <w:tcPr>
            <w:tcW w:w="3120" w:type="dxa"/>
          </w:tcPr>
          <w:p w14:paraId="72E8E15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Direct, account-linked artifact</w:t>
            </w:r>
          </w:p>
        </w:tc>
        <w:tc>
          <w:tcPr>
            <w:tcW w:w="3120" w:type="dxa"/>
          </w:tcPr>
          <w:p w14:paraId="6B19977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Supporting context</w:t>
            </w:r>
          </w:p>
        </w:tc>
      </w:tr>
      <w:tr w:rsidR="00CA1DE7" w:rsidRPr="00E3236D" w14:paraId="6F63016A"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1676ED7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given account ran the executable</w:t>
            </w:r>
          </w:p>
        </w:tc>
        <w:tc>
          <w:tcPr>
            <w:tcW w:w="3120" w:type="dxa"/>
          </w:tcPr>
          <w:p w14:paraId="6B801F4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Process-execution audit with account SID and executable identity</w:t>
            </w:r>
          </w:p>
        </w:tc>
        <w:tc>
          <w:tcPr>
            <w:tcW w:w="3120" w:type="dxa"/>
          </w:tcPr>
          <w:p w14:paraId="2D3BEF9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Download history, same-profile file path</w:t>
            </w:r>
          </w:p>
        </w:tc>
      </w:tr>
      <w:tr w:rsidR="00CA1DE7" w:rsidRPr="00E3236D" w14:paraId="6850ED61" w14:textId="77777777" w:rsidTr="004F509D">
        <w:tc>
          <w:tcPr>
            <w:tcW w:w="3120" w:type="dxa"/>
          </w:tcPr>
          <w:p w14:paraId="443A3AF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program opened the archive</w:t>
            </w:r>
          </w:p>
        </w:tc>
        <w:tc>
          <w:tcPr>
            <w:tcW w:w="3120" w:type="dxa"/>
          </w:tcPr>
          <w:p w14:paraId="08F5E2F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File-open audit tying the process to the object</w:t>
            </w:r>
          </w:p>
        </w:tc>
        <w:tc>
          <w:tcPr>
            <w:tcW w:w="3120" w:type="dxa"/>
          </w:tcPr>
          <w:p w14:paraId="5C0FE1A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Timestamps, a recent-files shortcut</w:t>
            </w:r>
          </w:p>
        </w:tc>
      </w:tr>
      <w:tr w:rsidR="00CA1DE7" w:rsidRPr="00E3236D" w14:paraId="7485032E"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03AF8C0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named person operated the machine</w:t>
            </w:r>
          </w:p>
        </w:tc>
        <w:tc>
          <w:tcPr>
            <w:tcW w:w="3120" w:type="dxa"/>
          </w:tcPr>
          <w:p w14:paraId="009C216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Independent authenticated identity plus corroboration</w:t>
            </w:r>
          </w:p>
        </w:tc>
        <w:tc>
          <w:tcPr>
            <w:tcW w:w="3120" w:type="dxa"/>
          </w:tcPr>
          <w:p w14:paraId="00B9D74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Duty roster or badge presence alone</w:t>
            </w:r>
          </w:p>
        </w:tc>
      </w:tr>
    </w:tbl>
    <w:p w14:paraId="2DD7E41F"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Q14. Limitations and alternative explanations</w:t>
      </w:r>
    </w:p>
    <w:p w14:paraId="4E5753D9" w14:textId="77777777" w:rsidR="00CA1DE7" w:rsidRPr="00E3236D" w:rsidRDefault="00BE1B95">
      <w:pPr>
        <w:pStyle w:val="ListParagraph"/>
        <w:numPr>
          <w:ilvl w:val="0"/>
          <w:numId w:val="6"/>
        </w:numPr>
        <w:rPr>
          <w:rFonts w:ascii="Times New Roman" w:hAnsi="Times New Roman" w:cs="Times New Roman"/>
          <w:sz w:val="28"/>
          <w:szCs w:val="28"/>
        </w:rPr>
      </w:pPr>
      <w:r w:rsidRPr="00E3236D">
        <w:rPr>
          <w:rFonts w:ascii="Times New Roman" w:hAnsi="Times New Roman" w:cs="Times New Roman"/>
          <w:b/>
          <w:sz w:val="28"/>
          <w:szCs w:val="28"/>
        </w:rPr>
        <w:t>Shared access:</w:t>
      </w:r>
      <w:r w:rsidRPr="00E3236D">
        <w:rPr>
          <w:rFonts w:ascii="Times New Roman" w:hAnsi="Times New Roman" w:cs="Times New Roman"/>
          <w:sz w:val="28"/>
          <w:szCs w:val="28"/>
        </w:rPr>
        <w:t xml:space="preserve"> a colleague could have used an unlocked session or a remote-control tool, even though the account belongs to someone else.</w:t>
      </w:r>
    </w:p>
    <w:p w14:paraId="07389CD4" w14:textId="77777777" w:rsidR="00CA1DE7" w:rsidRPr="00E3236D" w:rsidRDefault="00BE1B95">
      <w:pPr>
        <w:pStyle w:val="ListParagraph"/>
        <w:numPr>
          <w:ilvl w:val="0"/>
          <w:numId w:val="6"/>
        </w:numPr>
        <w:rPr>
          <w:rFonts w:ascii="Times New Roman" w:hAnsi="Times New Roman" w:cs="Times New Roman"/>
          <w:sz w:val="28"/>
          <w:szCs w:val="28"/>
        </w:rPr>
      </w:pPr>
      <w:r w:rsidRPr="00E3236D">
        <w:rPr>
          <w:rFonts w:ascii="Times New Roman" w:hAnsi="Times New Roman" w:cs="Times New Roman"/>
          <w:b/>
          <w:sz w:val="28"/>
          <w:szCs w:val="28"/>
        </w:rPr>
        <w:t>Unreliable time order:</w:t>
      </w:r>
      <w:r w:rsidRPr="00E3236D">
        <w:rPr>
          <w:rFonts w:ascii="Times New Roman" w:hAnsi="Times New Roman" w:cs="Times New Roman"/>
          <w:sz w:val="28"/>
          <w:szCs w:val="28"/>
        </w:rPr>
        <w:t xml:space="preserve"> copied files, restored backups, delayed writes and wrong clock settings can change how events appear.</w:t>
      </w:r>
    </w:p>
    <w:p w14:paraId="21E52132" w14:textId="77777777" w:rsidR="00CA1DE7" w:rsidRPr="00E3236D" w:rsidRDefault="00BE1B95">
      <w:pPr>
        <w:pStyle w:val="ListParagraph"/>
        <w:numPr>
          <w:ilvl w:val="0"/>
          <w:numId w:val="6"/>
        </w:numPr>
        <w:rPr>
          <w:rFonts w:ascii="Times New Roman" w:hAnsi="Times New Roman" w:cs="Times New Roman"/>
          <w:sz w:val="28"/>
          <w:szCs w:val="28"/>
        </w:rPr>
      </w:pPr>
      <w:r w:rsidRPr="00E3236D">
        <w:rPr>
          <w:rFonts w:ascii="Times New Roman" w:hAnsi="Times New Roman" w:cs="Times New Roman"/>
          <w:b/>
          <w:sz w:val="28"/>
          <w:szCs w:val="28"/>
        </w:rPr>
        <w:lastRenderedPageBreak/>
        <w:t>Background software:</w:t>
      </w:r>
      <w:r w:rsidRPr="00E3236D">
        <w:rPr>
          <w:rFonts w:ascii="Times New Roman" w:hAnsi="Times New Roman" w:cs="Times New Roman"/>
          <w:sz w:val="28"/>
          <w:szCs w:val="28"/>
        </w:rPr>
        <w:t xml:space="preserve"> updaters, antivirus scans, scheduled tasks and backups can create files or launch programs without a click.</w:t>
      </w:r>
    </w:p>
    <w:p w14:paraId="6E374D22" w14:textId="77777777" w:rsidR="00CA1DE7" w:rsidRPr="00E3236D" w:rsidRDefault="00BE1B95">
      <w:pPr>
        <w:pStyle w:val="ListParagraph"/>
        <w:numPr>
          <w:ilvl w:val="0"/>
          <w:numId w:val="6"/>
        </w:numPr>
        <w:rPr>
          <w:rFonts w:ascii="Times New Roman" w:hAnsi="Times New Roman" w:cs="Times New Roman"/>
          <w:sz w:val="28"/>
          <w:szCs w:val="28"/>
        </w:rPr>
      </w:pPr>
      <w:r w:rsidRPr="00E3236D">
        <w:rPr>
          <w:rFonts w:ascii="Times New Roman" w:hAnsi="Times New Roman" w:cs="Times New Roman"/>
          <w:b/>
          <w:sz w:val="28"/>
          <w:szCs w:val="28"/>
        </w:rPr>
        <w:t>Missing evidence:</w:t>
      </w:r>
      <w:r w:rsidRPr="00E3236D">
        <w:rPr>
          <w:rFonts w:ascii="Times New Roman" w:hAnsi="Times New Roman" w:cs="Times New Roman"/>
          <w:sz w:val="28"/>
          <w:szCs w:val="28"/>
        </w:rPr>
        <w:t xml:space="preserve"> cleared browser history, rotated logs, disabled auditing and SSD TRIM can remove context.</w:t>
      </w:r>
    </w:p>
    <w:p w14:paraId="5A97069D" w14:textId="77777777" w:rsidR="00CA1DE7" w:rsidRPr="00E3236D" w:rsidRDefault="00BE1B95">
      <w:pPr>
        <w:pStyle w:val="ListParagraph"/>
        <w:numPr>
          <w:ilvl w:val="0"/>
          <w:numId w:val="6"/>
        </w:numPr>
        <w:rPr>
          <w:rFonts w:ascii="Times New Roman" w:hAnsi="Times New Roman" w:cs="Times New Roman"/>
          <w:sz w:val="28"/>
          <w:szCs w:val="28"/>
        </w:rPr>
      </w:pPr>
      <w:r w:rsidRPr="00E3236D">
        <w:rPr>
          <w:rFonts w:ascii="Times New Roman" w:hAnsi="Times New Roman" w:cs="Times New Roman"/>
          <w:b/>
          <w:sz w:val="28"/>
          <w:szCs w:val="28"/>
        </w:rPr>
        <w:t>Mistaken suspicion:</w:t>
      </w:r>
      <w:r w:rsidRPr="00E3236D">
        <w:rPr>
          <w:rFonts w:ascii="Times New Roman" w:hAnsi="Times New Roman" w:cs="Times New Roman"/>
          <w:sz w:val="28"/>
          <w:szCs w:val="28"/>
        </w:rPr>
        <w:t xml:space="preserve"> a hidden folder or an odd name is worth checking but may belong to legitimate software.</w:t>
      </w:r>
    </w:p>
    <w:p w14:paraId="6EE5993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Balanced conclusion for this scenario.</w:t>
      </w:r>
      <w:r w:rsidRPr="00E3236D">
        <w:rPr>
          <w:rFonts w:ascii="Times New Roman" w:hAnsi="Times New Roman" w:cs="Times New Roman"/>
          <w:sz w:val="28"/>
          <w:szCs w:val="28"/>
        </w:rPr>
        <w:t xml:space="preserve"> If browser, NTFS and execution evidence all point to the </w:t>
      </w:r>
      <w:r w:rsidRPr="00E3236D">
        <w:rPr>
          <w:rFonts w:ascii="Times New Roman" w:hAnsi="Times New Roman" w:cs="Times New Roman"/>
          <w:i/>
          <w:sz w:val="28"/>
          <w:szCs w:val="28"/>
        </w:rPr>
        <w:t>coord2</w:t>
      </w:r>
      <w:r w:rsidRPr="00E3236D">
        <w:rPr>
          <w:rFonts w:ascii="Times New Roman" w:hAnsi="Times New Roman" w:cs="Times New Roman"/>
          <w:sz w:val="28"/>
          <w:szCs w:val="28"/>
        </w:rPr>
        <w:t xml:space="preserve"> account, an account-level connection could reasonably be reported. I would not name the account owner as the operator until shared access, automation and remote sessions have been ruled out. The report should identify the executable by hash and say clearly whether its </w:t>
      </w:r>
      <w:proofErr w:type="spellStart"/>
      <w:r w:rsidRPr="00E3236D">
        <w:rPr>
          <w:rFonts w:ascii="Times New Roman" w:hAnsi="Times New Roman" w:cs="Times New Roman"/>
          <w:sz w:val="28"/>
          <w:szCs w:val="28"/>
        </w:rPr>
        <w:t>behaviour</w:t>
      </w:r>
      <w:proofErr w:type="spellEnd"/>
      <w:r w:rsidRPr="00E3236D">
        <w:rPr>
          <w:rFonts w:ascii="Times New Roman" w:hAnsi="Times New Roman" w:cs="Times New Roman"/>
          <w:sz w:val="28"/>
          <w:szCs w:val="28"/>
        </w:rPr>
        <w:t xml:space="preserve"> was actually tested. At present there is no confirmed suspect.</w:t>
      </w:r>
    </w:p>
    <w:p w14:paraId="440E6222" w14:textId="77777777" w:rsidR="00C57820" w:rsidRDefault="00C57820">
      <w:pPr>
        <w:pStyle w:val="Heading2"/>
        <w:rPr>
          <w:rFonts w:ascii="Times New Roman" w:hAnsi="Times New Roman" w:cs="Times New Roman"/>
          <w:sz w:val="28"/>
          <w:szCs w:val="28"/>
        </w:rPr>
      </w:pPr>
    </w:p>
    <w:p w14:paraId="4785D5D3" w14:textId="77777777" w:rsidR="00C57820" w:rsidRDefault="00C57820">
      <w:pPr>
        <w:pStyle w:val="Heading2"/>
        <w:rPr>
          <w:rFonts w:ascii="Times New Roman" w:hAnsi="Times New Roman" w:cs="Times New Roman"/>
          <w:sz w:val="28"/>
          <w:szCs w:val="28"/>
        </w:rPr>
      </w:pPr>
    </w:p>
    <w:p w14:paraId="756108F6" w14:textId="77777777" w:rsidR="00C57820" w:rsidRDefault="00C57820">
      <w:pPr>
        <w:pStyle w:val="Heading2"/>
        <w:rPr>
          <w:rFonts w:ascii="Times New Roman" w:hAnsi="Times New Roman" w:cs="Times New Roman"/>
          <w:sz w:val="28"/>
          <w:szCs w:val="28"/>
        </w:rPr>
      </w:pPr>
    </w:p>
    <w:p w14:paraId="23D26A11" w14:textId="77777777" w:rsidR="00C57820" w:rsidRDefault="00C57820">
      <w:pPr>
        <w:pStyle w:val="Heading2"/>
        <w:rPr>
          <w:rFonts w:ascii="Times New Roman" w:hAnsi="Times New Roman" w:cs="Times New Roman"/>
          <w:sz w:val="28"/>
          <w:szCs w:val="28"/>
        </w:rPr>
      </w:pPr>
    </w:p>
    <w:p w14:paraId="470FD553" w14:textId="77777777" w:rsidR="00C57820" w:rsidRDefault="00C57820">
      <w:pPr>
        <w:pStyle w:val="Heading2"/>
        <w:rPr>
          <w:rFonts w:ascii="Times New Roman" w:hAnsi="Times New Roman" w:cs="Times New Roman"/>
          <w:sz w:val="28"/>
          <w:szCs w:val="28"/>
        </w:rPr>
      </w:pPr>
    </w:p>
    <w:p w14:paraId="19D6903C" w14:textId="77777777" w:rsidR="00C57820" w:rsidRDefault="00C57820">
      <w:pPr>
        <w:pStyle w:val="Heading2"/>
        <w:rPr>
          <w:rFonts w:ascii="Times New Roman" w:hAnsi="Times New Roman" w:cs="Times New Roman"/>
          <w:sz w:val="28"/>
          <w:szCs w:val="28"/>
        </w:rPr>
      </w:pPr>
    </w:p>
    <w:p w14:paraId="4D223F4C" w14:textId="77777777" w:rsidR="00C57820" w:rsidRDefault="00C57820">
      <w:pPr>
        <w:pStyle w:val="Heading2"/>
        <w:rPr>
          <w:rFonts w:ascii="Times New Roman" w:hAnsi="Times New Roman" w:cs="Times New Roman"/>
          <w:sz w:val="28"/>
          <w:szCs w:val="28"/>
        </w:rPr>
      </w:pPr>
    </w:p>
    <w:p w14:paraId="6768F60A" w14:textId="77777777" w:rsidR="00C57820" w:rsidRDefault="00C57820">
      <w:pPr>
        <w:pStyle w:val="Heading2"/>
        <w:rPr>
          <w:rFonts w:ascii="Times New Roman" w:hAnsi="Times New Roman" w:cs="Times New Roman"/>
          <w:sz w:val="28"/>
          <w:szCs w:val="28"/>
        </w:rPr>
      </w:pPr>
    </w:p>
    <w:p w14:paraId="4CB46A8C" w14:textId="77777777" w:rsidR="00C57820" w:rsidRDefault="00C57820">
      <w:pPr>
        <w:pStyle w:val="Heading2"/>
        <w:rPr>
          <w:rFonts w:ascii="Times New Roman" w:hAnsi="Times New Roman" w:cs="Times New Roman"/>
          <w:sz w:val="28"/>
          <w:szCs w:val="28"/>
        </w:rPr>
      </w:pPr>
    </w:p>
    <w:p w14:paraId="7DECC188" w14:textId="77777777" w:rsidR="00C57820" w:rsidRDefault="00C57820">
      <w:pPr>
        <w:pStyle w:val="Heading2"/>
        <w:rPr>
          <w:rFonts w:ascii="Times New Roman" w:hAnsi="Times New Roman" w:cs="Times New Roman"/>
          <w:sz w:val="28"/>
          <w:szCs w:val="28"/>
        </w:rPr>
      </w:pPr>
    </w:p>
    <w:p w14:paraId="132A9713" w14:textId="77777777" w:rsidR="00C57820" w:rsidRDefault="00C57820">
      <w:pPr>
        <w:pStyle w:val="Heading2"/>
        <w:rPr>
          <w:rFonts w:ascii="Times New Roman" w:hAnsi="Times New Roman" w:cs="Times New Roman"/>
          <w:sz w:val="28"/>
          <w:szCs w:val="28"/>
        </w:rPr>
      </w:pPr>
    </w:p>
    <w:p w14:paraId="6671BA87" w14:textId="77777777" w:rsidR="00C57820" w:rsidRDefault="00C57820">
      <w:pPr>
        <w:pStyle w:val="Heading2"/>
        <w:rPr>
          <w:rFonts w:ascii="Times New Roman" w:hAnsi="Times New Roman" w:cs="Times New Roman"/>
          <w:sz w:val="28"/>
          <w:szCs w:val="28"/>
        </w:rPr>
      </w:pPr>
    </w:p>
    <w:p w14:paraId="0DDB9A57" w14:textId="77777777" w:rsidR="00C57820" w:rsidRDefault="00C57820">
      <w:pPr>
        <w:pStyle w:val="Heading2"/>
        <w:rPr>
          <w:rFonts w:ascii="Times New Roman" w:hAnsi="Times New Roman" w:cs="Times New Roman"/>
          <w:sz w:val="28"/>
          <w:szCs w:val="28"/>
        </w:rPr>
      </w:pPr>
    </w:p>
    <w:p w14:paraId="30C5E593" w14:textId="77777777" w:rsidR="00C57820" w:rsidRDefault="00C57820">
      <w:pPr>
        <w:pStyle w:val="Heading2"/>
        <w:rPr>
          <w:rFonts w:ascii="Times New Roman" w:hAnsi="Times New Roman" w:cs="Times New Roman"/>
          <w:sz w:val="28"/>
          <w:szCs w:val="28"/>
        </w:rPr>
      </w:pPr>
    </w:p>
    <w:p w14:paraId="619D0898" w14:textId="77777777" w:rsidR="00C57820" w:rsidRDefault="00C57820">
      <w:pPr>
        <w:pStyle w:val="Heading2"/>
        <w:rPr>
          <w:rFonts w:ascii="Times New Roman" w:hAnsi="Times New Roman" w:cs="Times New Roman"/>
          <w:sz w:val="28"/>
          <w:szCs w:val="28"/>
        </w:rPr>
      </w:pPr>
    </w:p>
    <w:p w14:paraId="4F55B0E0" w14:textId="77777777" w:rsidR="00C57820" w:rsidRDefault="00C57820">
      <w:pPr>
        <w:pStyle w:val="Heading2"/>
        <w:rPr>
          <w:rFonts w:ascii="Times New Roman" w:hAnsi="Times New Roman" w:cs="Times New Roman"/>
          <w:sz w:val="28"/>
          <w:szCs w:val="28"/>
        </w:rPr>
      </w:pPr>
    </w:p>
    <w:p w14:paraId="3C55DB4A" w14:textId="77777777" w:rsidR="00C57820" w:rsidRDefault="00C57820">
      <w:pPr>
        <w:pStyle w:val="Heading2"/>
        <w:rPr>
          <w:rFonts w:ascii="Times New Roman" w:hAnsi="Times New Roman" w:cs="Times New Roman"/>
          <w:sz w:val="28"/>
          <w:szCs w:val="28"/>
        </w:rPr>
      </w:pPr>
    </w:p>
    <w:p w14:paraId="28B220F3" w14:textId="77777777" w:rsidR="00C57820" w:rsidRDefault="00C57820">
      <w:pPr>
        <w:pStyle w:val="Heading2"/>
        <w:rPr>
          <w:rFonts w:ascii="Times New Roman" w:hAnsi="Times New Roman" w:cs="Times New Roman"/>
          <w:sz w:val="28"/>
          <w:szCs w:val="28"/>
        </w:rPr>
      </w:pPr>
    </w:p>
    <w:p w14:paraId="1D34967E" w14:textId="77777777" w:rsidR="00C57820" w:rsidRDefault="00C57820">
      <w:pPr>
        <w:pStyle w:val="Heading2"/>
        <w:rPr>
          <w:rFonts w:ascii="Times New Roman" w:hAnsi="Times New Roman" w:cs="Times New Roman"/>
          <w:sz w:val="28"/>
          <w:szCs w:val="28"/>
        </w:rPr>
      </w:pPr>
    </w:p>
    <w:p w14:paraId="535031EB" w14:textId="77777777" w:rsidR="00C57820" w:rsidRDefault="00C57820">
      <w:pPr>
        <w:pStyle w:val="Heading2"/>
        <w:rPr>
          <w:rFonts w:ascii="Times New Roman" w:hAnsi="Times New Roman" w:cs="Times New Roman"/>
          <w:sz w:val="28"/>
          <w:szCs w:val="28"/>
        </w:rPr>
      </w:pPr>
    </w:p>
    <w:p w14:paraId="4B964AE4" w14:textId="77777777" w:rsidR="00C57820" w:rsidRDefault="00C57820">
      <w:pPr>
        <w:pStyle w:val="Heading2"/>
        <w:rPr>
          <w:rFonts w:ascii="Times New Roman" w:hAnsi="Times New Roman" w:cs="Times New Roman"/>
          <w:sz w:val="28"/>
          <w:szCs w:val="28"/>
        </w:rPr>
      </w:pPr>
    </w:p>
    <w:p w14:paraId="7933A732" w14:textId="4697E0C2" w:rsidR="00CA1DE7" w:rsidRPr="00E3236D" w:rsidRDefault="00BE1B95">
      <w:pPr>
        <w:pStyle w:val="Heading2"/>
        <w:rPr>
          <w:rFonts w:ascii="Times New Roman" w:hAnsi="Times New Roman" w:cs="Times New Roman"/>
          <w:sz w:val="28"/>
          <w:szCs w:val="28"/>
        </w:rPr>
      </w:pPr>
      <w:r w:rsidRPr="00E3236D">
        <w:rPr>
          <w:rFonts w:ascii="Times New Roman" w:hAnsi="Times New Roman" w:cs="Times New Roman"/>
          <w:sz w:val="28"/>
          <w:szCs w:val="28"/>
        </w:rPr>
        <w:lastRenderedPageBreak/>
        <w:t>ASSIGNMENT 2(3) · Seizure of a Faculty Research Laptop and USB Drive</w:t>
      </w:r>
    </w:p>
    <w:p w14:paraId="4DA22FA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Case scenario (hypothetical):</w:t>
      </w:r>
      <w:r w:rsidRPr="00E3236D">
        <w:rPr>
          <w:rFonts w:ascii="Times New Roman" w:hAnsi="Times New Roman" w:cs="Times New Roman"/>
          <w:sz w:val="28"/>
          <w:szCs w:val="28"/>
        </w:rPr>
        <w:t xml:space="preserve"> A faculty member reports that unpublished research data and a draft patent disclosure may have been copied out of the department. On 12 October 2026 investigators seize a laptop, FAC-LT-09, and a 128 GB USB drive from a locked drawer in a faculty cabin. The laptop is switched off. The priority is to collect both devices safely and make verified images before anyone opens a file.</w:t>
      </w:r>
    </w:p>
    <w:p w14:paraId="620B420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Assumptions:</w:t>
      </w:r>
      <w:r w:rsidRPr="00E3236D">
        <w:rPr>
          <w:rFonts w:ascii="Times New Roman" w:hAnsi="Times New Roman" w:cs="Times New Roman"/>
          <w:sz w:val="28"/>
          <w:szCs w:val="28"/>
        </w:rPr>
        <w:t xml:space="preserve"> (1) A written seizure authorization names both devices. (2) The laptop has an internal SSD with a Windows NTFS volume. (3) A hardware write blocker, an evidence-storage drive and </w:t>
      </w:r>
      <w:proofErr w:type="spellStart"/>
      <w:r w:rsidRPr="00E3236D">
        <w:rPr>
          <w:rFonts w:ascii="Times New Roman" w:hAnsi="Times New Roman" w:cs="Times New Roman"/>
          <w:sz w:val="28"/>
          <w:szCs w:val="28"/>
        </w:rPr>
        <w:t>IXImager</w:t>
      </w:r>
      <w:proofErr w:type="spellEnd"/>
      <w:r w:rsidRPr="00E3236D">
        <w:rPr>
          <w:rFonts w:ascii="Times New Roman" w:hAnsi="Times New Roman" w:cs="Times New Roman"/>
          <w:sz w:val="28"/>
          <w:szCs w:val="28"/>
        </w:rPr>
        <w:t xml:space="preserve"> are available in the laboratory. (4) The disk may be encrypted, and no key is available yet. (5) This is a planned procedure; no acquisition has been performed.</w:t>
      </w:r>
    </w:p>
    <w:p w14:paraId="64F10C5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Exhibit IDs I would use:</w:t>
      </w:r>
      <w:r w:rsidRPr="00E3236D">
        <w:rPr>
          <w:rFonts w:ascii="Times New Roman" w:hAnsi="Times New Roman" w:cs="Times New Roman"/>
          <w:sz w:val="28"/>
          <w:szCs w:val="28"/>
        </w:rPr>
        <w:t xml:space="preserve"> FLT-01 laptop, FLT-02 USB drive, FLT-03 laptop image, FLT-04 USB image. A working copy gets a linked ID such as FLT-03-W1, so every later result can be traced back to its source.</w:t>
      </w:r>
    </w:p>
    <w:p w14:paraId="0E74355D"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Q15. Safe collection and transport before imaging</w:t>
      </w:r>
    </w:p>
    <w:p w14:paraId="1B2FE1A4" w14:textId="77777777" w:rsidR="00CA1DE7" w:rsidRPr="00E3236D" w:rsidRDefault="00BE1B95">
      <w:pPr>
        <w:pStyle w:val="ListParagraph"/>
        <w:numPr>
          <w:ilvl w:val="0"/>
          <w:numId w:val="7"/>
        </w:numPr>
        <w:rPr>
          <w:rFonts w:ascii="Times New Roman" w:hAnsi="Times New Roman" w:cs="Times New Roman"/>
          <w:sz w:val="28"/>
          <w:szCs w:val="28"/>
        </w:rPr>
      </w:pPr>
      <w:r w:rsidRPr="00E3236D">
        <w:rPr>
          <w:rFonts w:ascii="Times New Roman" w:hAnsi="Times New Roman" w:cs="Times New Roman"/>
          <w:b/>
          <w:sz w:val="28"/>
          <w:szCs w:val="28"/>
        </w:rPr>
        <w:t>Confirm authority:</w:t>
      </w:r>
      <w:r w:rsidRPr="00E3236D">
        <w:rPr>
          <w:rFonts w:ascii="Times New Roman" w:hAnsi="Times New Roman" w:cs="Times New Roman"/>
          <w:sz w:val="28"/>
          <w:szCs w:val="28"/>
        </w:rPr>
        <w:t xml:space="preserve"> check the written permission, the case number and the exact location it covers, and note who carries out the seizure.</w:t>
      </w:r>
    </w:p>
    <w:p w14:paraId="16F0148A" w14:textId="77777777" w:rsidR="00CA1DE7" w:rsidRPr="00E3236D" w:rsidRDefault="00BE1B95">
      <w:pPr>
        <w:pStyle w:val="ListParagraph"/>
        <w:numPr>
          <w:ilvl w:val="0"/>
          <w:numId w:val="7"/>
        </w:numPr>
        <w:rPr>
          <w:rFonts w:ascii="Times New Roman" w:hAnsi="Times New Roman" w:cs="Times New Roman"/>
          <w:sz w:val="28"/>
          <w:szCs w:val="28"/>
        </w:rPr>
      </w:pPr>
      <w:r w:rsidRPr="00E3236D">
        <w:rPr>
          <w:rFonts w:ascii="Times New Roman" w:hAnsi="Times New Roman" w:cs="Times New Roman"/>
          <w:b/>
          <w:sz w:val="28"/>
          <w:szCs w:val="28"/>
        </w:rPr>
        <w:t>Photograph the scene:</w:t>
      </w:r>
      <w:r w:rsidRPr="00E3236D">
        <w:rPr>
          <w:rFonts w:ascii="Times New Roman" w:hAnsi="Times New Roman" w:cs="Times New Roman"/>
          <w:sz w:val="28"/>
          <w:szCs w:val="28"/>
        </w:rPr>
        <w:t xml:space="preserve"> the drawer, laptop, USB drive, charger, ports, labels and any damage. Record who can open the drawer.</w:t>
      </w:r>
    </w:p>
    <w:p w14:paraId="1350C24F" w14:textId="77777777" w:rsidR="00CA1DE7" w:rsidRPr="00E3236D" w:rsidRDefault="00BE1B95">
      <w:pPr>
        <w:pStyle w:val="ListParagraph"/>
        <w:numPr>
          <w:ilvl w:val="0"/>
          <w:numId w:val="7"/>
        </w:numPr>
        <w:rPr>
          <w:rFonts w:ascii="Times New Roman" w:hAnsi="Times New Roman" w:cs="Times New Roman"/>
          <w:sz w:val="28"/>
          <w:szCs w:val="28"/>
        </w:rPr>
      </w:pPr>
      <w:r w:rsidRPr="00E3236D">
        <w:rPr>
          <w:rFonts w:ascii="Times New Roman" w:hAnsi="Times New Roman" w:cs="Times New Roman"/>
          <w:b/>
          <w:sz w:val="28"/>
          <w:szCs w:val="28"/>
        </w:rPr>
        <w:t>Check the power state:</w:t>
      </w:r>
      <w:r w:rsidRPr="00E3236D">
        <w:rPr>
          <w:rFonts w:ascii="Times New Roman" w:hAnsi="Times New Roman" w:cs="Times New Roman"/>
          <w:sz w:val="28"/>
          <w:szCs w:val="28"/>
        </w:rPr>
        <w:t xml:space="preserve"> a dark screen does not prove the laptop is off. Do not switch it on or connect it to a network. If it turns out to be on, follow an approved live-response decision instead of guessing.</w:t>
      </w:r>
    </w:p>
    <w:p w14:paraId="1C3B11D0" w14:textId="77777777" w:rsidR="00CA1DE7" w:rsidRPr="00E3236D" w:rsidRDefault="00BE1B95">
      <w:pPr>
        <w:pStyle w:val="ListParagraph"/>
        <w:numPr>
          <w:ilvl w:val="0"/>
          <w:numId w:val="7"/>
        </w:numPr>
        <w:rPr>
          <w:rFonts w:ascii="Times New Roman" w:hAnsi="Times New Roman" w:cs="Times New Roman"/>
          <w:sz w:val="28"/>
          <w:szCs w:val="28"/>
        </w:rPr>
      </w:pPr>
      <w:r w:rsidRPr="00E3236D">
        <w:rPr>
          <w:rFonts w:ascii="Times New Roman" w:hAnsi="Times New Roman" w:cs="Times New Roman"/>
          <w:b/>
          <w:sz w:val="28"/>
          <w:szCs w:val="28"/>
        </w:rPr>
        <w:t>Record connections:</w:t>
      </w:r>
      <w:r w:rsidRPr="00E3236D">
        <w:rPr>
          <w:rFonts w:ascii="Times New Roman" w:hAnsi="Times New Roman" w:cs="Times New Roman"/>
          <w:sz w:val="28"/>
          <w:szCs w:val="28"/>
        </w:rPr>
        <w:t xml:space="preserve"> note every cable and device before disconnecting, and package the USB drive as its own exhibit, noting the port it came from.</w:t>
      </w:r>
    </w:p>
    <w:p w14:paraId="21272C7C" w14:textId="77777777" w:rsidR="00CA1DE7" w:rsidRPr="00E3236D" w:rsidRDefault="00BE1B95">
      <w:pPr>
        <w:pStyle w:val="ListParagraph"/>
        <w:numPr>
          <w:ilvl w:val="0"/>
          <w:numId w:val="7"/>
        </w:numPr>
        <w:rPr>
          <w:rFonts w:ascii="Times New Roman" w:hAnsi="Times New Roman" w:cs="Times New Roman"/>
          <w:sz w:val="28"/>
          <w:szCs w:val="28"/>
        </w:rPr>
      </w:pPr>
      <w:r w:rsidRPr="00E3236D">
        <w:rPr>
          <w:rFonts w:ascii="Times New Roman" w:hAnsi="Times New Roman" w:cs="Times New Roman"/>
          <w:b/>
          <w:sz w:val="28"/>
          <w:szCs w:val="28"/>
        </w:rPr>
        <w:t>Identify and label:</w:t>
      </w:r>
      <w:r w:rsidRPr="00E3236D">
        <w:rPr>
          <w:rFonts w:ascii="Times New Roman" w:hAnsi="Times New Roman" w:cs="Times New Roman"/>
          <w:sz w:val="28"/>
          <w:szCs w:val="28"/>
        </w:rPr>
        <w:t xml:space="preserve"> record make, model and serial number for both items, attach tamper-evident labels and give each its own exhibit ID.</w:t>
      </w:r>
    </w:p>
    <w:p w14:paraId="76E2554E" w14:textId="77777777" w:rsidR="00CA1DE7" w:rsidRPr="00E3236D" w:rsidRDefault="00BE1B95">
      <w:pPr>
        <w:pStyle w:val="ListParagraph"/>
        <w:numPr>
          <w:ilvl w:val="0"/>
          <w:numId w:val="7"/>
        </w:numPr>
        <w:rPr>
          <w:rFonts w:ascii="Times New Roman" w:hAnsi="Times New Roman" w:cs="Times New Roman"/>
          <w:sz w:val="28"/>
          <w:szCs w:val="28"/>
        </w:rPr>
      </w:pPr>
      <w:r w:rsidRPr="00E3236D">
        <w:rPr>
          <w:rFonts w:ascii="Times New Roman" w:hAnsi="Times New Roman" w:cs="Times New Roman"/>
          <w:b/>
          <w:sz w:val="28"/>
          <w:szCs w:val="28"/>
        </w:rPr>
        <w:t>Pack and protect:</w:t>
      </w:r>
      <w:r w:rsidRPr="00E3236D">
        <w:rPr>
          <w:rFonts w:ascii="Times New Roman" w:hAnsi="Times New Roman" w:cs="Times New Roman"/>
          <w:sz w:val="28"/>
          <w:szCs w:val="28"/>
        </w:rPr>
        <w:t xml:space="preserve"> use anti-static bags or padded containers, keep the charger with the laptop, and avoid heat, moisture, magnets and shocks.</w:t>
      </w:r>
    </w:p>
    <w:p w14:paraId="63EF7D61" w14:textId="77777777" w:rsidR="00CA1DE7" w:rsidRPr="00E3236D" w:rsidRDefault="00BE1B95">
      <w:pPr>
        <w:pStyle w:val="ListParagraph"/>
        <w:numPr>
          <w:ilvl w:val="0"/>
          <w:numId w:val="7"/>
        </w:numPr>
        <w:rPr>
          <w:rFonts w:ascii="Times New Roman" w:hAnsi="Times New Roman" w:cs="Times New Roman"/>
          <w:sz w:val="28"/>
          <w:szCs w:val="28"/>
        </w:rPr>
      </w:pPr>
      <w:r w:rsidRPr="00E3236D">
        <w:rPr>
          <w:rFonts w:ascii="Times New Roman" w:hAnsi="Times New Roman" w:cs="Times New Roman"/>
          <w:b/>
          <w:sz w:val="28"/>
          <w:szCs w:val="28"/>
        </w:rPr>
        <w:t>Transport:</w:t>
      </w:r>
      <w:r w:rsidRPr="00E3236D">
        <w:rPr>
          <w:rFonts w:ascii="Times New Roman" w:hAnsi="Times New Roman" w:cs="Times New Roman"/>
          <w:sz w:val="28"/>
          <w:szCs w:val="28"/>
        </w:rPr>
        <w:t xml:space="preserve"> move the sealed exhibits directly to the laboratory with a named carrier and sign the chain-of-custody form at each handover.</w:t>
      </w:r>
    </w:p>
    <w:p w14:paraId="75A9EFBD" w14:textId="77777777" w:rsidR="00CA1DE7" w:rsidRPr="00E3236D" w:rsidRDefault="00BE1B95">
      <w:pPr>
        <w:pStyle w:val="ListParagraph"/>
        <w:numPr>
          <w:ilvl w:val="0"/>
          <w:numId w:val="7"/>
        </w:numPr>
        <w:rPr>
          <w:rFonts w:ascii="Times New Roman" w:hAnsi="Times New Roman" w:cs="Times New Roman"/>
          <w:sz w:val="28"/>
          <w:szCs w:val="28"/>
        </w:rPr>
      </w:pPr>
      <w:r w:rsidRPr="00E3236D">
        <w:rPr>
          <w:rFonts w:ascii="Times New Roman" w:hAnsi="Times New Roman" w:cs="Times New Roman"/>
          <w:b/>
          <w:sz w:val="28"/>
          <w:szCs w:val="28"/>
        </w:rPr>
        <w:t>Store:</w:t>
      </w:r>
      <w:r w:rsidRPr="00E3236D">
        <w:rPr>
          <w:rFonts w:ascii="Times New Roman" w:hAnsi="Times New Roman" w:cs="Times New Roman"/>
          <w:sz w:val="28"/>
          <w:szCs w:val="28"/>
        </w:rPr>
        <w:t xml:space="preserve"> place them in a secure intake area with restricted access until imaging.</w:t>
      </w:r>
    </w:p>
    <w:p w14:paraId="135F2F6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 xml:space="preserve">Laptop-specific caution: sleep or hibernation, hardware encryption and modern SSD </w:t>
      </w:r>
      <w:proofErr w:type="spellStart"/>
      <w:r w:rsidRPr="00E3236D">
        <w:rPr>
          <w:rFonts w:ascii="Times New Roman" w:hAnsi="Times New Roman" w:cs="Times New Roman"/>
          <w:sz w:val="28"/>
          <w:szCs w:val="28"/>
        </w:rPr>
        <w:t>behaviour</w:t>
      </w:r>
      <w:proofErr w:type="spellEnd"/>
      <w:r w:rsidRPr="00E3236D">
        <w:rPr>
          <w:rFonts w:ascii="Times New Roman" w:hAnsi="Times New Roman" w:cs="Times New Roman"/>
          <w:sz w:val="28"/>
          <w:szCs w:val="28"/>
        </w:rPr>
        <w:t xml:space="preserve"> can change the correct acquisition decision. I would record the method chosen and why the risk was acceptable.</w:t>
      </w:r>
    </w:p>
    <w:p w14:paraId="45A970AF"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Q16. Purpose of physical acquisition, and why the image is examined</w:t>
      </w:r>
    </w:p>
    <w:p w14:paraId="1054B84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Physical acquisition copies every addressable sector of a storage device, not only the files visible in a file browser. It captures active files, file-system structures and remnants in unallocated space. I would normally </w:t>
      </w:r>
      <w:proofErr w:type="spellStart"/>
      <w:r w:rsidRPr="00E3236D">
        <w:rPr>
          <w:rFonts w:ascii="Times New Roman" w:hAnsi="Times New Roman" w:cs="Times New Roman"/>
          <w:sz w:val="28"/>
          <w:szCs w:val="28"/>
        </w:rPr>
        <w:t>analyse</w:t>
      </w:r>
      <w:proofErr w:type="spellEnd"/>
      <w:r w:rsidRPr="00E3236D">
        <w:rPr>
          <w:rFonts w:ascii="Times New Roman" w:hAnsi="Times New Roman" w:cs="Times New Roman"/>
          <w:sz w:val="28"/>
          <w:szCs w:val="28"/>
        </w:rPr>
        <w:t xml:space="preserve"> a verified image because opening files on the original, or even mounting it, can change timestamps and write temporary data. Keeping the original untouched also lets another examiner repeat the work, and a damaged working copy can be recreated from the master image.</w:t>
      </w:r>
    </w:p>
    <w:p w14:paraId="1D2D3E7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physical image still does not promise that every old byte is available. SSD TRIM, encryption, unreadable sectors and firmware-managed areas can limit recovery. The report should state whether the acquisition covered the whole disk, one partition or only selected files.</w:t>
      </w:r>
    </w:p>
    <w:p w14:paraId="6BC19B64"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 xml:space="preserve">Q17. Forensic imaging workflow using </w:t>
      </w:r>
      <w:proofErr w:type="spellStart"/>
      <w:r w:rsidRPr="00E3236D">
        <w:rPr>
          <w:rFonts w:ascii="Times New Roman" w:hAnsi="Times New Roman" w:cs="Times New Roman"/>
          <w:sz w:val="28"/>
          <w:szCs w:val="28"/>
        </w:rPr>
        <w:t>IXImager</w:t>
      </w:r>
      <w:proofErr w:type="spellEnd"/>
    </w:p>
    <w:p w14:paraId="7D732E74" w14:textId="77777777" w:rsidR="00CA1DE7" w:rsidRPr="00E3236D" w:rsidRDefault="00BE1B95">
      <w:pPr>
        <w:rPr>
          <w:rFonts w:ascii="Times New Roman" w:hAnsi="Times New Roman" w:cs="Times New Roman"/>
          <w:sz w:val="28"/>
          <w:szCs w:val="28"/>
        </w:rPr>
      </w:pPr>
      <w:proofErr w:type="spellStart"/>
      <w:r w:rsidRPr="00E3236D">
        <w:rPr>
          <w:rFonts w:ascii="Times New Roman" w:hAnsi="Times New Roman" w:cs="Times New Roman"/>
          <w:sz w:val="28"/>
          <w:szCs w:val="28"/>
        </w:rPr>
        <w:t>IXImager</w:t>
      </w:r>
      <w:proofErr w:type="spellEnd"/>
      <w:r w:rsidRPr="00E3236D">
        <w:rPr>
          <w:rFonts w:ascii="Times New Roman" w:hAnsi="Times New Roman" w:cs="Times New Roman"/>
          <w:sz w:val="28"/>
          <w:szCs w:val="28"/>
        </w:rPr>
        <w:t xml:space="preserve"> is a forensic imaging tool associated with the </w:t>
      </w:r>
      <w:proofErr w:type="spellStart"/>
      <w:r w:rsidRPr="00E3236D">
        <w:rPr>
          <w:rFonts w:ascii="Times New Roman" w:hAnsi="Times New Roman" w:cs="Times New Roman"/>
          <w:sz w:val="28"/>
          <w:szCs w:val="28"/>
        </w:rPr>
        <w:t>ILook</w:t>
      </w:r>
      <w:proofErr w:type="spellEnd"/>
      <w:r w:rsidRPr="00E3236D">
        <w:rPr>
          <w:rFonts w:ascii="Times New Roman" w:hAnsi="Times New Roman" w:cs="Times New Roman"/>
          <w:sz w:val="28"/>
          <w:szCs w:val="28"/>
        </w:rPr>
        <w:t xml:space="preserve"> family. Its available options depend on the version, so in a real laboratory I would first confirm the version and whether it supports the evidence devices and the planned image format. The workflow below is a plan, not a record of a tool run.</w:t>
      </w:r>
    </w:p>
    <w:p w14:paraId="46CA245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noProof/>
          <w:sz w:val="28"/>
          <w:szCs w:val="28"/>
        </w:rPr>
        <w:drawing>
          <wp:inline distT="0" distB="0" distL="0" distR="0" wp14:anchorId="1418BC3D" wp14:editId="13FA3EB0">
            <wp:extent cx="5486400" cy="2971800"/>
            <wp:effectExtent l="0" t="0" r="0" b="0"/>
            <wp:docPr id="2" name="image2" descr="Figure 2 · IXImager acquisition flowchart with the hash decision"/>
            <wp:cNvGraphicFramePr/>
            <a:graphic xmlns:a="http://schemas.openxmlformats.org/drawingml/2006/main">
              <a:graphicData uri="http://schemas.openxmlformats.org/drawingml/2006/picture">
                <pic:pic xmlns:pic="http://schemas.openxmlformats.org/drawingml/2006/picture">
                  <pic:nvPicPr>
                    <pic:cNvPr id="2" name="image2" descr="Figure 2 · IXImager acquisition flowchart with the hash decision"/>
                    <pic:cNvPicPr/>
                  </pic:nvPicPr>
                  <pic:blipFill>
                    <a:blip r:embed="rId10"/>
                    <a:stretch>
                      <a:fillRect/>
                    </a:stretch>
                  </pic:blipFill>
                  <pic:spPr>
                    <a:xfrm>
                      <a:off x="0" y="0"/>
                      <a:ext cx="5486400" cy="2971800"/>
                    </a:xfrm>
                    <a:prstGeom prst="rect">
                      <a:avLst/>
                    </a:prstGeom>
                  </pic:spPr>
                </pic:pic>
              </a:graphicData>
            </a:graphic>
          </wp:inline>
        </w:drawing>
      </w:r>
    </w:p>
    <w:p w14:paraId="53E0A50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Figure 2 · </w:t>
      </w:r>
      <w:proofErr w:type="spellStart"/>
      <w:r w:rsidRPr="00E3236D">
        <w:rPr>
          <w:rFonts w:ascii="Times New Roman" w:hAnsi="Times New Roman" w:cs="Times New Roman"/>
          <w:sz w:val="28"/>
          <w:szCs w:val="28"/>
        </w:rPr>
        <w:t>IXImager</w:t>
      </w:r>
      <w:proofErr w:type="spellEnd"/>
      <w:r w:rsidRPr="00E3236D">
        <w:rPr>
          <w:rFonts w:ascii="Times New Roman" w:hAnsi="Times New Roman" w:cs="Times New Roman"/>
          <w:sz w:val="28"/>
          <w:szCs w:val="28"/>
        </w:rPr>
        <w:t xml:space="preserve"> acquisition flowchart with the hash decision</w:t>
      </w:r>
    </w:p>
    <w:tbl>
      <w:tblPr>
        <w:tblStyle w:val="GridTable4-Accent5"/>
        <w:tblW w:w="0" w:type="auto"/>
        <w:tblLayout w:type="fixed"/>
        <w:tblLook w:val="0420" w:firstRow="1" w:lastRow="0" w:firstColumn="0" w:lastColumn="0" w:noHBand="0" w:noVBand="1"/>
      </w:tblPr>
      <w:tblGrid>
        <w:gridCol w:w="3120"/>
        <w:gridCol w:w="3120"/>
        <w:gridCol w:w="3120"/>
      </w:tblGrid>
      <w:tr w:rsidR="00CA1DE7" w:rsidRPr="00E3236D" w14:paraId="7AB2A6BE" w14:textId="77777777" w:rsidTr="004F509D">
        <w:trPr>
          <w:cnfStyle w:val="100000000000" w:firstRow="1" w:lastRow="0" w:firstColumn="0" w:lastColumn="0" w:oddVBand="0" w:evenVBand="0" w:oddHBand="0" w:evenHBand="0" w:firstRowFirstColumn="0" w:firstRowLastColumn="0" w:lastRowFirstColumn="0" w:lastRowLastColumn="0"/>
        </w:trPr>
        <w:tc>
          <w:tcPr>
            <w:tcW w:w="3120" w:type="dxa"/>
          </w:tcPr>
          <w:p w14:paraId="6C27B05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Gate</w:t>
            </w:r>
          </w:p>
        </w:tc>
        <w:tc>
          <w:tcPr>
            <w:tcW w:w="3120" w:type="dxa"/>
          </w:tcPr>
          <w:p w14:paraId="49A4FFA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Procedure</w:t>
            </w:r>
          </w:p>
        </w:tc>
        <w:tc>
          <w:tcPr>
            <w:tcW w:w="3120" w:type="dxa"/>
          </w:tcPr>
          <w:p w14:paraId="59F081D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What is recorded</w:t>
            </w:r>
          </w:p>
        </w:tc>
      </w:tr>
      <w:tr w:rsidR="00CA1DE7" w:rsidRPr="00E3236D" w14:paraId="5B71D64E"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32B3AE5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Source identification</w:t>
            </w:r>
          </w:p>
        </w:tc>
        <w:tc>
          <w:tcPr>
            <w:tcW w:w="3120" w:type="dxa"/>
          </w:tcPr>
          <w:p w14:paraId="323478C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Note make, model, serial, interface and capacity of the SSD and the USB drive; compare with the scene inventory</w:t>
            </w:r>
          </w:p>
        </w:tc>
        <w:tc>
          <w:tcPr>
            <w:tcW w:w="3120" w:type="dxa"/>
          </w:tcPr>
          <w:p w14:paraId="2209579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Source description, photographs</w:t>
            </w:r>
          </w:p>
        </w:tc>
      </w:tr>
      <w:tr w:rsidR="00CA1DE7" w:rsidRPr="00E3236D" w14:paraId="06EAE8DA" w14:textId="77777777" w:rsidTr="004F509D">
        <w:tc>
          <w:tcPr>
            <w:tcW w:w="3120" w:type="dxa"/>
          </w:tcPr>
          <w:p w14:paraId="39374CB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Write protection</w:t>
            </w:r>
          </w:p>
        </w:tc>
        <w:tc>
          <w:tcPr>
            <w:tcW w:w="3120" w:type="dxa"/>
          </w:tcPr>
          <w:p w14:paraId="1988102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Connect through a hardware write blocker (or a write-protected forensic boot) and test that it blocks writes</w:t>
            </w:r>
          </w:p>
        </w:tc>
        <w:tc>
          <w:tcPr>
            <w:tcW w:w="3120" w:type="dxa"/>
          </w:tcPr>
          <w:p w14:paraId="13DFAC8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Blocker model and test result</w:t>
            </w:r>
          </w:p>
        </w:tc>
      </w:tr>
      <w:tr w:rsidR="00CA1DE7" w:rsidRPr="00E3236D" w14:paraId="48FE1047"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7CF3A7F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Destination</w:t>
            </w:r>
          </w:p>
        </w:tc>
        <w:tc>
          <w:tcPr>
            <w:tcW w:w="3120" w:type="dxa"/>
          </w:tcPr>
          <w:p w14:paraId="2A7EC3F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Prepare a clean, sufficiently large evidence drive with a separate case folder</w:t>
            </w:r>
          </w:p>
        </w:tc>
        <w:tc>
          <w:tcPr>
            <w:tcW w:w="3120" w:type="dxa"/>
          </w:tcPr>
          <w:p w14:paraId="5C306E2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Destination ID and free space</w:t>
            </w:r>
          </w:p>
        </w:tc>
      </w:tr>
      <w:tr w:rsidR="00CA1DE7" w:rsidRPr="00E3236D" w14:paraId="70CCAC1D" w14:textId="77777777" w:rsidTr="004F509D">
        <w:tc>
          <w:tcPr>
            <w:tcW w:w="3120" w:type="dxa"/>
          </w:tcPr>
          <w:p w14:paraId="55C34C4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Imaging</w:t>
            </w:r>
          </w:p>
        </w:tc>
        <w:tc>
          <w:tcPr>
            <w:tcW w:w="3120" w:type="dxa"/>
          </w:tcPr>
          <w:p w14:paraId="405253D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Select the physical source, choose the supported image or container option, start acquisition</w:t>
            </w:r>
          </w:p>
        </w:tc>
        <w:tc>
          <w:tcPr>
            <w:tcW w:w="3120" w:type="dxa"/>
          </w:tcPr>
          <w:p w14:paraId="3167A90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Tool and version, operator, start and end time, errors, split files</w:t>
            </w:r>
          </w:p>
        </w:tc>
      </w:tr>
      <w:tr w:rsidR="00CA1DE7" w:rsidRPr="00E3236D" w14:paraId="1219AAEB"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76F3B95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Verification</w:t>
            </w:r>
          </w:p>
        </w:tc>
        <w:tc>
          <w:tcPr>
            <w:tcW w:w="3120" w:type="dxa"/>
          </w:tcPr>
          <w:p w14:paraId="7F1917B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Compare the image with the source using the tool's verification and a read-back hash</w:t>
            </w:r>
          </w:p>
        </w:tc>
        <w:tc>
          <w:tcPr>
            <w:tcW w:w="3120" w:type="dxa"/>
          </w:tcPr>
          <w:p w14:paraId="00B09A3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Verification result, size and sector coverage</w:t>
            </w:r>
          </w:p>
        </w:tc>
      </w:tr>
      <w:tr w:rsidR="00CA1DE7" w:rsidRPr="00E3236D" w14:paraId="17066282" w14:textId="77777777" w:rsidTr="004F509D">
        <w:tc>
          <w:tcPr>
            <w:tcW w:w="3120" w:type="dxa"/>
          </w:tcPr>
          <w:p w14:paraId="7DBEB8E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Hashing</w:t>
            </w:r>
          </w:p>
        </w:tc>
        <w:tc>
          <w:tcPr>
            <w:tcW w:w="3120" w:type="dxa"/>
          </w:tcPr>
          <w:p w14:paraId="18C8A93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Calculate SHA-256 (and MD5 if the lab policy requires) for the image and each segment</w:t>
            </w:r>
          </w:p>
        </w:tc>
        <w:tc>
          <w:tcPr>
            <w:tcW w:w="3120" w:type="dxa"/>
          </w:tcPr>
          <w:p w14:paraId="650F4CE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Hash manifest</w:t>
            </w:r>
          </w:p>
        </w:tc>
      </w:tr>
      <w:tr w:rsidR="00CA1DE7" w:rsidRPr="00E3236D" w14:paraId="1DD1AEE6"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6AFDE33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Documentation and preservation</w:t>
            </w:r>
          </w:p>
        </w:tc>
        <w:tc>
          <w:tcPr>
            <w:tcW w:w="3120" w:type="dxa"/>
          </w:tcPr>
          <w:p w14:paraId="2903054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Seal the original, store the master image, create a working copy</w:t>
            </w:r>
          </w:p>
        </w:tc>
        <w:tc>
          <w:tcPr>
            <w:tcW w:w="3120" w:type="dxa"/>
          </w:tcPr>
          <w:p w14:paraId="73EE737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Custody entries, storage location</w:t>
            </w:r>
          </w:p>
        </w:tc>
      </w:tr>
    </w:tbl>
    <w:p w14:paraId="102F666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 would image the laptop and the USB drive separately. Each has its own serial number, size, log, hash and custody history, so an image of the laptop cannot stand in for the USB drive. Reaching 100% on a progress bar is not enough: I would check the final status and any bad-sector warnings. Choosing the destination by mistake could destroy evidence, so the source and destination are confirmed before starting.</w:t>
      </w:r>
    </w:p>
    <w:p w14:paraId="05793845"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lastRenderedPageBreak/>
        <w:t>Q18. How hash values demonstrate integrity before and after acquisition</w:t>
      </w:r>
    </w:p>
    <w:p w14:paraId="16706C4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A cryptographic hash such as SHA-256 gives the same value for the same bytes, and a different value if even </w:t>
      </w:r>
      <w:proofErr w:type="gramStart"/>
      <w:r w:rsidRPr="00E3236D">
        <w:rPr>
          <w:rFonts w:ascii="Times New Roman" w:hAnsi="Times New Roman" w:cs="Times New Roman"/>
          <w:sz w:val="28"/>
          <w:szCs w:val="28"/>
        </w:rPr>
        <w:t>one bit</w:t>
      </w:r>
      <w:proofErr w:type="gramEnd"/>
      <w:r w:rsidRPr="00E3236D">
        <w:rPr>
          <w:rFonts w:ascii="Times New Roman" w:hAnsi="Times New Roman" w:cs="Times New Roman"/>
          <w:sz w:val="28"/>
          <w:szCs w:val="28"/>
        </w:rPr>
        <w:t xml:space="preserve"> changes. I would record hashes at set points: acquisition, verification, copying and each later access. The comparison must be between the same kind of data. The hash of a compressed container will not normally equal the hash of the raw disk data inside it, though both can be correct if their meaning is documented.</w:t>
      </w:r>
    </w:p>
    <w:tbl>
      <w:tblPr>
        <w:tblStyle w:val="GridTable4-Accent5"/>
        <w:tblW w:w="0" w:type="auto"/>
        <w:tblLayout w:type="fixed"/>
        <w:tblLook w:val="0420" w:firstRow="1" w:lastRow="0" w:firstColumn="0" w:lastColumn="0" w:noHBand="0" w:noVBand="1"/>
      </w:tblPr>
      <w:tblGrid>
        <w:gridCol w:w="3120"/>
        <w:gridCol w:w="3120"/>
        <w:gridCol w:w="3120"/>
      </w:tblGrid>
      <w:tr w:rsidR="00CA1DE7" w:rsidRPr="00E3236D" w14:paraId="264AED05" w14:textId="77777777" w:rsidTr="004F509D">
        <w:trPr>
          <w:cnfStyle w:val="100000000000" w:firstRow="1" w:lastRow="0" w:firstColumn="0" w:lastColumn="0" w:oddVBand="0" w:evenVBand="0" w:oddHBand="0" w:evenHBand="0" w:firstRowFirstColumn="0" w:firstRowLastColumn="0" w:lastRowFirstColumn="0" w:lastRowLastColumn="0"/>
        </w:trPr>
        <w:tc>
          <w:tcPr>
            <w:tcW w:w="3120" w:type="dxa"/>
          </w:tcPr>
          <w:p w14:paraId="71F6EF5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Checkpoint</w:t>
            </w:r>
          </w:p>
        </w:tc>
        <w:tc>
          <w:tcPr>
            <w:tcW w:w="3120" w:type="dxa"/>
          </w:tcPr>
          <w:p w14:paraId="294950C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What to record</w:t>
            </w:r>
          </w:p>
        </w:tc>
        <w:tc>
          <w:tcPr>
            <w:tcW w:w="3120" w:type="dxa"/>
          </w:tcPr>
          <w:p w14:paraId="7CAD7AB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Decision rule</w:t>
            </w:r>
          </w:p>
        </w:tc>
      </w:tr>
      <w:tr w:rsidR="00CA1DE7" w:rsidRPr="00E3236D" w14:paraId="235C9AE0"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2373A79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At acquisition</w:t>
            </w:r>
          </w:p>
        </w:tc>
        <w:tc>
          <w:tcPr>
            <w:tcW w:w="3120" w:type="dxa"/>
          </w:tcPr>
          <w:p w14:paraId="26F03BD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Source hash read through the write blocker, sector range, read errors</w:t>
            </w:r>
          </w:p>
        </w:tc>
        <w:tc>
          <w:tcPr>
            <w:tcW w:w="3120" w:type="dxa"/>
          </w:tcPr>
          <w:p w14:paraId="6934A2F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Sets the baseline and notes its limits</w:t>
            </w:r>
          </w:p>
        </w:tc>
      </w:tr>
      <w:tr w:rsidR="00CA1DE7" w:rsidRPr="00E3236D" w14:paraId="4D7FB491" w14:textId="77777777" w:rsidTr="004F509D">
        <w:tc>
          <w:tcPr>
            <w:tcW w:w="3120" w:type="dxa"/>
          </w:tcPr>
          <w:p w14:paraId="32AE3F3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After imaging</w:t>
            </w:r>
          </w:p>
        </w:tc>
        <w:tc>
          <w:tcPr>
            <w:tcW w:w="3120" w:type="dxa"/>
          </w:tcPr>
          <w:p w14:paraId="61BD0C6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Hash of the reconstructed raw data, or the tool's verification result</w:t>
            </w:r>
          </w:p>
        </w:tc>
        <w:tc>
          <w:tcPr>
            <w:tcW w:w="3120" w:type="dxa"/>
          </w:tcPr>
          <w:p w14:paraId="2C90E3C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Compare like with like</w:t>
            </w:r>
          </w:p>
        </w:tc>
      </w:tr>
      <w:tr w:rsidR="00CA1DE7" w:rsidRPr="00E3236D" w14:paraId="73039AAC" w14:textId="77777777" w:rsidTr="004F509D">
        <w:trPr>
          <w:cnfStyle w:val="000000100000" w:firstRow="0" w:lastRow="0" w:firstColumn="0" w:lastColumn="0" w:oddVBand="0" w:evenVBand="0" w:oddHBand="1" w:evenHBand="0" w:firstRowFirstColumn="0" w:firstRowLastColumn="0" w:lastRowFirstColumn="0" w:lastRowLastColumn="0"/>
        </w:trPr>
        <w:tc>
          <w:tcPr>
            <w:tcW w:w="3120" w:type="dxa"/>
          </w:tcPr>
          <w:p w14:paraId="373F060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Master archive</w:t>
            </w:r>
          </w:p>
        </w:tc>
        <w:tc>
          <w:tcPr>
            <w:tcW w:w="3120" w:type="dxa"/>
          </w:tcPr>
          <w:p w14:paraId="07D61A5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SHA-256 of every image container and segment</w:t>
            </w:r>
          </w:p>
        </w:tc>
        <w:tc>
          <w:tcPr>
            <w:tcW w:w="3120" w:type="dxa"/>
          </w:tcPr>
          <w:p w14:paraId="3BBD94D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Manifest of files that must not change</w:t>
            </w:r>
          </w:p>
        </w:tc>
      </w:tr>
      <w:tr w:rsidR="00CA1DE7" w:rsidRPr="00E3236D" w14:paraId="6C1A2C27" w14:textId="77777777" w:rsidTr="004F509D">
        <w:tc>
          <w:tcPr>
            <w:tcW w:w="3120" w:type="dxa"/>
          </w:tcPr>
          <w:p w14:paraId="6C51BCE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Before and after analysis</w:t>
            </w:r>
          </w:p>
        </w:tc>
        <w:tc>
          <w:tcPr>
            <w:tcW w:w="3120" w:type="dxa"/>
          </w:tcPr>
          <w:p w14:paraId="16C8027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SHA-256 of the working copy</w:t>
            </w:r>
          </w:p>
        </w:tc>
        <w:tc>
          <w:tcPr>
            <w:tcW w:w="3120" w:type="dxa"/>
          </w:tcPr>
          <w:p w14:paraId="121288E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Investigate any unexplained change</w:t>
            </w:r>
          </w:p>
        </w:tc>
      </w:tr>
    </w:tbl>
    <w:p w14:paraId="431CBD2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If some sectors cannot be read, I would not claim a perfect source-to-image match. I would list the unreadable block addresses and retries, and state that verification covers only the content actually captured.</w:t>
      </w:r>
    </w:p>
    <w:p w14:paraId="4090FA5A"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Q19. Role of the ASB container</w:t>
      </w:r>
    </w:p>
    <w:p w14:paraId="14E1143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As I understand it from the syllabus, the ASB format is the evidence-container format associated with </w:t>
      </w:r>
      <w:proofErr w:type="spellStart"/>
      <w:r w:rsidRPr="00E3236D">
        <w:rPr>
          <w:rFonts w:ascii="Times New Roman" w:hAnsi="Times New Roman" w:cs="Times New Roman"/>
          <w:sz w:val="28"/>
          <w:szCs w:val="28"/>
        </w:rPr>
        <w:t>IXImager</w:t>
      </w:r>
      <w:proofErr w:type="spellEnd"/>
      <w:r w:rsidRPr="00E3236D">
        <w:rPr>
          <w:rFonts w:ascii="Times New Roman" w:hAnsi="Times New Roman" w:cs="Times New Roman"/>
          <w:sz w:val="28"/>
          <w:szCs w:val="28"/>
        </w:rPr>
        <w:t xml:space="preserve"> and </w:t>
      </w:r>
      <w:proofErr w:type="spellStart"/>
      <w:r w:rsidRPr="00E3236D">
        <w:rPr>
          <w:rFonts w:ascii="Times New Roman" w:hAnsi="Times New Roman" w:cs="Times New Roman"/>
          <w:sz w:val="28"/>
          <w:szCs w:val="28"/>
        </w:rPr>
        <w:t>ILook</w:t>
      </w:r>
      <w:proofErr w:type="spellEnd"/>
      <w:r w:rsidRPr="00E3236D">
        <w:rPr>
          <w:rFonts w:ascii="Times New Roman" w:hAnsi="Times New Roman" w:cs="Times New Roman"/>
          <w:sz w:val="28"/>
          <w:szCs w:val="28"/>
        </w:rPr>
        <w:t>. It keeps the acquired data together with information that supports authentication and integrity checks, so the evidence and its description travel as one unit. Because support differs between tool versions, I would check that the version in use can create and open it, and I would not rely on the file extension as a guarantee of integrity or long-term compatibility.</w:t>
      </w:r>
    </w:p>
    <w:p w14:paraId="19D1E47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following should accompany the ASB image:</w:t>
      </w:r>
    </w:p>
    <w:p w14:paraId="24376D13" w14:textId="77777777" w:rsidR="00CA1DE7" w:rsidRPr="00E3236D" w:rsidRDefault="00BE1B95">
      <w:pPr>
        <w:pStyle w:val="ListParagraph"/>
        <w:numPr>
          <w:ilvl w:val="0"/>
          <w:numId w:val="8"/>
        </w:numPr>
        <w:rPr>
          <w:rFonts w:ascii="Times New Roman" w:hAnsi="Times New Roman" w:cs="Times New Roman"/>
          <w:sz w:val="28"/>
          <w:szCs w:val="28"/>
        </w:rPr>
      </w:pPr>
      <w:r w:rsidRPr="00E3236D">
        <w:rPr>
          <w:rFonts w:ascii="Times New Roman" w:hAnsi="Times New Roman" w:cs="Times New Roman"/>
          <w:sz w:val="28"/>
          <w:szCs w:val="28"/>
        </w:rPr>
        <w:t>case number, exhibit ID and source device description (make, model, serial number)</w:t>
      </w:r>
    </w:p>
    <w:p w14:paraId="7D602753" w14:textId="77777777" w:rsidR="00CA1DE7" w:rsidRPr="00E3236D" w:rsidRDefault="00BE1B95">
      <w:pPr>
        <w:pStyle w:val="ListParagraph"/>
        <w:numPr>
          <w:ilvl w:val="0"/>
          <w:numId w:val="8"/>
        </w:numPr>
        <w:rPr>
          <w:rFonts w:ascii="Times New Roman" w:hAnsi="Times New Roman" w:cs="Times New Roman"/>
          <w:sz w:val="28"/>
          <w:szCs w:val="28"/>
        </w:rPr>
      </w:pPr>
      <w:r w:rsidRPr="00E3236D">
        <w:rPr>
          <w:rFonts w:ascii="Times New Roman" w:hAnsi="Times New Roman" w:cs="Times New Roman"/>
          <w:sz w:val="28"/>
          <w:szCs w:val="28"/>
        </w:rPr>
        <w:t>examiner name, acquisition date and time, and the time zone used</w:t>
      </w:r>
    </w:p>
    <w:p w14:paraId="6CD1888C" w14:textId="77777777" w:rsidR="00CA1DE7" w:rsidRPr="00E3236D" w:rsidRDefault="00BE1B95">
      <w:pPr>
        <w:pStyle w:val="ListParagraph"/>
        <w:numPr>
          <w:ilvl w:val="0"/>
          <w:numId w:val="8"/>
        </w:numPr>
        <w:rPr>
          <w:rFonts w:ascii="Times New Roman" w:hAnsi="Times New Roman" w:cs="Times New Roman"/>
          <w:sz w:val="28"/>
          <w:szCs w:val="28"/>
        </w:rPr>
      </w:pPr>
      <w:r w:rsidRPr="00E3236D">
        <w:rPr>
          <w:rFonts w:ascii="Times New Roman" w:hAnsi="Times New Roman" w:cs="Times New Roman"/>
          <w:sz w:val="28"/>
          <w:szCs w:val="28"/>
        </w:rPr>
        <w:t>tool name and version, the segment list and the image format</w:t>
      </w:r>
    </w:p>
    <w:p w14:paraId="3D704431" w14:textId="77777777" w:rsidR="00CA1DE7" w:rsidRPr="00E3236D" w:rsidRDefault="00BE1B95">
      <w:pPr>
        <w:pStyle w:val="ListParagraph"/>
        <w:numPr>
          <w:ilvl w:val="0"/>
          <w:numId w:val="8"/>
        </w:numPr>
        <w:rPr>
          <w:rFonts w:ascii="Times New Roman" w:hAnsi="Times New Roman" w:cs="Times New Roman"/>
          <w:sz w:val="28"/>
          <w:szCs w:val="28"/>
        </w:rPr>
      </w:pPr>
      <w:r w:rsidRPr="00E3236D">
        <w:rPr>
          <w:rFonts w:ascii="Times New Roman" w:hAnsi="Times New Roman" w:cs="Times New Roman"/>
          <w:sz w:val="28"/>
          <w:szCs w:val="28"/>
        </w:rPr>
        <w:t>source and image hash values and the verification result</w:t>
      </w:r>
    </w:p>
    <w:p w14:paraId="16F4E3D8" w14:textId="77777777" w:rsidR="00CA1DE7" w:rsidRPr="00E3236D" w:rsidRDefault="00BE1B95">
      <w:pPr>
        <w:pStyle w:val="ListParagraph"/>
        <w:numPr>
          <w:ilvl w:val="0"/>
          <w:numId w:val="8"/>
        </w:numPr>
        <w:rPr>
          <w:rFonts w:ascii="Times New Roman" w:hAnsi="Times New Roman" w:cs="Times New Roman"/>
          <w:sz w:val="28"/>
          <w:szCs w:val="28"/>
        </w:rPr>
      </w:pPr>
      <w:r w:rsidRPr="00E3236D">
        <w:rPr>
          <w:rFonts w:ascii="Times New Roman" w:hAnsi="Times New Roman" w:cs="Times New Roman"/>
          <w:sz w:val="28"/>
          <w:szCs w:val="28"/>
        </w:rPr>
        <w:t>read errors, bad sectors and any retries</w:t>
      </w:r>
    </w:p>
    <w:p w14:paraId="4BD5995A" w14:textId="77777777" w:rsidR="00CA1DE7" w:rsidRPr="00E3236D" w:rsidRDefault="00BE1B95">
      <w:pPr>
        <w:pStyle w:val="ListParagraph"/>
        <w:numPr>
          <w:ilvl w:val="0"/>
          <w:numId w:val="8"/>
        </w:numPr>
        <w:rPr>
          <w:rFonts w:ascii="Times New Roman" w:hAnsi="Times New Roman" w:cs="Times New Roman"/>
          <w:sz w:val="28"/>
          <w:szCs w:val="28"/>
        </w:rPr>
      </w:pPr>
      <w:r w:rsidRPr="00E3236D">
        <w:rPr>
          <w:rFonts w:ascii="Times New Roman" w:hAnsi="Times New Roman" w:cs="Times New Roman"/>
          <w:sz w:val="28"/>
          <w:szCs w:val="28"/>
        </w:rPr>
        <w:lastRenderedPageBreak/>
        <w:t>chain-of-custody entries and storage details</w:t>
      </w:r>
    </w:p>
    <w:p w14:paraId="5C69014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If a second format is created for compatibility, both versions and the conversion step are documented.</w:t>
      </w:r>
    </w:p>
    <w:p w14:paraId="436252F0"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Q20. Data carving</w:t>
      </w:r>
    </w:p>
    <w:p w14:paraId="2E1494B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Data carving recovers files directly from raw data by looking for known file structures, such as a header and footer, without relying on file-system records. It is needed when the file system is damaged or formatted, when directory or MFT entries are missing, when a partition has been deleted, or when deleted data remains only in unallocated space.</w:t>
      </w:r>
    </w:p>
    <w:p w14:paraId="669AB81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Carving usually loses the file name, folder and timestamps, so it cannot show ownership by itself. Fragmented files may come back incomplete. I would run carving only on a verified working image, record the offsets, signatures and settings used, and check whether each recovered file opens and is complete. TRIM, overwriting and encryption may leave only partial content or nothing.</w:t>
      </w:r>
    </w:p>
    <w:p w14:paraId="5894B18E"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Q21. Date and time problems, and how to document them</w:t>
      </w:r>
    </w:p>
    <w:tbl>
      <w:tblPr>
        <w:tblStyle w:val="GridTable4-Accent5"/>
        <w:tblW w:w="0" w:type="auto"/>
        <w:tblLayout w:type="fixed"/>
        <w:tblLook w:val="0420" w:firstRow="1" w:lastRow="0" w:firstColumn="0" w:lastColumn="0" w:noHBand="0" w:noVBand="1"/>
      </w:tblPr>
      <w:tblGrid>
        <w:gridCol w:w="4680"/>
        <w:gridCol w:w="4680"/>
      </w:tblGrid>
      <w:tr w:rsidR="00CA1DE7" w:rsidRPr="00E3236D" w14:paraId="0C7CAA59" w14:textId="77777777" w:rsidTr="004F509D">
        <w:trPr>
          <w:cnfStyle w:val="100000000000" w:firstRow="1" w:lastRow="0" w:firstColumn="0" w:lastColumn="0" w:oddVBand="0" w:evenVBand="0" w:oddHBand="0" w:evenHBand="0" w:firstRowFirstColumn="0" w:firstRowLastColumn="0" w:lastRowFirstColumn="0" w:lastRowLastColumn="0"/>
        </w:trPr>
        <w:tc>
          <w:tcPr>
            <w:tcW w:w="4680" w:type="dxa"/>
          </w:tcPr>
          <w:p w14:paraId="5B6C69B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Problem</w:t>
            </w:r>
          </w:p>
        </w:tc>
        <w:tc>
          <w:tcPr>
            <w:tcW w:w="4680" w:type="dxa"/>
          </w:tcPr>
          <w:p w14:paraId="6920056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What the examiner does</w:t>
            </w:r>
          </w:p>
        </w:tc>
      </w:tr>
      <w:tr w:rsidR="00CA1DE7" w:rsidRPr="00E3236D" w14:paraId="0BC1C4D0" w14:textId="77777777" w:rsidTr="004F509D">
        <w:trPr>
          <w:cnfStyle w:val="000000100000" w:firstRow="0" w:lastRow="0" w:firstColumn="0" w:lastColumn="0" w:oddVBand="0" w:evenVBand="0" w:oddHBand="1" w:evenHBand="0" w:firstRowFirstColumn="0" w:firstRowLastColumn="0" w:lastRowFirstColumn="0" w:lastRowLastColumn="0"/>
        </w:trPr>
        <w:tc>
          <w:tcPr>
            <w:tcW w:w="4680" w:type="dxa"/>
          </w:tcPr>
          <w:p w14:paraId="259FCEF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Clock offset or drift</w:t>
            </w:r>
          </w:p>
        </w:tc>
        <w:tc>
          <w:tcPr>
            <w:tcW w:w="4680" w:type="dxa"/>
          </w:tcPr>
          <w:p w14:paraId="7ED3507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Record the BIOS and OS time and compare with a trusted reference; state the offset and its uncertainty</w:t>
            </w:r>
          </w:p>
        </w:tc>
      </w:tr>
      <w:tr w:rsidR="00CA1DE7" w:rsidRPr="00E3236D" w14:paraId="70B70B9A" w14:textId="77777777" w:rsidTr="004F509D">
        <w:tc>
          <w:tcPr>
            <w:tcW w:w="4680" w:type="dxa"/>
          </w:tcPr>
          <w:p w14:paraId="23A8173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IST versus UTC</w:t>
            </w:r>
          </w:p>
        </w:tc>
        <w:tc>
          <w:tcPr>
            <w:tcW w:w="4680" w:type="dxa"/>
          </w:tcPr>
          <w:p w14:paraId="0290311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Keep the raw timestamp and its source zone; convert consistently (IST is UTC+05:30)</w:t>
            </w:r>
          </w:p>
        </w:tc>
      </w:tr>
      <w:tr w:rsidR="00CA1DE7" w:rsidRPr="00E3236D" w14:paraId="2290E831" w14:textId="77777777" w:rsidTr="004F509D">
        <w:trPr>
          <w:cnfStyle w:val="000000100000" w:firstRow="0" w:lastRow="0" w:firstColumn="0" w:lastColumn="0" w:oddVBand="0" w:evenVBand="0" w:oddHBand="1" w:evenHBand="0" w:firstRowFirstColumn="0" w:firstRowLastColumn="0" w:lastRowFirstColumn="0" w:lastRowLastColumn="0"/>
        </w:trPr>
        <w:tc>
          <w:tcPr>
            <w:tcW w:w="4680" w:type="dxa"/>
          </w:tcPr>
          <w:p w14:paraId="3944F62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File-system </w:t>
            </w:r>
            <w:proofErr w:type="spellStart"/>
            <w:r w:rsidRPr="00E3236D">
              <w:rPr>
                <w:rFonts w:ascii="Times New Roman" w:hAnsi="Times New Roman" w:cs="Times New Roman"/>
                <w:sz w:val="28"/>
                <w:szCs w:val="28"/>
              </w:rPr>
              <w:t>behaviour</w:t>
            </w:r>
            <w:proofErr w:type="spellEnd"/>
          </w:p>
        </w:tc>
        <w:tc>
          <w:tcPr>
            <w:tcW w:w="4680" w:type="dxa"/>
          </w:tcPr>
          <w:p w14:paraId="25A4139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Distinguish created, modified, accessed and MFT-changed times, and note that copying can alter them</w:t>
            </w:r>
          </w:p>
        </w:tc>
      </w:tr>
      <w:tr w:rsidR="00CA1DE7" w:rsidRPr="00E3236D" w14:paraId="4D1E900B" w14:textId="77777777" w:rsidTr="004F509D">
        <w:tc>
          <w:tcPr>
            <w:tcW w:w="4680" w:type="dxa"/>
          </w:tcPr>
          <w:p w14:paraId="2C28733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Delayed writes and logging gaps</w:t>
            </w:r>
          </w:p>
        </w:tc>
        <w:tc>
          <w:tcPr>
            <w:tcW w:w="4680" w:type="dxa"/>
          </w:tcPr>
          <w:p w14:paraId="26D8256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Note caching, rounding, scheduled tasks and missing records</w:t>
            </w:r>
          </w:p>
        </w:tc>
      </w:tr>
      <w:tr w:rsidR="00CA1DE7" w:rsidRPr="00E3236D" w14:paraId="774687E0" w14:textId="77777777" w:rsidTr="004F509D">
        <w:trPr>
          <w:cnfStyle w:val="000000100000" w:firstRow="0" w:lastRow="0" w:firstColumn="0" w:lastColumn="0" w:oddVBand="0" w:evenVBand="0" w:oddHBand="1" w:evenHBand="0" w:firstRowFirstColumn="0" w:firstRowLastColumn="0" w:lastRowFirstColumn="0" w:lastRowLastColumn="0"/>
        </w:trPr>
        <w:tc>
          <w:tcPr>
            <w:tcW w:w="4680" w:type="dxa"/>
          </w:tcPr>
          <w:p w14:paraId="2888CA5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Deliberate time changes</w:t>
            </w:r>
          </w:p>
        </w:tc>
        <w:tc>
          <w:tcPr>
            <w:tcW w:w="4680" w:type="dxa"/>
          </w:tcPr>
          <w:p w14:paraId="22C83FD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Look for time-service events and independent records; never "fix" the source data</w:t>
            </w:r>
          </w:p>
        </w:tc>
      </w:tr>
    </w:tbl>
    <w:p w14:paraId="67D79BF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report states whether each time is local or UTC, names the reference used, and gives the margin of uncertainty instead of claiming exact times the evidence cannot support.</w:t>
      </w:r>
    </w:p>
    <w:p w14:paraId="5587AC8C"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lastRenderedPageBreak/>
        <w:t>Q22. Chain-of-custody record for the seized laptop (FLT-01)</w:t>
      </w:r>
    </w:p>
    <w:p w14:paraId="50F351D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This is a sample form with fictional people and times. Real entries need real signatures.</w:t>
      </w:r>
    </w:p>
    <w:tbl>
      <w:tblPr>
        <w:tblStyle w:val="GridTable4-Accent5"/>
        <w:tblW w:w="0" w:type="auto"/>
        <w:tblLayout w:type="fixed"/>
        <w:tblLook w:val="0420" w:firstRow="1" w:lastRow="0" w:firstColumn="0" w:lastColumn="0" w:noHBand="0" w:noVBand="1"/>
      </w:tblPr>
      <w:tblGrid>
        <w:gridCol w:w="2340"/>
        <w:gridCol w:w="2340"/>
        <w:gridCol w:w="2340"/>
        <w:gridCol w:w="2340"/>
      </w:tblGrid>
      <w:tr w:rsidR="00CA1DE7" w:rsidRPr="00E3236D" w14:paraId="08890A52" w14:textId="77777777" w:rsidTr="004F509D">
        <w:trPr>
          <w:cnfStyle w:val="100000000000" w:firstRow="1" w:lastRow="0" w:firstColumn="0" w:lastColumn="0" w:oddVBand="0" w:evenVBand="0" w:oddHBand="0" w:evenHBand="0" w:firstRowFirstColumn="0" w:firstRowLastColumn="0" w:lastRowFirstColumn="0" w:lastRowLastColumn="0"/>
        </w:trPr>
        <w:tc>
          <w:tcPr>
            <w:tcW w:w="2340" w:type="dxa"/>
          </w:tcPr>
          <w:p w14:paraId="2196D2C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Date and time (IST)</w:t>
            </w:r>
          </w:p>
        </w:tc>
        <w:tc>
          <w:tcPr>
            <w:tcW w:w="2340" w:type="dxa"/>
          </w:tcPr>
          <w:p w14:paraId="322044C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From → to</w:t>
            </w:r>
          </w:p>
        </w:tc>
        <w:tc>
          <w:tcPr>
            <w:tcW w:w="2340" w:type="dxa"/>
          </w:tcPr>
          <w:p w14:paraId="1AFB5A2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Location and purpose</w:t>
            </w:r>
          </w:p>
        </w:tc>
        <w:tc>
          <w:tcPr>
            <w:tcW w:w="2340" w:type="dxa"/>
          </w:tcPr>
          <w:p w14:paraId="37BDD45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Seal, condition, signatures</w:t>
            </w:r>
          </w:p>
        </w:tc>
      </w:tr>
      <w:tr w:rsidR="00CA1DE7" w:rsidRPr="00E3236D" w14:paraId="31594417"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0C5D9C0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12 Oct 2026, 10:20</w:t>
            </w:r>
          </w:p>
        </w:tc>
        <w:tc>
          <w:tcPr>
            <w:tcW w:w="2340" w:type="dxa"/>
          </w:tcPr>
          <w:p w14:paraId="7E382AE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Campus security → Collector A</w:t>
            </w:r>
          </w:p>
        </w:tc>
        <w:tc>
          <w:tcPr>
            <w:tcW w:w="2340" w:type="dxa"/>
          </w:tcPr>
          <w:p w14:paraId="4BD403F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Faculty cabin; seizure and packing</w:t>
            </w:r>
          </w:p>
        </w:tc>
        <w:tc>
          <w:tcPr>
            <w:tcW w:w="2340" w:type="dxa"/>
          </w:tcPr>
          <w:p w14:paraId="1FA8FF5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Seal SL-201 applied; powered off; both sign</w:t>
            </w:r>
          </w:p>
        </w:tc>
      </w:tr>
      <w:tr w:rsidR="00CA1DE7" w:rsidRPr="00E3236D" w14:paraId="2D8FA0BF" w14:textId="77777777" w:rsidTr="004F509D">
        <w:tc>
          <w:tcPr>
            <w:tcW w:w="2340" w:type="dxa"/>
          </w:tcPr>
          <w:p w14:paraId="4895EDC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12 Oct 2026, 10:50</w:t>
            </w:r>
          </w:p>
        </w:tc>
        <w:tc>
          <w:tcPr>
            <w:tcW w:w="2340" w:type="dxa"/>
          </w:tcPr>
          <w:p w14:paraId="3ACF2FA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Collector A → Transport B</w:t>
            </w:r>
          </w:p>
        </w:tc>
        <w:tc>
          <w:tcPr>
            <w:tcW w:w="2340" w:type="dxa"/>
          </w:tcPr>
          <w:p w14:paraId="3963DD0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Move to the forensic laboratory</w:t>
            </w:r>
          </w:p>
        </w:tc>
        <w:tc>
          <w:tcPr>
            <w:tcW w:w="2340" w:type="dxa"/>
          </w:tcPr>
          <w:p w14:paraId="47233AB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SL-201 intact; both sign</w:t>
            </w:r>
          </w:p>
        </w:tc>
      </w:tr>
      <w:tr w:rsidR="00CA1DE7" w:rsidRPr="00E3236D" w14:paraId="72300A07"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7A16904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12 Oct 2026, 11:15</w:t>
            </w:r>
          </w:p>
        </w:tc>
        <w:tc>
          <w:tcPr>
            <w:tcW w:w="2340" w:type="dxa"/>
          </w:tcPr>
          <w:p w14:paraId="4EAB072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Transport B → Evidence officer C</w:t>
            </w:r>
          </w:p>
        </w:tc>
        <w:tc>
          <w:tcPr>
            <w:tcW w:w="2340" w:type="dxa"/>
          </w:tcPr>
          <w:p w14:paraId="123D748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Laboratory intake and locker entry</w:t>
            </w:r>
          </w:p>
        </w:tc>
        <w:tc>
          <w:tcPr>
            <w:tcW w:w="2340" w:type="dxa"/>
          </w:tcPr>
          <w:p w14:paraId="5AAB217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SL-201 intact; locker log entry</w:t>
            </w:r>
          </w:p>
        </w:tc>
      </w:tr>
      <w:tr w:rsidR="00CA1DE7" w:rsidRPr="00E3236D" w14:paraId="41033658" w14:textId="77777777" w:rsidTr="004F509D">
        <w:tc>
          <w:tcPr>
            <w:tcW w:w="2340" w:type="dxa"/>
          </w:tcPr>
          <w:p w14:paraId="37FD9E0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13 Oct 2026, 09:10</w:t>
            </w:r>
          </w:p>
        </w:tc>
        <w:tc>
          <w:tcPr>
            <w:tcW w:w="2340" w:type="dxa"/>
          </w:tcPr>
          <w:p w14:paraId="17A4A3E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Evidence officer C → Examiner D</w:t>
            </w:r>
          </w:p>
        </w:tc>
        <w:tc>
          <w:tcPr>
            <w:tcW w:w="2340" w:type="dxa"/>
          </w:tcPr>
          <w:p w14:paraId="2230863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Authorized imaging session</w:t>
            </w:r>
          </w:p>
        </w:tc>
        <w:tc>
          <w:tcPr>
            <w:tcW w:w="2340" w:type="dxa"/>
          </w:tcPr>
          <w:p w14:paraId="3A9A001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Seal opened and resealing logged</w:t>
            </w:r>
          </w:p>
        </w:tc>
      </w:tr>
      <w:tr w:rsidR="00CA1DE7" w:rsidRPr="00E3236D" w14:paraId="00BBF1ED" w14:textId="77777777" w:rsidTr="004F509D">
        <w:trPr>
          <w:cnfStyle w:val="000000100000" w:firstRow="0" w:lastRow="0" w:firstColumn="0" w:lastColumn="0" w:oddVBand="0" w:evenVBand="0" w:oddHBand="1" w:evenHBand="0" w:firstRowFirstColumn="0" w:firstRowLastColumn="0" w:lastRowFirstColumn="0" w:lastRowLastColumn="0"/>
        </w:trPr>
        <w:tc>
          <w:tcPr>
            <w:tcW w:w="2340" w:type="dxa"/>
          </w:tcPr>
          <w:p w14:paraId="3348B7B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13 Oct 2026, 15:40</w:t>
            </w:r>
          </w:p>
        </w:tc>
        <w:tc>
          <w:tcPr>
            <w:tcW w:w="2340" w:type="dxa"/>
          </w:tcPr>
          <w:p w14:paraId="07BBE67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Examiner D → Evidence officer C</w:t>
            </w:r>
          </w:p>
        </w:tc>
        <w:tc>
          <w:tcPr>
            <w:tcW w:w="2340" w:type="dxa"/>
          </w:tcPr>
          <w:p w14:paraId="4E84D23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Return to locker after imaging</w:t>
            </w:r>
          </w:p>
        </w:tc>
        <w:tc>
          <w:tcPr>
            <w:tcW w:w="2340" w:type="dxa"/>
          </w:tcPr>
          <w:p w14:paraId="5881A5A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New seal SL-202; both sign</w:t>
            </w:r>
          </w:p>
        </w:tc>
      </w:tr>
    </w:tbl>
    <w:p w14:paraId="453CBBC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Each real entry should show the exhibit ID, make and serial number, who hands over and who receives, the reason, date and time with time zone, location, seal condition and signatures. If a seal is opened and replaced, both actions appear in the record.</w:t>
      </w:r>
    </w:p>
    <w:p w14:paraId="45FDBC3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Evidence-integrity statement for the report.</w:t>
      </w:r>
      <w:r w:rsidRPr="00E3236D">
        <w:rPr>
          <w:rFonts w:ascii="Times New Roman" w:hAnsi="Times New Roman" w:cs="Times New Roman"/>
          <w:sz w:val="28"/>
          <w:szCs w:val="28"/>
        </w:rPr>
        <w:t xml:space="preserve"> The laptop and USB drive will be documented and acquired separately through read-only procedures. The image and acquisition logs will record the source range, errors and verification results. The originals will be secured and examination will take place on working copies. If the disk is encrypted and no authorized key is available, the report will say that part of the evidence could not be examined, because a stated limitation is more defensible than an undocumented step that risks changing the device.</w:t>
      </w:r>
    </w:p>
    <w:p w14:paraId="7B63698C" w14:textId="77777777" w:rsidR="00C57820" w:rsidRDefault="00C57820">
      <w:pPr>
        <w:pStyle w:val="Heading2"/>
        <w:rPr>
          <w:rFonts w:ascii="Times New Roman" w:hAnsi="Times New Roman" w:cs="Times New Roman"/>
          <w:sz w:val="28"/>
          <w:szCs w:val="28"/>
        </w:rPr>
      </w:pPr>
    </w:p>
    <w:p w14:paraId="5116AB8F" w14:textId="77777777" w:rsidR="00C57820" w:rsidRDefault="00C57820">
      <w:pPr>
        <w:pStyle w:val="Heading2"/>
        <w:rPr>
          <w:rFonts w:ascii="Times New Roman" w:hAnsi="Times New Roman" w:cs="Times New Roman"/>
          <w:sz w:val="28"/>
          <w:szCs w:val="28"/>
        </w:rPr>
      </w:pPr>
    </w:p>
    <w:p w14:paraId="0CB50B18" w14:textId="77777777" w:rsidR="00C57820" w:rsidRDefault="00C57820" w:rsidP="00C57820"/>
    <w:p w14:paraId="3591F78F" w14:textId="77777777" w:rsidR="00C57820" w:rsidRPr="00C57820" w:rsidRDefault="00C57820" w:rsidP="00C57820"/>
    <w:p w14:paraId="322A118D" w14:textId="0022C61B" w:rsidR="00CA1DE7" w:rsidRPr="00E3236D" w:rsidRDefault="00BE1B95">
      <w:pPr>
        <w:pStyle w:val="Heading2"/>
        <w:rPr>
          <w:rFonts w:ascii="Times New Roman" w:hAnsi="Times New Roman" w:cs="Times New Roman"/>
          <w:sz w:val="28"/>
          <w:szCs w:val="28"/>
        </w:rPr>
      </w:pPr>
      <w:r w:rsidRPr="00E3236D">
        <w:rPr>
          <w:rFonts w:ascii="Times New Roman" w:hAnsi="Times New Roman" w:cs="Times New Roman"/>
          <w:sz w:val="28"/>
          <w:szCs w:val="28"/>
        </w:rPr>
        <w:lastRenderedPageBreak/>
        <w:t>ASSIGNMENT 2(4) · Deleted Hostel Mess-Payment Register Recovered from Shadow Copies</w:t>
      </w:r>
    </w:p>
    <w:p w14:paraId="12F00EF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Case scenario (hypothetical):</w:t>
      </w:r>
      <w:r w:rsidRPr="00E3236D">
        <w:rPr>
          <w:rFonts w:ascii="Times New Roman" w:hAnsi="Times New Roman" w:cs="Times New Roman"/>
          <w:sz w:val="28"/>
          <w:szCs w:val="28"/>
        </w:rPr>
        <w:t xml:space="preserve"> The hostel office computer HOS-PC-02 held a spreadsheet, </w:t>
      </w:r>
      <w:r w:rsidRPr="00E3236D">
        <w:rPr>
          <w:rStyle w:val="CodeChar"/>
          <w:rFonts w:ascii="Times New Roman" w:hAnsi="Times New Roman" w:cs="Times New Roman"/>
          <w:sz w:val="28"/>
          <w:szCs w:val="28"/>
        </w:rPr>
        <w:t>mess_vendor_payments.xlsx</w:t>
      </w:r>
      <w:r w:rsidRPr="00E3236D">
        <w:rPr>
          <w:rFonts w:ascii="Times New Roman" w:hAnsi="Times New Roman" w:cs="Times New Roman"/>
          <w:sz w:val="28"/>
          <w:szCs w:val="28"/>
        </w:rPr>
        <w:t>, that is now missing. An office employee is suspected of altering vendor payment entries and then deleting the file and clearing browser history. Investigators have a hash-verified Windows image of HOS-PC-02. It contains NTFS structures and Volume Shadow Copies (VSS). The task is to find out whether an earlier version can be recovered and whether the traces really show a deletion.</w:t>
      </w:r>
    </w:p>
    <w:p w14:paraId="1E7ACAD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Assumptions:</w:t>
      </w:r>
      <w:r w:rsidRPr="00E3236D">
        <w:rPr>
          <w:rFonts w:ascii="Times New Roman" w:hAnsi="Times New Roman" w:cs="Times New Roman"/>
          <w:sz w:val="28"/>
          <w:szCs w:val="28"/>
        </w:rPr>
        <w:t xml:space="preserve"> (1) Authorization covers this image. (2) VSS was enabled and at least two snapshots exist. (3) The image hash has been verified. (4) Analysis is planned in </w:t>
      </w:r>
      <w:proofErr w:type="spellStart"/>
      <w:r w:rsidRPr="00E3236D">
        <w:rPr>
          <w:rFonts w:ascii="Times New Roman" w:hAnsi="Times New Roman" w:cs="Times New Roman"/>
          <w:sz w:val="28"/>
          <w:szCs w:val="28"/>
        </w:rPr>
        <w:t>ILookIX</w:t>
      </w:r>
      <w:proofErr w:type="spellEnd"/>
      <w:r w:rsidRPr="00E3236D">
        <w:rPr>
          <w:rFonts w:ascii="Times New Roman" w:hAnsi="Times New Roman" w:cs="Times New Roman"/>
          <w:sz w:val="28"/>
          <w:szCs w:val="28"/>
        </w:rPr>
        <w:t xml:space="preserve"> or an equivalent validated tool. (5) The identity of the person who deleted the file is unknown.</w:t>
      </w:r>
    </w:p>
    <w:p w14:paraId="67C34010"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Q23. Selecting and categorizing evidence before detailed analysis</w:t>
      </w:r>
    </w:p>
    <w:p w14:paraId="487D8FF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 would begin with focused questions. Which version of the register existed before the incident? What changed, when, and was the file deleted or only moved? I would keep the full image but search only the relevant folders, file names, dates and activity records, so unrelated finance and student information is not reviewed.</w:t>
      </w:r>
    </w:p>
    <w:p w14:paraId="14099F26" w14:textId="77777777" w:rsidR="00CA1DE7" w:rsidRPr="00E3236D" w:rsidRDefault="00BE1B95">
      <w:pPr>
        <w:pStyle w:val="ListParagraph"/>
        <w:numPr>
          <w:ilvl w:val="0"/>
          <w:numId w:val="9"/>
        </w:numPr>
        <w:rPr>
          <w:rFonts w:ascii="Times New Roman" w:hAnsi="Times New Roman" w:cs="Times New Roman"/>
          <w:sz w:val="28"/>
          <w:szCs w:val="28"/>
        </w:rPr>
      </w:pPr>
      <w:r w:rsidRPr="00E3236D">
        <w:rPr>
          <w:rFonts w:ascii="Times New Roman" w:hAnsi="Times New Roman" w:cs="Times New Roman"/>
          <w:sz w:val="28"/>
          <w:szCs w:val="28"/>
        </w:rPr>
        <w:t>Check the image ID and hash, the volumes present, the system clock and whether snapshots exist.</w:t>
      </w:r>
    </w:p>
    <w:p w14:paraId="502B3E29" w14:textId="77777777" w:rsidR="00CA1DE7" w:rsidRPr="00E3236D" w:rsidRDefault="00BE1B95">
      <w:pPr>
        <w:pStyle w:val="ListParagraph"/>
        <w:numPr>
          <w:ilvl w:val="0"/>
          <w:numId w:val="9"/>
        </w:numPr>
        <w:rPr>
          <w:rFonts w:ascii="Times New Roman" w:hAnsi="Times New Roman" w:cs="Times New Roman"/>
          <w:sz w:val="28"/>
          <w:szCs w:val="28"/>
        </w:rPr>
      </w:pPr>
      <w:r w:rsidRPr="00E3236D">
        <w:rPr>
          <w:rFonts w:ascii="Times New Roman" w:hAnsi="Times New Roman" w:cs="Times New Roman"/>
          <w:sz w:val="28"/>
          <w:szCs w:val="28"/>
        </w:rPr>
        <w:t>Identify likely file names and locations, Office recent-file entries, $MFT and USN journal records, Recycle Bin entries and related browser activity.</w:t>
      </w:r>
    </w:p>
    <w:p w14:paraId="25FC7E11" w14:textId="77777777" w:rsidR="00CA1DE7" w:rsidRPr="00E3236D" w:rsidRDefault="00BE1B95">
      <w:pPr>
        <w:pStyle w:val="ListParagraph"/>
        <w:numPr>
          <w:ilvl w:val="0"/>
          <w:numId w:val="9"/>
        </w:numPr>
        <w:rPr>
          <w:rFonts w:ascii="Times New Roman" w:hAnsi="Times New Roman" w:cs="Times New Roman"/>
          <w:sz w:val="28"/>
          <w:szCs w:val="28"/>
        </w:rPr>
      </w:pPr>
      <w:r w:rsidRPr="00E3236D">
        <w:rPr>
          <w:rFonts w:ascii="Times New Roman" w:hAnsi="Times New Roman" w:cs="Times New Roman"/>
          <w:sz w:val="28"/>
          <w:szCs w:val="28"/>
        </w:rPr>
        <w:t>Group the material into original content, system activity, recovered copies and supporting records. "Suspicious" only means "needs a closer look".</w:t>
      </w:r>
    </w:p>
    <w:p w14:paraId="627D1D7A" w14:textId="77777777" w:rsidR="00CA1DE7" w:rsidRPr="00E3236D" w:rsidRDefault="00BE1B95">
      <w:pPr>
        <w:pStyle w:val="ListParagraph"/>
        <w:numPr>
          <w:ilvl w:val="0"/>
          <w:numId w:val="9"/>
        </w:numPr>
        <w:rPr>
          <w:rFonts w:ascii="Times New Roman" w:hAnsi="Times New Roman" w:cs="Times New Roman"/>
          <w:sz w:val="28"/>
          <w:szCs w:val="28"/>
        </w:rPr>
      </w:pPr>
      <w:r w:rsidRPr="00E3236D">
        <w:rPr>
          <w:rFonts w:ascii="Times New Roman" w:hAnsi="Times New Roman" w:cs="Times New Roman"/>
          <w:sz w:val="28"/>
          <w:szCs w:val="28"/>
        </w:rPr>
        <w:t>Use hash filtering to recognize known system files and duplicates, and keep a record of what was filtered out and why.</w:t>
      </w:r>
    </w:p>
    <w:p w14:paraId="74E0C036" w14:textId="77777777" w:rsidR="00CA1DE7" w:rsidRPr="00E3236D" w:rsidRDefault="00BE1B95">
      <w:pPr>
        <w:pStyle w:val="ListParagraph"/>
        <w:numPr>
          <w:ilvl w:val="0"/>
          <w:numId w:val="9"/>
        </w:numPr>
        <w:rPr>
          <w:rFonts w:ascii="Times New Roman" w:hAnsi="Times New Roman" w:cs="Times New Roman"/>
          <w:sz w:val="28"/>
          <w:szCs w:val="28"/>
        </w:rPr>
      </w:pPr>
      <w:r w:rsidRPr="00E3236D">
        <w:rPr>
          <w:rFonts w:ascii="Times New Roman" w:hAnsi="Times New Roman" w:cs="Times New Roman"/>
          <w:sz w:val="28"/>
          <w:szCs w:val="28"/>
        </w:rPr>
        <w:t>Record the exact dates, keywords and filters used, because several snapshots may hold versions of the same document.</w:t>
      </w:r>
    </w:p>
    <w:p w14:paraId="6D3AD139"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Q24. Classification scheme</w:t>
      </w:r>
    </w:p>
    <w:tbl>
      <w:tblPr>
        <w:tblStyle w:val="GridTable4-Accent5"/>
        <w:tblW w:w="0" w:type="auto"/>
        <w:tblLayout w:type="fixed"/>
        <w:tblLook w:val="0420" w:firstRow="1" w:lastRow="0" w:firstColumn="0" w:lastColumn="0" w:noHBand="0" w:noVBand="1"/>
      </w:tblPr>
      <w:tblGrid>
        <w:gridCol w:w="3120"/>
        <w:gridCol w:w="3120"/>
        <w:gridCol w:w="3120"/>
      </w:tblGrid>
      <w:tr w:rsidR="00CA1DE7" w:rsidRPr="00E3236D" w14:paraId="37BCB0C4" w14:textId="77777777" w:rsidTr="00C57820">
        <w:trPr>
          <w:cnfStyle w:val="100000000000" w:firstRow="1" w:lastRow="0" w:firstColumn="0" w:lastColumn="0" w:oddVBand="0" w:evenVBand="0" w:oddHBand="0" w:evenHBand="0" w:firstRowFirstColumn="0" w:firstRowLastColumn="0" w:lastRowFirstColumn="0" w:lastRowLastColumn="0"/>
        </w:trPr>
        <w:tc>
          <w:tcPr>
            <w:tcW w:w="3120" w:type="dxa"/>
          </w:tcPr>
          <w:p w14:paraId="0479706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Class</w:t>
            </w:r>
          </w:p>
        </w:tc>
        <w:tc>
          <w:tcPr>
            <w:tcW w:w="3120" w:type="dxa"/>
          </w:tcPr>
          <w:p w14:paraId="41DA845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Examples in this case</w:t>
            </w:r>
          </w:p>
        </w:tc>
        <w:tc>
          <w:tcPr>
            <w:tcW w:w="3120" w:type="dxa"/>
          </w:tcPr>
          <w:p w14:paraId="77133A9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Role in the investigation</w:t>
            </w:r>
          </w:p>
        </w:tc>
      </w:tr>
      <w:tr w:rsidR="00CA1DE7" w:rsidRPr="00E3236D" w14:paraId="25A96E91" w14:textId="77777777" w:rsidTr="00C57820">
        <w:trPr>
          <w:cnfStyle w:val="000000100000" w:firstRow="0" w:lastRow="0" w:firstColumn="0" w:lastColumn="0" w:oddVBand="0" w:evenVBand="0" w:oddHBand="1" w:evenHBand="0" w:firstRowFirstColumn="0" w:firstRowLastColumn="0" w:lastRowFirstColumn="0" w:lastRowLastColumn="0"/>
        </w:trPr>
        <w:tc>
          <w:tcPr>
            <w:tcW w:w="3120" w:type="dxa"/>
          </w:tcPr>
          <w:p w14:paraId="5CD6224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User-created files</w:t>
            </w:r>
          </w:p>
        </w:tc>
        <w:tc>
          <w:tcPr>
            <w:tcW w:w="3120" w:type="dxa"/>
          </w:tcPr>
          <w:p w14:paraId="1DEEA84F" w14:textId="77777777" w:rsidR="00CA1DE7" w:rsidRPr="00E3236D" w:rsidRDefault="00BE1B95">
            <w:pPr>
              <w:rPr>
                <w:rFonts w:ascii="Times New Roman" w:hAnsi="Times New Roman" w:cs="Times New Roman"/>
                <w:sz w:val="28"/>
                <w:szCs w:val="28"/>
              </w:rPr>
            </w:pPr>
            <w:r w:rsidRPr="00E3236D">
              <w:rPr>
                <w:rStyle w:val="CodeChar"/>
                <w:rFonts w:ascii="Times New Roman" w:hAnsi="Times New Roman" w:cs="Times New Roman"/>
                <w:sz w:val="28"/>
                <w:szCs w:val="28"/>
              </w:rPr>
              <w:t>mess_vendor_payments.xlsx</w:t>
            </w:r>
            <w:r w:rsidRPr="00E3236D">
              <w:rPr>
                <w:rFonts w:ascii="Times New Roman" w:hAnsi="Times New Roman" w:cs="Times New Roman"/>
                <w:sz w:val="28"/>
                <w:szCs w:val="28"/>
              </w:rPr>
              <w:t>, vendor letters, drafts in the user's Documents</w:t>
            </w:r>
          </w:p>
        </w:tc>
        <w:tc>
          <w:tcPr>
            <w:tcW w:w="3120" w:type="dxa"/>
          </w:tcPr>
          <w:p w14:paraId="67BBAB5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Core business content; compare versions</w:t>
            </w:r>
          </w:p>
        </w:tc>
      </w:tr>
      <w:tr w:rsidR="00CA1DE7" w:rsidRPr="00E3236D" w14:paraId="7329253A" w14:textId="77777777" w:rsidTr="00C57820">
        <w:tc>
          <w:tcPr>
            <w:tcW w:w="3120" w:type="dxa"/>
          </w:tcPr>
          <w:p w14:paraId="7003867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System and application files</w:t>
            </w:r>
          </w:p>
        </w:tc>
        <w:tc>
          <w:tcPr>
            <w:tcW w:w="3120" w:type="dxa"/>
          </w:tcPr>
          <w:p w14:paraId="524A829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NTFS metadata, Office recovery files, Windows event logs</w:t>
            </w:r>
          </w:p>
        </w:tc>
        <w:tc>
          <w:tcPr>
            <w:tcW w:w="3120" w:type="dxa"/>
          </w:tcPr>
          <w:p w14:paraId="0F816C6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Show time and software </w:t>
            </w:r>
            <w:proofErr w:type="spellStart"/>
            <w:r w:rsidRPr="00E3236D">
              <w:rPr>
                <w:rFonts w:ascii="Times New Roman" w:hAnsi="Times New Roman" w:cs="Times New Roman"/>
                <w:sz w:val="28"/>
                <w:szCs w:val="28"/>
              </w:rPr>
              <w:t>behaviour</w:t>
            </w:r>
            <w:proofErr w:type="spellEnd"/>
            <w:r w:rsidRPr="00E3236D">
              <w:rPr>
                <w:rFonts w:ascii="Times New Roman" w:hAnsi="Times New Roman" w:cs="Times New Roman"/>
                <w:sz w:val="28"/>
                <w:szCs w:val="28"/>
              </w:rPr>
              <w:t>; parsing must be validated</w:t>
            </w:r>
          </w:p>
        </w:tc>
      </w:tr>
      <w:tr w:rsidR="00CA1DE7" w:rsidRPr="00E3236D" w14:paraId="20F13647" w14:textId="77777777" w:rsidTr="00C57820">
        <w:trPr>
          <w:cnfStyle w:val="000000100000" w:firstRow="0" w:lastRow="0" w:firstColumn="0" w:lastColumn="0" w:oddVBand="0" w:evenVBand="0" w:oddHBand="1" w:evenHBand="0" w:firstRowFirstColumn="0" w:firstRowLastColumn="0" w:lastRowFirstColumn="0" w:lastRowLastColumn="0"/>
        </w:trPr>
        <w:tc>
          <w:tcPr>
            <w:tcW w:w="3120" w:type="dxa"/>
          </w:tcPr>
          <w:p w14:paraId="0C86128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Potentially suspicious files</w:t>
            </w:r>
          </w:p>
        </w:tc>
        <w:tc>
          <w:tcPr>
            <w:tcW w:w="3120" w:type="dxa"/>
          </w:tcPr>
          <w:p w14:paraId="0E82045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renamed copy of the register, a cleanup script, a wiping tool</w:t>
            </w:r>
          </w:p>
        </w:tc>
        <w:tc>
          <w:tcPr>
            <w:tcW w:w="3120" w:type="dxa"/>
          </w:tcPr>
          <w:p w14:paraId="2CED26A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Examine </w:t>
            </w:r>
            <w:proofErr w:type="spellStart"/>
            <w:r w:rsidRPr="00E3236D">
              <w:rPr>
                <w:rFonts w:ascii="Times New Roman" w:hAnsi="Times New Roman" w:cs="Times New Roman"/>
                <w:sz w:val="28"/>
                <w:szCs w:val="28"/>
              </w:rPr>
              <w:t>behaviour</w:t>
            </w:r>
            <w:proofErr w:type="spellEnd"/>
            <w:r w:rsidRPr="00E3236D">
              <w:rPr>
                <w:rFonts w:ascii="Times New Roman" w:hAnsi="Times New Roman" w:cs="Times New Roman"/>
                <w:sz w:val="28"/>
                <w:szCs w:val="28"/>
              </w:rPr>
              <w:t xml:space="preserve"> and alternative reasons before labelling</w:t>
            </w:r>
          </w:p>
        </w:tc>
      </w:tr>
      <w:tr w:rsidR="00CA1DE7" w:rsidRPr="00E3236D" w14:paraId="06BD7D74" w14:textId="77777777" w:rsidTr="00C57820">
        <w:tc>
          <w:tcPr>
            <w:tcW w:w="3120" w:type="dxa"/>
          </w:tcPr>
          <w:p w14:paraId="60BC188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Deleted or recovered artifacts</w:t>
            </w:r>
          </w:p>
        </w:tc>
        <w:tc>
          <w:tcPr>
            <w:tcW w:w="3120" w:type="dxa"/>
          </w:tcPr>
          <w:p w14:paraId="2B070CD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Recycle Bin entries, versions in a shadow copy, fragments in unallocated space</w:t>
            </w:r>
          </w:p>
        </w:tc>
        <w:tc>
          <w:tcPr>
            <w:tcW w:w="3120" w:type="dxa"/>
          </w:tcPr>
          <w:p w14:paraId="4883E38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Earlier states of evidence; record where each came from</w:t>
            </w:r>
          </w:p>
        </w:tc>
      </w:tr>
      <w:tr w:rsidR="00CA1DE7" w:rsidRPr="00E3236D" w14:paraId="1362BDDA" w14:textId="77777777" w:rsidTr="00C57820">
        <w:trPr>
          <w:cnfStyle w:val="000000100000" w:firstRow="0" w:lastRow="0" w:firstColumn="0" w:lastColumn="0" w:oddVBand="0" w:evenVBand="0" w:oddHBand="1" w:evenHBand="0" w:firstRowFirstColumn="0" w:firstRowLastColumn="0" w:lastRowFirstColumn="0" w:lastRowLastColumn="0"/>
        </w:trPr>
        <w:tc>
          <w:tcPr>
            <w:tcW w:w="3120" w:type="dxa"/>
          </w:tcPr>
          <w:p w14:paraId="2E828DD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Supporting and contextual evidence</w:t>
            </w:r>
          </w:p>
        </w:tc>
        <w:tc>
          <w:tcPr>
            <w:tcW w:w="3120" w:type="dxa"/>
          </w:tcPr>
          <w:p w14:paraId="6187CAD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Cloud-sync logs, browser history, logon sessions, email to the vendor</w:t>
            </w:r>
          </w:p>
        </w:tc>
        <w:tc>
          <w:tcPr>
            <w:tcW w:w="3120" w:type="dxa"/>
          </w:tcPr>
          <w:p w14:paraId="317C94B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Corroborate timing and transfer</w:t>
            </w:r>
          </w:p>
        </w:tc>
      </w:tr>
    </w:tbl>
    <w:p w14:paraId="4E1A0798"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Q25. How Event Analysis helps reconstruct activity</w:t>
      </w:r>
    </w:p>
    <w:p w14:paraId="57A2434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Event Analysis brings time-stamped events from different artifacts into one ordered view. Here NTFS may show file changes, Office records </w:t>
      </w:r>
      <w:proofErr w:type="spellStart"/>
      <w:r w:rsidRPr="00E3236D">
        <w:rPr>
          <w:rFonts w:ascii="Times New Roman" w:hAnsi="Times New Roman" w:cs="Times New Roman"/>
          <w:sz w:val="28"/>
          <w:szCs w:val="28"/>
        </w:rPr>
        <w:t>an</w:t>
      </w:r>
      <w:proofErr w:type="spellEnd"/>
      <w:r w:rsidRPr="00E3236D">
        <w:rPr>
          <w:rFonts w:ascii="Times New Roman" w:hAnsi="Times New Roman" w:cs="Times New Roman"/>
          <w:sz w:val="28"/>
          <w:szCs w:val="28"/>
        </w:rPr>
        <w:t xml:space="preserve"> edit, Windows logs which account was signed in, and cloud-sync traces another copy. I would keep raw times beside their UTC conversions.</w:t>
      </w:r>
    </w:p>
    <w:p w14:paraId="06FC250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It helps to see the order of create, modify, copy and delete actions, to spot bursts of activity at odd hours, to find gaps that suggest clearing of records, and to check whether a logon matches the file activity. Each artifact has limits. A last-modified time does not describe every edit, a browser visit does not prove a successful upload, and a deleted entry can come from a normal Office save. The interpretation should say so.</w:t>
      </w:r>
    </w:p>
    <w:p w14:paraId="122571C3"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Q26. Cloud Analysis and Lead Analysis</w:t>
      </w:r>
    </w:p>
    <w:tbl>
      <w:tblPr>
        <w:tblStyle w:val="GridTable4-Accent5"/>
        <w:tblW w:w="0" w:type="auto"/>
        <w:tblLayout w:type="fixed"/>
        <w:tblLook w:val="0420" w:firstRow="1" w:lastRow="0" w:firstColumn="0" w:lastColumn="0" w:noHBand="0" w:noVBand="1"/>
      </w:tblPr>
      <w:tblGrid>
        <w:gridCol w:w="2340"/>
        <w:gridCol w:w="2340"/>
        <w:gridCol w:w="2340"/>
        <w:gridCol w:w="2340"/>
      </w:tblGrid>
      <w:tr w:rsidR="00CA1DE7" w:rsidRPr="00E3236D" w14:paraId="6951D1CC" w14:textId="77777777" w:rsidTr="00C57820">
        <w:trPr>
          <w:cnfStyle w:val="100000000000" w:firstRow="1" w:lastRow="0" w:firstColumn="0" w:lastColumn="0" w:oddVBand="0" w:evenVBand="0" w:oddHBand="0" w:evenHBand="0" w:firstRowFirstColumn="0" w:firstRowLastColumn="0" w:lastRowFirstColumn="0" w:lastRowLastColumn="0"/>
        </w:trPr>
        <w:tc>
          <w:tcPr>
            <w:tcW w:w="2340" w:type="dxa"/>
          </w:tcPr>
          <w:p w14:paraId="4189EEC0" w14:textId="77777777" w:rsidR="00CA1DE7" w:rsidRPr="00E3236D" w:rsidRDefault="00CA1DE7">
            <w:pPr>
              <w:rPr>
                <w:rFonts w:ascii="Times New Roman" w:hAnsi="Times New Roman" w:cs="Times New Roman"/>
                <w:sz w:val="28"/>
                <w:szCs w:val="28"/>
              </w:rPr>
            </w:pPr>
          </w:p>
        </w:tc>
        <w:tc>
          <w:tcPr>
            <w:tcW w:w="2340" w:type="dxa"/>
          </w:tcPr>
          <w:p w14:paraId="63991C5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Purpose</w:t>
            </w:r>
          </w:p>
        </w:tc>
        <w:tc>
          <w:tcPr>
            <w:tcW w:w="2340" w:type="dxa"/>
          </w:tcPr>
          <w:p w14:paraId="03E0C7E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Questions it can help answer</w:t>
            </w:r>
          </w:p>
        </w:tc>
        <w:tc>
          <w:tcPr>
            <w:tcW w:w="2340" w:type="dxa"/>
          </w:tcPr>
          <w:p w14:paraId="6161359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Caution</w:t>
            </w:r>
          </w:p>
        </w:tc>
      </w:tr>
      <w:tr w:rsidR="00CA1DE7" w:rsidRPr="00E3236D" w14:paraId="1A23027E" w14:textId="77777777" w:rsidTr="00C57820">
        <w:trPr>
          <w:cnfStyle w:val="000000100000" w:firstRow="0" w:lastRow="0" w:firstColumn="0" w:lastColumn="0" w:oddVBand="0" w:evenVBand="0" w:oddHBand="1" w:evenHBand="0" w:firstRowFirstColumn="0" w:firstRowLastColumn="0" w:lastRowFirstColumn="0" w:lastRowLastColumn="0"/>
        </w:trPr>
        <w:tc>
          <w:tcPr>
            <w:tcW w:w="2340" w:type="dxa"/>
          </w:tcPr>
          <w:p w14:paraId="02EA673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Cloud Analysis</w:t>
            </w:r>
          </w:p>
        </w:tc>
        <w:tc>
          <w:tcPr>
            <w:tcW w:w="2340" w:type="dxa"/>
          </w:tcPr>
          <w:p w14:paraId="75855B6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Examine evidence tied to online services: sync folders, web-mail, account records, revision history</w:t>
            </w:r>
          </w:p>
        </w:tc>
        <w:tc>
          <w:tcPr>
            <w:tcW w:w="2340" w:type="dxa"/>
          </w:tcPr>
          <w:p w14:paraId="180F61E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Was the register synchronized or shared? Which account was used? Does a copy exist outside the PC?</w:t>
            </w:r>
          </w:p>
        </w:tc>
        <w:tc>
          <w:tcPr>
            <w:tcW w:w="2340" w:type="dxa"/>
          </w:tcPr>
          <w:p w14:paraId="212B6DE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Timestamps and retained versions differ by service; provider records need proper authority</w:t>
            </w:r>
          </w:p>
        </w:tc>
      </w:tr>
      <w:tr w:rsidR="00CA1DE7" w:rsidRPr="00E3236D" w14:paraId="1A113D14" w14:textId="77777777" w:rsidTr="00C57820">
        <w:tc>
          <w:tcPr>
            <w:tcW w:w="2340" w:type="dxa"/>
          </w:tcPr>
          <w:p w14:paraId="4C2366A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Lead Analysis</w:t>
            </w:r>
          </w:p>
        </w:tc>
        <w:tc>
          <w:tcPr>
            <w:tcW w:w="2340" w:type="dxa"/>
          </w:tcPr>
          <w:p w14:paraId="0524F39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Follow names, addresses, accounts and other </w:t>
            </w:r>
            <w:r w:rsidRPr="00E3236D">
              <w:rPr>
                <w:rFonts w:ascii="Times New Roman" w:hAnsi="Times New Roman" w:cs="Times New Roman"/>
                <w:sz w:val="28"/>
                <w:szCs w:val="28"/>
              </w:rPr>
              <w:lastRenderedPageBreak/>
              <w:t>links found in the data to decide what to search next</w:t>
            </w:r>
          </w:p>
        </w:tc>
        <w:tc>
          <w:tcPr>
            <w:tcW w:w="2340" w:type="dxa"/>
          </w:tcPr>
          <w:p w14:paraId="75A1140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 xml:space="preserve">Who communicated with whom? </w:t>
            </w:r>
            <w:r w:rsidRPr="00E3236D">
              <w:rPr>
                <w:rFonts w:ascii="Times New Roman" w:hAnsi="Times New Roman" w:cs="Times New Roman"/>
                <w:sz w:val="28"/>
                <w:szCs w:val="28"/>
              </w:rPr>
              <w:lastRenderedPageBreak/>
              <w:t>Which e-mail address, vendor name or device appears repeatedly? What should be checked next?</w:t>
            </w:r>
          </w:p>
        </w:tc>
        <w:tc>
          <w:tcPr>
            <w:tcW w:w="2340" w:type="dxa"/>
          </w:tcPr>
          <w:p w14:paraId="3F89871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A lead is a hypothesis until corroborated</w:t>
            </w:r>
          </w:p>
        </w:tc>
      </w:tr>
      <w:tr w:rsidR="00CA1DE7" w:rsidRPr="00E3236D" w14:paraId="1E0B3B42" w14:textId="77777777" w:rsidTr="00C57820">
        <w:trPr>
          <w:cnfStyle w:val="000000100000" w:firstRow="0" w:lastRow="0" w:firstColumn="0" w:lastColumn="0" w:oddVBand="0" w:evenVBand="0" w:oddHBand="1" w:evenHBand="0" w:firstRowFirstColumn="0" w:firstRowLastColumn="0" w:lastRowFirstColumn="0" w:lastRowLastColumn="0"/>
        </w:trPr>
        <w:tc>
          <w:tcPr>
            <w:tcW w:w="2340" w:type="dxa"/>
          </w:tcPr>
          <w:p w14:paraId="2260DE1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Together</w:t>
            </w:r>
          </w:p>
        </w:tc>
        <w:tc>
          <w:tcPr>
            <w:tcW w:w="2340" w:type="dxa"/>
          </w:tcPr>
          <w:p w14:paraId="7933F5A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Test whether a local deletion coexists with a retained cloud copy</w:t>
            </w:r>
          </w:p>
        </w:tc>
        <w:tc>
          <w:tcPr>
            <w:tcW w:w="2340" w:type="dxa"/>
          </w:tcPr>
          <w:p w14:paraId="59652DA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Does a shadow-copy version match a cloud revision?</w:t>
            </w:r>
          </w:p>
        </w:tc>
        <w:tc>
          <w:tcPr>
            <w:tcW w:w="2340" w:type="dxa"/>
          </w:tcPr>
          <w:p w14:paraId="1995AC9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matching name or size does not prove identical content</w:t>
            </w:r>
          </w:p>
        </w:tc>
      </w:tr>
    </w:tbl>
    <w:p w14:paraId="2FED060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Example lead workflow.</w:t>
      </w:r>
      <w:r w:rsidRPr="00E3236D">
        <w:rPr>
          <w:rFonts w:ascii="Times New Roman" w:hAnsi="Times New Roman" w:cs="Times New Roman"/>
          <w:sz w:val="28"/>
          <w:szCs w:val="28"/>
        </w:rPr>
        <w:t xml:space="preserve"> If an older register contains a vendor code such as VND-27, I would search for it in the approved image, check related browser or transfer traces, and then request a narrowly scoped provider export if needed. I would record negative results as well.</w:t>
      </w:r>
    </w:p>
    <w:p w14:paraId="330C2297"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Q27. Volume Shadow Copy analysis: recovering and comparing earlier versions</w:t>
      </w:r>
    </w:p>
    <w:p w14:paraId="7397C69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VSS can keep an earlier state of a Windows volume. If the register was changed or removed after a snapshot was taken, the snapshot may still contain the earlier version. A snapshot is a point-in-time view, not a recording of everything that happened, and older snapshots may already have been deleted.</w:t>
      </w:r>
    </w:p>
    <w:p w14:paraId="20AB1AA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noProof/>
          <w:sz w:val="28"/>
          <w:szCs w:val="28"/>
        </w:rPr>
        <w:drawing>
          <wp:inline distT="0" distB="0" distL="0" distR="0" wp14:anchorId="0243A734" wp14:editId="78723161">
            <wp:extent cx="5486400" cy="2220685"/>
            <wp:effectExtent l="0" t="0" r="0" b="0"/>
            <wp:docPr id="3" name="image3" descr="Figure 3 · shadow-copy recovery and validation workflow, 6 steps"/>
            <wp:cNvGraphicFramePr/>
            <a:graphic xmlns:a="http://schemas.openxmlformats.org/drawingml/2006/main">
              <a:graphicData uri="http://schemas.openxmlformats.org/drawingml/2006/picture">
                <pic:pic xmlns:pic="http://schemas.openxmlformats.org/drawingml/2006/picture">
                  <pic:nvPicPr>
                    <pic:cNvPr id="3" name="image3" descr="Figure 3 · shadow-copy recovery and validation workflow, 6 steps"/>
                    <pic:cNvPicPr/>
                  </pic:nvPicPr>
                  <pic:blipFill>
                    <a:blip r:embed="rId11"/>
                    <a:stretch>
                      <a:fillRect/>
                    </a:stretch>
                  </pic:blipFill>
                  <pic:spPr>
                    <a:xfrm>
                      <a:off x="0" y="0"/>
                      <a:ext cx="5486400" cy="2220685"/>
                    </a:xfrm>
                    <a:prstGeom prst="rect">
                      <a:avLst/>
                    </a:prstGeom>
                  </pic:spPr>
                </pic:pic>
              </a:graphicData>
            </a:graphic>
          </wp:inline>
        </w:drawing>
      </w:r>
    </w:p>
    <w:p w14:paraId="5F2A335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Figure 3 · shadow-copy recovery and validation workflow, 6 steps</w:t>
      </w:r>
    </w:p>
    <w:p w14:paraId="71004CB2" w14:textId="77777777" w:rsidR="00CA1DE7" w:rsidRPr="00E3236D" w:rsidRDefault="00BE1B95">
      <w:pPr>
        <w:pStyle w:val="ListParagraph"/>
        <w:numPr>
          <w:ilvl w:val="0"/>
          <w:numId w:val="10"/>
        </w:numPr>
        <w:rPr>
          <w:rFonts w:ascii="Times New Roman" w:hAnsi="Times New Roman" w:cs="Times New Roman"/>
          <w:sz w:val="28"/>
          <w:szCs w:val="28"/>
        </w:rPr>
      </w:pPr>
      <w:r w:rsidRPr="00E3236D">
        <w:rPr>
          <w:rFonts w:ascii="Times New Roman" w:hAnsi="Times New Roman" w:cs="Times New Roman"/>
          <w:sz w:val="28"/>
          <w:szCs w:val="28"/>
        </w:rPr>
        <w:t>Open the verified image read-only and identify the NTFS partitions and any shadow-copy metadata.</w:t>
      </w:r>
    </w:p>
    <w:p w14:paraId="338B3C6E" w14:textId="77777777" w:rsidR="00CA1DE7" w:rsidRPr="00E3236D" w:rsidRDefault="00BE1B95">
      <w:pPr>
        <w:pStyle w:val="ListParagraph"/>
        <w:numPr>
          <w:ilvl w:val="0"/>
          <w:numId w:val="10"/>
        </w:numPr>
        <w:rPr>
          <w:rFonts w:ascii="Times New Roman" w:hAnsi="Times New Roman" w:cs="Times New Roman"/>
          <w:sz w:val="28"/>
          <w:szCs w:val="28"/>
        </w:rPr>
      </w:pPr>
      <w:r w:rsidRPr="00E3236D">
        <w:rPr>
          <w:rFonts w:ascii="Times New Roman" w:hAnsi="Times New Roman" w:cs="Times New Roman"/>
          <w:sz w:val="28"/>
          <w:szCs w:val="28"/>
        </w:rPr>
        <w:lastRenderedPageBreak/>
        <w:t>List the snapshots and record IDs, source volumes, capture times and tool errors.</w:t>
      </w:r>
    </w:p>
    <w:p w14:paraId="7F9A13DC" w14:textId="77777777" w:rsidR="00CA1DE7" w:rsidRPr="00E3236D" w:rsidRDefault="00BE1B95">
      <w:pPr>
        <w:pStyle w:val="ListParagraph"/>
        <w:numPr>
          <w:ilvl w:val="0"/>
          <w:numId w:val="10"/>
        </w:numPr>
        <w:rPr>
          <w:rFonts w:ascii="Times New Roman" w:hAnsi="Times New Roman" w:cs="Times New Roman"/>
          <w:sz w:val="28"/>
          <w:szCs w:val="28"/>
        </w:rPr>
      </w:pPr>
      <w:r w:rsidRPr="00E3236D">
        <w:rPr>
          <w:rFonts w:ascii="Times New Roman" w:hAnsi="Times New Roman" w:cs="Times New Roman"/>
          <w:sz w:val="28"/>
          <w:szCs w:val="28"/>
        </w:rPr>
        <w:t>Search for the register and related browser records in the current volume and in each relevant snapshot.</w:t>
      </w:r>
    </w:p>
    <w:p w14:paraId="54F8DF33" w14:textId="77777777" w:rsidR="00CA1DE7" w:rsidRPr="00E3236D" w:rsidRDefault="00BE1B95">
      <w:pPr>
        <w:pStyle w:val="ListParagraph"/>
        <w:numPr>
          <w:ilvl w:val="0"/>
          <w:numId w:val="10"/>
        </w:numPr>
        <w:rPr>
          <w:rFonts w:ascii="Times New Roman" w:hAnsi="Times New Roman" w:cs="Times New Roman"/>
          <w:sz w:val="28"/>
          <w:szCs w:val="28"/>
        </w:rPr>
      </w:pPr>
      <w:r w:rsidRPr="00E3236D">
        <w:rPr>
          <w:rFonts w:ascii="Times New Roman" w:hAnsi="Times New Roman" w:cs="Times New Roman"/>
          <w:sz w:val="28"/>
          <w:szCs w:val="28"/>
        </w:rPr>
        <w:t>Export each useful version separately with its path, snapshot ID, metadata and SHA-256.</w:t>
      </w:r>
    </w:p>
    <w:p w14:paraId="6A97802A" w14:textId="77777777" w:rsidR="00CA1DE7" w:rsidRPr="00E3236D" w:rsidRDefault="00BE1B95">
      <w:pPr>
        <w:pStyle w:val="ListParagraph"/>
        <w:numPr>
          <w:ilvl w:val="0"/>
          <w:numId w:val="10"/>
        </w:numPr>
        <w:rPr>
          <w:rFonts w:ascii="Times New Roman" w:hAnsi="Times New Roman" w:cs="Times New Roman"/>
          <w:sz w:val="28"/>
          <w:szCs w:val="28"/>
        </w:rPr>
      </w:pPr>
      <w:r w:rsidRPr="00E3236D">
        <w:rPr>
          <w:rFonts w:ascii="Times New Roman" w:hAnsi="Times New Roman" w:cs="Times New Roman"/>
          <w:sz w:val="28"/>
          <w:szCs w:val="28"/>
        </w:rPr>
        <w:t>Compare versions by hash and by reviewing the content; a different hash means the bytes differ, and the report should explain the actual changes.</w:t>
      </w:r>
    </w:p>
    <w:p w14:paraId="511CC6E4" w14:textId="77777777" w:rsidR="00CA1DE7" w:rsidRPr="00E3236D" w:rsidRDefault="00BE1B95">
      <w:pPr>
        <w:pStyle w:val="ListParagraph"/>
        <w:numPr>
          <w:ilvl w:val="0"/>
          <w:numId w:val="10"/>
        </w:numPr>
        <w:rPr>
          <w:rFonts w:ascii="Times New Roman" w:hAnsi="Times New Roman" w:cs="Times New Roman"/>
          <w:sz w:val="28"/>
          <w:szCs w:val="28"/>
        </w:rPr>
      </w:pPr>
      <w:r w:rsidRPr="00E3236D">
        <w:rPr>
          <w:rFonts w:ascii="Times New Roman" w:hAnsi="Times New Roman" w:cs="Times New Roman"/>
          <w:sz w:val="28"/>
          <w:szCs w:val="28"/>
        </w:rPr>
        <w:t>Cross-check against $MFT, USN journal, Office, Recycle Bin and approved cloud records to test whether editing, moving or deletion took place.</w:t>
      </w:r>
    </w:p>
    <w:p w14:paraId="5806E76D" w14:textId="77777777" w:rsidR="00CA1DE7" w:rsidRPr="00E3236D" w:rsidRDefault="00BE1B95">
      <w:pPr>
        <w:pStyle w:val="ListParagraph"/>
        <w:numPr>
          <w:ilvl w:val="0"/>
          <w:numId w:val="10"/>
        </w:numPr>
        <w:rPr>
          <w:rFonts w:ascii="Times New Roman" w:hAnsi="Times New Roman" w:cs="Times New Roman"/>
          <w:sz w:val="28"/>
          <w:szCs w:val="28"/>
        </w:rPr>
      </w:pPr>
      <w:r w:rsidRPr="00E3236D">
        <w:rPr>
          <w:rFonts w:ascii="Times New Roman" w:hAnsi="Times New Roman" w:cs="Times New Roman"/>
          <w:sz w:val="28"/>
          <w:szCs w:val="28"/>
        </w:rPr>
        <w:t>Save the extraction log, open exports in a second viewer and state limits caused by missing or damaged snapshots.</w:t>
      </w:r>
    </w:p>
    <w:p w14:paraId="1BE92F3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Key limitation.</w:t>
      </w:r>
      <w:r w:rsidRPr="00E3236D">
        <w:rPr>
          <w:rFonts w:ascii="Times New Roman" w:hAnsi="Times New Roman" w:cs="Times New Roman"/>
          <w:sz w:val="28"/>
          <w:szCs w:val="28"/>
        </w:rPr>
        <w:t xml:space="preserve"> A file present in the 18:00 snapshot but absent now shows that the two states differ. Without more evidence it does not show when it was deleted, by what process, or by whom.</w:t>
      </w:r>
    </w:p>
    <w:p w14:paraId="5BC44889"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Q28. Hypothetical file life-cycle timeline</w:t>
      </w:r>
    </w:p>
    <w:p w14:paraId="141F928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sequence below is invented, written in IST. In a real case I would also keep UTC and note clock uncertainty.</w:t>
      </w:r>
    </w:p>
    <w:tbl>
      <w:tblPr>
        <w:tblStyle w:val="GridTable4-Accent5"/>
        <w:tblW w:w="0" w:type="auto"/>
        <w:tblLayout w:type="fixed"/>
        <w:tblLook w:val="0420" w:firstRow="1" w:lastRow="0" w:firstColumn="0" w:lastColumn="0" w:noHBand="0" w:noVBand="1"/>
      </w:tblPr>
      <w:tblGrid>
        <w:gridCol w:w="2340"/>
        <w:gridCol w:w="2340"/>
        <w:gridCol w:w="2340"/>
        <w:gridCol w:w="2340"/>
      </w:tblGrid>
      <w:tr w:rsidR="00CA1DE7" w:rsidRPr="00E3236D" w14:paraId="732E044A" w14:textId="77777777" w:rsidTr="0069295A">
        <w:trPr>
          <w:cnfStyle w:val="100000000000" w:firstRow="1" w:lastRow="0" w:firstColumn="0" w:lastColumn="0" w:oddVBand="0" w:evenVBand="0" w:oddHBand="0" w:evenHBand="0" w:firstRowFirstColumn="0" w:firstRowLastColumn="0" w:lastRowFirstColumn="0" w:lastRowLastColumn="0"/>
        </w:trPr>
        <w:tc>
          <w:tcPr>
            <w:tcW w:w="2340" w:type="dxa"/>
          </w:tcPr>
          <w:p w14:paraId="1A4507F5" w14:textId="77777777" w:rsidR="00CA1DE7" w:rsidRPr="005D367C" w:rsidRDefault="00BE1B95">
            <w:pPr>
              <w:rPr>
                <w:rFonts w:ascii="Times New Roman" w:hAnsi="Times New Roman" w:cs="Times New Roman"/>
                <w:sz w:val="28"/>
                <w:szCs w:val="28"/>
              </w:rPr>
            </w:pPr>
            <w:r w:rsidRPr="005D367C">
              <w:rPr>
                <w:rFonts w:ascii="Times New Roman" w:hAnsi="Times New Roman" w:cs="Times New Roman"/>
                <w:sz w:val="28"/>
                <w:szCs w:val="28"/>
              </w:rPr>
              <w:t>Time (hypothetical)</w:t>
            </w:r>
          </w:p>
        </w:tc>
        <w:tc>
          <w:tcPr>
            <w:tcW w:w="2340" w:type="dxa"/>
          </w:tcPr>
          <w:p w14:paraId="654EFD58" w14:textId="148B3E35" w:rsidR="00CA1DE7" w:rsidRPr="005D367C" w:rsidRDefault="00BE1B95">
            <w:pPr>
              <w:rPr>
                <w:rFonts w:ascii="Times New Roman" w:hAnsi="Times New Roman" w:cs="Times New Roman"/>
                <w:sz w:val="28"/>
                <w:szCs w:val="28"/>
              </w:rPr>
            </w:pPr>
            <w:r w:rsidRPr="005D367C">
              <w:rPr>
                <w:rFonts w:ascii="Times New Roman" w:hAnsi="Times New Roman" w:cs="Times New Roman"/>
                <w:sz w:val="28"/>
                <w:szCs w:val="28"/>
              </w:rPr>
              <w:t xml:space="preserve">State of </w:t>
            </w:r>
          </w:p>
        </w:tc>
        <w:tc>
          <w:tcPr>
            <w:tcW w:w="2340" w:type="dxa"/>
          </w:tcPr>
          <w:p w14:paraId="225A13C7" w14:textId="77777777" w:rsidR="00CA1DE7" w:rsidRPr="005D367C" w:rsidRDefault="00BE1B95">
            <w:pPr>
              <w:rPr>
                <w:rFonts w:ascii="Times New Roman" w:hAnsi="Times New Roman" w:cs="Times New Roman"/>
                <w:sz w:val="28"/>
                <w:szCs w:val="28"/>
              </w:rPr>
            </w:pPr>
            <w:r w:rsidRPr="005D367C">
              <w:rPr>
                <w:rFonts w:ascii="Times New Roman" w:hAnsi="Times New Roman" w:cs="Times New Roman"/>
                <w:sz w:val="28"/>
                <w:szCs w:val="28"/>
              </w:rPr>
              <w:t>Source</w:t>
            </w:r>
          </w:p>
        </w:tc>
        <w:tc>
          <w:tcPr>
            <w:tcW w:w="2340" w:type="dxa"/>
          </w:tcPr>
          <w:p w14:paraId="74B587F7" w14:textId="77777777" w:rsidR="00CA1DE7" w:rsidRPr="00E3236D" w:rsidRDefault="00BE1B95">
            <w:pPr>
              <w:rPr>
                <w:rFonts w:ascii="Times New Roman" w:hAnsi="Times New Roman" w:cs="Times New Roman"/>
                <w:sz w:val="28"/>
                <w:szCs w:val="28"/>
              </w:rPr>
            </w:pPr>
            <w:r w:rsidRPr="005D367C">
              <w:rPr>
                <w:rFonts w:ascii="Times New Roman" w:hAnsi="Times New Roman" w:cs="Times New Roman"/>
                <w:sz w:val="28"/>
                <w:szCs w:val="28"/>
              </w:rPr>
              <w:t>How it would be checked</w:t>
            </w:r>
          </w:p>
        </w:tc>
      </w:tr>
      <w:tr w:rsidR="00CA1DE7" w:rsidRPr="00E3236D" w14:paraId="089D5721" w14:textId="77777777" w:rsidTr="0069295A">
        <w:trPr>
          <w:cnfStyle w:val="000000100000" w:firstRow="0" w:lastRow="0" w:firstColumn="0" w:lastColumn="0" w:oddVBand="0" w:evenVBand="0" w:oddHBand="1" w:evenHBand="0" w:firstRowFirstColumn="0" w:firstRowLastColumn="0" w:lastRowFirstColumn="0" w:lastRowLastColumn="0"/>
        </w:trPr>
        <w:tc>
          <w:tcPr>
            <w:tcW w:w="2340" w:type="dxa"/>
          </w:tcPr>
          <w:p w14:paraId="47678AE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05 Oct 09:30</w:t>
            </w:r>
          </w:p>
        </w:tc>
        <w:tc>
          <w:tcPr>
            <w:tcW w:w="2340" w:type="dxa"/>
          </w:tcPr>
          <w:p w14:paraId="6A49DCF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Created</w:t>
            </w:r>
            <w:r w:rsidRPr="00E3236D">
              <w:rPr>
                <w:rFonts w:ascii="Times New Roman" w:hAnsi="Times New Roman" w:cs="Times New Roman"/>
                <w:sz w:val="28"/>
                <w:szCs w:val="28"/>
              </w:rPr>
              <w:t xml:space="preserve"> in Documents</w:t>
            </w:r>
          </w:p>
        </w:tc>
        <w:tc>
          <w:tcPr>
            <w:tcW w:w="2340" w:type="dxa"/>
          </w:tcPr>
          <w:p w14:paraId="2EB00B3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NTFS $MFT</w:t>
            </w:r>
          </w:p>
        </w:tc>
        <w:tc>
          <w:tcPr>
            <w:tcW w:w="2340" w:type="dxa"/>
          </w:tcPr>
          <w:p w14:paraId="32ABEC8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File record, path, vendor code</w:t>
            </w:r>
          </w:p>
        </w:tc>
      </w:tr>
      <w:tr w:rsidR="00CA1DE7" w:rsidRPr="00E3236D" w14:paraId="07599B45" w14:textId="77777777" w:rsidTr="0069295A">
        <w:tc>
          <w:tcPr>
            <w:tcW w:w="2340" w:type="dxa"/>
          </w:tcPr>
          <w:p w14:paraId="172431E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06 Oct 14:10</w:t>
            </w:r>
          </w:p>
        </w:tc>
        <w:tc>
          <w:tcPr>
            <w:tcW w:w="2340" w:type="dxa"/>
          </w:tcPr>
          <w:p w14:paraId="629C3FF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Modified</w:t>
            </w:r>
            <w:r w:rsidRPr="00E3236D">
              <w:rPr>
                <w:rFonts w:ascii="Times New Roman" w:hAnsi="Times New Roman" w:cs="Times New Roman"/>
                <w:sz w:val="28"/>
                <w:szCs w:val="28"/>
              </w:rPr>
              <w:t>: payment totals revised</w:t>
            </w:r>
          </w:p>
        </w:tc>
        <w:tc>
          <w:tcPr>
            <w:tcW w:w="2340" w:type="dxa"/>
          </w:tcPr>
          <w:p w14:paraId="1F4FC68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NTFS, Office recent files</w:t>
            </w:r>
          </w:p>
        </w:tc>
        <w:tc>
          <w:tcPr>
            <w:tcW w:w="2340" w:type="dxa"/>
          </w:tcPr>
          <w:p w14:paraId="527FAE9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Compare content versions</w:t>
            </w:r>
          </w:p>
        </w:tc>
      </w:tr>
      <w:tr w:rsidR="00CA1DE7" w:rsidRPr="00E3236D" w14:paraId="71EA424A" w14:textId="77777777" w:rsidTr="0069295A">
        <w:trPr>
          <w:cnfStyle w:val="000000100000" w:firstRow="0" w:lastRow="0" w:firstColumn="0" w:lastColumn="0" w:oddVBand="0" w:evenVBand="0" w:oddHBand="1" w:evenHBand="0" w:firstRowFirstColumn="0" w:firstRowLastColumn="0" w:lastRowFirstColumn="0" w:lastRowLastColumn="0"/>
        </w:trPr>
        <w:tc>
          <w:tcPr>
            <w:tcW w:w="2340" w:type="dxa"/>
          </w:tcPr>
          <w:p w14:paraId="13A6535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06 Oct 18:00</w:t>
            </w:r>
          </w:p>
        </w:tc>
        <w:tc>
          <w:tcPr>
            <w:tcW w:w="2340" w:type="dxa"/>
          </w:tcPr>
          <w:p w14:paraId="6ED765E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Snapshot VSS-A</w:t>
            </w:r>
            <w:r w:rsidRPr="00E3236D">
              <w:rPr>
                <w:rFonts w:ascii="Times New Roman" w:hAnsi="Times New Roman" w:cs="Times New Roman"/>
                <w:sz w:val="28"/>
                <w:szCs w:val="28"/>
              </w:rPr>
              <w:t xml:space="preserve"> taken; contains the revised file</w:t>
            </w:r>
          </w:p>
        </w:tc>
        <w:tc>
          <w:tcPr>
            <w:tcW w:w="2340" w:type="dxa"/>
          </w:tcPr>
          <w:p w14:paraId="586D251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VSS records</w:t>
            </w:r>
          </w:p>
        </w:tc>
        <w:tc>
          <w:tcPr>
            <w:tcW w:w="2340" w:type="dxa"/>
          </w:tcPr>
          <w:p w14:paraId="6E3492A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Snapshot ID, export hash</w:t>
            </w:r>
          </w:p>
        </w:tc>
      </w:tr>
      <w:tr w:rsidR="00CA1DE7" w:rsidRPr="00E3236D" w14:paraId="662FC956" w14:textId="77777777" w:rsidTr="0069295A">
        <w:tc>
          <w:tcPr>
            <w:tcW w:w="2340" w:type="dxa"/>
          </w:tcPr>
          <w:p w14:paraId="42FE116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07 Oct 11:05</w:t>
            </w:r>
          </w:p>
        </w:tc>
        <w:tc>
          <w:tcPr>
            <w:tcW w:w="2340" w:type="dxa"/>
          </w:tcPr>
          <w:p w14:paraId="27EDCA3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Copied</w:t>
            </w:r>
            <w:r w:rsidRPr="00E3236D">
              <w:rPr>
                <w:rFonts w:ascii="Times New Roman" w:hAnsi="Times New Roman" w:cs="Times New Roman"/>
                <w:sz w:val="28"/>
                <w:szCs w:val="28"/>
              </w:rPr>
              <w:t xml:space="preserve"> to a shared folder or e-mailed</w:t>
            </w:r>
          </w:p>
        </w:tc>
        <w:tc>
          <w:tcPr>
            <w:tcW w:w="2340" w:type="dxa"/>
          </w:tcPr>
          <w:p w14:paraId="6873BC9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Sync log, mail data</w:t>
            </w:r>
          </w:p>
        </w:tc>
        <w:tc>
          <w:tcPr>
            <w:tcW w:w="2340" w:type="dxa"/>
          </w:tcPr>
          <w:p w14:paraId="3B166BB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Provider action and object ID</w:t>
            </w:r>
          </w:p>
        </w:tc>
      </w:tr>
      <w:tr w:rsidR="00CA1DE7" w:rsidRPr="00E3236D" w14:paraId="588FD41E" w14:textId="77777777" w:rsidTr="0069295A">
        <w:trPr>
          <w:cnfStyle w:val="000000100000" w:firstRow="0" w:lastRow="0" w:firstColumn="0" w:lastColumn="0" w:oddVBand="0" w:evenVBand="0" w:oddHBand="1" w:evenHBand="0" w:firstRowFirstColumn="0" w:firstRowLastColumn="0" w:lastRowFirstColumn="0" w:lastRowLastColumn="0"/>
        </w:trPr>
        <w:tc>
          <w:tcPr>
            <w:tcW w:w="2340" w:type="dxa"/>
          </w:tcPr>
          <w:p w14:paraId="524BD15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08 Oct 22:12</w:t>
            </w:r>
          </w:p>
        </w:tc>
        <w:tc>
          <w:tcPr>
            <w:tcW w:w="2340" w:type="dxa"/>
          </w:tcPr>
          <w:p w14:paraId="41ABD6E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Deleted</w:t>
            </w:r>
            <w:r w:rsidRPr="00E3236D">
              <w:rPr>
                <w:rFonts w:ascii="Times New Roman" w:hAnsi="Times New Roman" w:cs="Times New Roman"/>
                <w:sz w:val="28"/>
                <w:szCs w:val="28"/>
              </w:rPr>
              <w:t>: rename or delete event, Recycle Bin emptied</w:t>
            </w:r>
          </w:p>
        </w:tc>
        <w:tc>
          <w:tcPr>
            <w:tcW w:w="2340" w:type="dxa"/>
          </w:tcPr>
          <w:p w14:paraId="7860D20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USN journal, Recycle Bin</w:t>
            </w:r>
          </w:p>
        </w:tc>
        <w:tc>
          <w:tcPr>
            <w:tcW w:w="2340" w:type="dxa"/>
          </w:tcPr>
          <w:p w14:paraId="3567576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USN reason code, file reference</w:t>
            </w:r>
          </w:p>
        </w:tc>
      </w:tr>
      <w:tr w:rsidR="00CA1DE7" w:rsidRPr="00E3236D" w14:paraId="7F2681E9" w14:textId="77777777" w:rsidTr="0069295A">
        <w:tc>
          <w:tcPr>
            <w:tcW w:w="2340" w:type="dxa"/>
          </w:tcPr>
          <w:p w14:paraId="20C95F5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09 Oct 07:00</w:t>
            </w:r>
          </w:p>
        </w:tc>
        <w:tc>
          <w:tcPr>
            <w:tcW w:w="2340" w:type="dxa"/>
          </w:tcPr>
          <w:p w14:paraId="685C2BC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Snapshot VSS-B</w:t>
            </w:r>
            <w:r w:rsidRPr="00E3236D">
              <w:rPr>
                <w:rFonts w:ascii="Times New Roman" w:hAnsi="Times New Roman" w:cs="Times New Roman"/>
                <w:sz w:val="28"/>
                <w:szCs w:val="28"/>
              </w:rPr>
              <w:t xml:space="preserve"> taken; file already absent</w:t>
            </w:r>
          </w:p>
        </w:tc>
        <w:tc>
          <w:tcPr>
            <w:tcW w:w="2340" w:type="dxa"/>
          </w:tcPr>
          <w:p w14:paraId="3309607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VSS records</w:t>
            </w:r>
          </w:p>
        </w:tc>
        <w:tc>
          <w:tcPr>
            <w:tcW w:w="2340" w:type="dxa"/>
          </w:tcPr>
          <w:p w14:paraId="09C5AA6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Snapshot ID</w:t>
            </w:r>
          </w:p>
        </w:tc>
      </w:tr>
      <w:tr w:rsidR="00CA1DE7" w:rsidRPr="00E3236D" w14:paraId="4C2B921A" w14:textId="77777777" w:rsidTr="0069295A">
        <w:trPr>
          <w:cnfStyle w:val="000000100000" w:firstRow="0" w:lastRow="0" w:firstColumn="0" w:lastColumn="0" w:oddVBand="0" w:evenVBand="0" w:oddHBand="1" w:evenHBand="0" w:firstRowFirstColumn="0" w:firstRowLastColumn="0" w:lastRowFirstColumn="0" w:lastRowLastColumn="0"/>
        </w:trPr>
        <w:tc>
          <w:tcPr>
            <w:tcW w:w="2340" w:type="dxa"/>
          </w:tcPr>
          <w:p w14:paraId="0352C1B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14 Oct 11:30</w:t>
            </w:r>
          </w:p>
        </w:tc>
        <w:tc>
          <w:tcPr>
            <w:tcW w:w="2340" w:type="dxa"/>
          </w:tcPr>
          <w:p w14:paraId="18DDEC3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Recovered</w:t>
            </w:r>
            <w:r w:rsidRPr="00E3236D">
              <w:rPr>
                <w:rFonts w:ascii="Times New Roman" w:hAnsi="Times New Roman" w:cs="Times New Roman"/>
                <w:sz w:val="28"/>
                <w:szCs w:val="28"/>
              </w:rPr>
              <w:t xml:space="preserve"> from VSS-A during analysis</w:t>
            </w:r>
          </w:p>
        </w:tc>
        <w:tc>
          <w:tcPr>
            <w:tcW w:w="2340" w:type="dxa"/>
          </w:tcPr>
          <w:p w14:paraId="14BAA01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Forensic export</w:t>
            </w:r>
          </w:p>
        </w:tc>
        <w:tc>
          <w:tcPr>
            <w:tcW w:w="2340" w:type="dxa"/>
          </w:tcPr>
          <w:p w14:paraId="569C7B1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Read-only export, chain and hash</w:t>
            </w:r>
          </w:p>
        </w:tc>
      </w:tr>
    </w:tbl>
    <w:p w14:paraId="3E90BA6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 would not read more into a USN entry than it shows. Office may create a temporary file and rename it during an ordinary save, and a file can be moved instead of deleted.</w:t>
      </w:r>
    </w:p>
    <w:p w14:paraId="514AC0ED"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Q29. Validating the recovered artifact before reporting it</w:t>
      </w:r>
    </w:p>
    <w:p w14:paraId="3BD82BF3" w14:textId="77777777" w:rsidR="00CA1DE7" w:rsidRPr="00E3236D" w:rsidRDefault="00BE1B95">
      <w:pPr>
        <w:pStyle w:val="ListParagraph"/>
        <w:numPr>
          <w:ilvl w:val="0"/>
          <w:numId w:val="11"/>
        </w:numPr>
        <w:rPr>
          <w:rFonts w:ascii="Times New Roman" w:hAnsi="Times New Roman" w:cs="Times New Roman"/>
          <w:sz w:val="28"/>
          <w:szCs w:val="28"/>
        </w:rPr>
      </w:pPr>
      <w:r w:rsidRPr="00E3236D">
        <w:rPr>
          <w:rFonts w:ascii="Segoe UI Symbol" w:hAnsi="Segoe UI Symbol" w:cs="Segoe UI Symbol"/>
          <w:sz w:val="28"/>
          <w:szCs w:val="28"/>
        </w:rPr>
        <w:t>☐</w:t>
      </w:r>
      <w:r w:rsidRPr="00E3236D">
        <w:rPr>
          <w:rFonts w:ascii="Times New Roman" w:hAnsi="Times New Roman" w:cs="Times New Roman"/>
          <w:sz w:val="28"/>
          <w:szCs w:val="28"/>
        </w:rPr>
        <w:t xml:space="preserve"> Image hash verified against the manifest before and after extraction</w:t>
      </w:r>
    </w:p>
    <w:p w14:paraId="6F1AD9AC" w14:textId="77777777" w:rsidR="00CA1DE7" w:rsidRPr="00E3236D" w:rsidRDefault="00BE1B95">
      <w:pPr>
        <w:pStyle w:val="ListParagraph"/>
        <w:numPr>
          <w:ilvl w:val="0"/>
          <w:numId w:val="11"/>
        </w:numPr>
        <w:rPr>
          <w:rFonts w:ascii="Times New Roman" w:hAnsi="Times New Roman" w:cs="Times New Roman"/>
          <w:sz w:val="28"/>
          <w:szCs w:val="28"/>
        </w:rPr>
      </w:pPr>
      <w:r w:rsidRPr="00E3236D">
        <w:rPr>
          <w:rFonts w:ascii="Segoe UI Symbol" w:hAnsi="Segoe UI Symbol" w:cs="Segoe UI Symbol"/>
          <w:sz w:val="28"/>
          <w:szCs w:val="28"/>
        </w:rPr>
        <w:t>☐</w:t>
      </w:r>
      <w:r w:rsidRPr="00E3236D">
        <w:rPr>
          <w:rFonts w:ascii="Times New Roman" w:hAnsi="Times New Roman" w:cs="Times New Roman"/>
          <w:sz w:val="28"/>
          <w:szCs w:val="28"/>
        </w:rPr>
        <w:t xml:space="preserve"> Snapshot ID, volume, capture time and tool build recorded</w:t>
      </w:r>
    </w:p>
    <w:p w14:paraId="741D97DD" w14:textId="77777777" w:rsidR="00CA1DE7" w:rsidRPr="00E3236D" w:rsidRDefault="00BE1B95">
      <w:pPr>
        <w:pStyle w:val="ListParagraph"/>
        <w:numPr>
          <w:ilvl w:val="0"/>
          <w:numId w:val="11"/>
        </w:numPr>
        <w:rPr>
          <w:rFonts w:ascii="Times New Roman" w:hAnsi="Times New Roman" w:cs="Times New Roman"/>
          <w:sz w:val="28"/>
          <w:szCs w:val="28"/>
        </w:rPr>
      </w:pPr>
      <w:r w:rsidRPr="00E3236D">
        <w:rPr>
          <w:rFonts w:ascii="Segoe UI Symbol" w:hAnsi="Segoe UI Symbol" w:cs="Segoe UI Symbol"/>
          <w:sz w:val="28"/>
          <w:szCs w:val="28"/>
        </w:rPr>
        <w:t>☐</w:t>
      </w:r>
      <w:r w:rsidRPr="00E3236D">
        <w:rPr>
          <w:rFonts w:ascii="Times New Roman" w:hAnsi="Times New Roman" w:cs="Times New Roman"/>
          <w:sz w:val="28"/>
          <w:szCs w:val="28"/>
        </w:rPr>
        <w:t xml:space="preserve"> Exact path, file record or offset, and metadata noted</w:t>
      </w:r>
    </w:p>
    <w:p w14:paraId="2E57E735" w14:textId="77777777" w:rsidR="00CA1DE7" w:rsidRPr="00E3236D" w:rsidRDefault="00BE1B95">
      <w:pPr>
        <w:pStyle w:val="ListParagraph"/>
        <w:numPr>
          <w:ilvl w:val="0"/>
          <w:numId w:val="11"/>
        </w:numPr>
        <w:rPr>
          <w:rFonts w:ascii="Times New Roman" w:hAnsi="Times New Roman" w:cs="Times New Roman"/>
          <w:sz w:val="28"/>
          <w:szCs w:val="28"/>
        </w:rPr>
      </w:pPr>
      <w:r w:rsidRPr="00E3236D">
        <w:rPr>
          <w:rFonts w:ascii="Segoe UI Symbol" w:hAnsi="Segoe UI Symbol" w:cs="Segoe UI Symbol"/>
          <w:sz w:val="28"/>
          <w:szCs w:val="28"/>
        </w:rPr>
        <w:t>☐</w:t>
      </w:r>
      <w:r w:rsidRPr="00E3236D">
        <w:rPr>
          <w:rFonts w:ascii="Times New Roman" w:hAnsi="Times New Roman" w:cs="Times New Roman"/>
          <w:sz w:val="28"/>
          <w:szCs w:val="28"/>
        </w:rPr>
        <w:t xml:space="preserve"> Export given its own exhibit ID and SHA-256</w:t>
      </w:r>
    </w:p>
    <w:p w14:paraId="7D4DA1B6" w14:textId="77777777" w:rsidR="00CA1DE7" w:rsidRPr="00E3236D" w:rsidRDefault="00BE1B95">
      <w:pPr>
        <w:pStyle w:val="ListParagraph"/>
        <w:numPr>
          <w:ilvl w:val="0"/>
          <w:numId w:val="11"/>
        </w:numPr>
        <w:rPr>
          <w:rFonts w:ascii="Times New Roman" w:hAnsi="Times New Roman" w:cs="Times New Roman"/>
          <w:sz w:val="28"/>
          <w:szCs w:val="28"/>
        </w:rPr>
      </w:pPr>
      <w:r w:rsidRPr="00E3236D">
        <w:rPr>
          <w:rFonts w:ascii="Segoe UI Symbol" w:hAnsi="Segoe UI Symbol" w:cs="Segoe UI Symbol"/>
          <w:sz w:val="28"/>
          <w:szCs w:val="28"/>
        </w:rPr>
        <w:t>☐</w:t>
      </w:r>
      <w:r w:rsidRPr="00E3236D">
        <w:rPr>
          <w:rFonts w:ascii="Times New Roman" w:hAnsi="Times New Roman" w:cs="Times New Roman"/>
          <w:sz w:val="28"/>
          <w:szCs w:val="28"/>
        </w:rPr>
        <w:t xml:space="preserve"> File signature checked independently of the extension; file opens without silent repair</w:t>
      </w:r>
    </w:p>
    <w:p w14:paraId="2641AB92" w14:textId="77777777" w:rsidR="00CA1DE7" w:rsidRPr="00E3236D" w:rsidRDefault="00BE1B95">
      <w:pPr>
        <w:pStyle w:val="ListParagraph"/>
        <w:numPr>
          <w:ilvl w:val="0"/>
          <w:numId w:val="11"/>
        </w:numPr>
        <w:rPr>
          <w:rFonts w:ascii="Times New Roman" w:hAnsi="Times New Roman" w:cs="Times New Roman"/>
          <w:sz w:val="28"/>
          <w:szCs w:val="28"/>
        </w:rPr>
      </w:pPr>
      <w:r w:rsidRPr="00E3236D">
        <w:rPr>
          <w:rFonts w:ascii="Segoe UI Symbol" w:hAnsi="Segoe UI Symbol" w:cs="Segoe UI Symbol"/>
          <w:sz w:val="28"/>
          <w:szCs w:val="28"/>
        </w:rPr>
        <w:t>☐</w:t>
      </w:r>
      <w:r w:rsidRPr="00E3236D">
        <w:rPr>
          <w:rFonts w:ascii="Times New Roman" w:hAnsi="Times New Roman" w:cs="Times New Roman"/>
          <w:sz w:val="28"/>
          <w:szCs w:val="28"/>
        </w:rPr>
        <w:t xml:space="preserve"> Content compared with the current copy and any trusted business copy; similarity stated precisely</w:t>
      </w:r>
    </w:p>
    <w:p w14:paraId="405FBB9B" w14:textId="77777777" w:rsidR="00CA1DE7" w:rsidRPr="00E3236D" w:rsidRDefault="00BE1B95">
      <w:pPr>
        <w:pStyle w:val="ListParagraph"/>
        <w:numPr>
          <w:ilvl w:val="0"/>
          <w:numId w:val="11"/>
        </w:numPr>
        <w:rPr>
          <w:rFonts w:ascii="Times New Roman" w:hAnsi="Times New Roman" w:cs="Times New Roman"/>
          <w:sz w:val="28"/>
          <w:szCs w:val="28"/>
        </w:rPr>
      </w:pPr>
      <w:r w:rsidRPr="00E3236D">
        <w:rPr>
          <w:rFonts w:ascii="Segoe UI Symbol" w:hAnsi="Segoe UI Symbol" w:cs="Segoe UI Symbol"/>
          <w:sz w:val="28"/>
          <w:szCs w:val="28"/>
        </w:rPr>
        <w:t>☐</w:t>
      </w:r>
      <w:r w:rsidRPr="00E3236D">
        <w:rPr>
          <w:rFonts w:ascii="Times New Roman" w:hAnsi="Times New Roman" w:cs="Times New Roman"/>
          <w:sz w:val="28"/>
          <w:szCs w:val="28"/>
        </w:rPr>
        <w:t xml:space="preserve"> Raw timestamps kept and normalized times shown; file creation time not confused with snapshot time</w:t>
      </w:r>
    </w:p>
    <w:p w14:paraId="33AD12A9" w14:textId="77777777" w:rsidR="00CA1DE7" w:rsidRPr="00E3236D" w:rsidRDefault="00BE1B95">
      <w:pPr>
        <w:pStyle w:val="ListParagraph"/>
        <w:numPr>
          <w:ilvl w:val="0"/>
          <w:numId w:val="11"/>
        </w:numPr>
        <w:rPr>
          <w:rFonts w:ascii="Times New Roman" w:hAnsi="Times New Roman" w:cs="Times New Roman"/>
          <w:sz w:val="28"/>
          <w:szCs w:val="28"/>
        </w:rPr>
      </w:pPr>
      <w:r w:rsidRPr="00E3236D">
        <w:rPr>
          <w:rFonts w:ascii="Segoe UI Symbol" w:hAnsi="Segoe UI Symbol" w:cs="Segoe UI Symbol"/>
          <w:sz w:val="28"/>
          <w:szCs w:val="28"/>
        </w:rPr>
        <w:t>☐</w:t>
      </w:r>
      <w:r w:rsidRPr="00E3236D">
        <w:rPr>
          <w:rFonts w:ascii="Times New Roman" w:hAnsi="Times New Roman" w:cs="Times New Roman"/>
          <w:sz w:val="28"/>
          <w:szCs w:val="28"/>
        </w:rPr>
        <w:t xml:space="preserve"> Cross-checked with a second tool or second examiner</w:t>
      </w:r>
    </w:p>
    <w:p w14:paraId="11B19FB6" w14:textId="77777777" w:rsidR="00CA1DE7" w:rsidRPr="00E3236D" w:rsidRDefault="00BE1B95">
      <w:pPr>
        <w:pStyle w:val="ListParagraph"/>
        <w:numPr>
          <w:ilvl w:val="0"/>
          <w:numId w:val="11"/>
        </w:numPr>
        <w:rPr>
          <w:rFonts w:ascii="Times New Roman" w:hAnsi="Times New Roman" w:cs="Times New Roman"/>
          <w:sz w:val="28"/>
          <w:szCs w:val="28"/>
        </w:rPr>
      </w:pPr>
      <w:r w:rsidRPr="00E3236D">
        <w:rPr>
          <w:rFonts w:ascii="Segoe UI Symbol" w:hAnsi="Segoe UI Symbol" w:cs="Segoe UI Symbol"/>
          <w:sz w:val="28"/>
          <w:szCs w:val="28"/>
        </w:rPr>
        <w:t>☐</w:t>
      </w:r>
      <w:r w:rsidRPr="00E3236D">
        <w:rPr>
          <w:rFonts w:ascii="Times New Roman" w:hAnsi="Times New Roman" w:cs="Times New Roman"/>
          <w:sz w:val="28"/>
          <w:szCs w:val="28"/>
        </w:rPr>
        <w:t xml:space="preserve"> Parser warnings, corruption and partial fragments disclosed</w:t>
      </w:r>
    </w:p>
    <w:p w14:paraId="6648B313"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Q30. Sources of error and alternative explanations</w:t>
      </w:r>
    </w:p>
    <w:p w14:paraId="0E0AD551" w14:textId="77777777" w:rsidR="00CA1DE7" w:rsidRPr="00E3236D" w:rsidRDefault="00BE1B95">
      <w:pPr>
        <w:pStyle w:val="ListParagraph"/>
        <w:numPr>
          <w:ilvl w:val="0"/>
          <w:numId w:val="12"/>
        </w:numPr>
        <w:rPr>
          <w:rFonts w:ascii="Times New Roman" w:hAnsi="Times New Roman" w:cs="Times New Roman"/>
          <w:sz w:val="28"/>
          <w:szCs w:val="28"/>
        </w:rPr>
      </w:pPr>
      <w:r w:rsidRPr="00E3236D">
        <w:rPr>
          <w:rFonts w:ascii="Times New Roman" w:hAnsi="Times New Roman" w:cs="Times New Roman"/>
          <w:b/>
          <w:sz w:val="28"/>
          <w:szCs w:val="28"/>
        </w:rPr>
        <w:t>Snapshot timing:</w:t>
      </w:r>
      <w:r w:rsidRPr="00E3236D">
        <w:rPr>
          <w:rFonts w:ascii="Times New Roman" w:hAnsi="Times New Roman" w:cs="Times New Roman"/>
          <w:sz w:val="28"/>
          <w:szCs w:val="28"/>
        </w:rPr>
        <w:t xml:space="preserve"> a snapshot only shows the state at capture; the edit may have happened earlier.</w:t>
      </w:r>
    </w:p>
    <w:p w14:paraId="50A6501A" w14:textId="77777777" w:rsidR="00CA1DE7" w:rsidRPr="00E3236D" w:rsidRDefault="00BE1B95">
      <w:pPr>
        <w:pStyle w:val="ListParagraph"/>
        <w:numPr>
          <w:ilvl w:val="0"/>
          <w:numId w:val="12"/>
        </w:numPr>
        <w:rPr>
          <w:rFonts w:ascii="Times New Roman" w:hAnsi="Times New Roman" w:cs="Times New Roman"/>
          <w:sz w:val="28"/>
          <w:szCs w:val="28"/>
        </w:rPr>
      </w:pPr>
      <w:r w:rsidRPr="00E3236D">
        <w:rPr>
          <w:rFonts w:ascii="Times New Roman" w:hAnsi="Times New Roman" w:cs="Times New Roman"/>
          <w:b/>
          <w:sz w:val="28"/>
          <w:szCs w:val="28"/>
        </w:rPr>
        <w:t xml:space="preserve">Normal Office </w:t>
      </w:r>
      <w:proofErr w:type="spellStart"/>
      <w:r w:rsidRPr="00E3236D">
        <w:rPr>
          <w:rFonts w:ascii="Times New Roman" w:hAnsi="Times New Roman" w:cs="Times New Roman"/>
          <w:b/>
          <w:sz w:val="28"/>
          <w:szCs w:val="28"/>
        </w:rPr>
        <w:t>behaviour</w:t>
      </w:r>
      <w:proofErr w:type="spellEnd"/>
      <w:r w:rsidRPr="00E3236D">
        <w:rPr>
          <w:rFonts w:ascii="Times New Roman" w:hAnsi="Times New Roman" w:cs="Times New Roman"/>
          <w:b/>
          <w:sz w:val="28"/>
          <w:szCs w:val="28"/>
        </w:rPr>
        <w:t>:</w:t>
      </w:r>
      <w:r w:rsidRPr="00E3236D">
        <w:rPr>
          <w:rFonts w:ascii="Times New Roman" w:hAnsi="Times New Roman" w:cs="Times New Roman"/>
          <w:sz w:val="28"/>
          <w:szCs w:val="28"/>
        </w:rPr>
        <w:t xml:space="preserve"> temporary files, rename-on-save and cloud synchronization can look like deliberate deletion.</w:t>
      </w:r>
    </w:p>
    <w:p w14:paraId="175BE0D2" w14:textId="77777777" w:rsidR="00CA1DE7" w:rsidRPr="00E3236D" w:rsidRDefault="00BE1B95">
      <w:pPr>
        <w:pStyle w:val="ListParagraph"/>
        <w:numPr>
          <w:ilvl w:val="0"/>
          <w:numId w:val="12"/>
        </w:numPr>
        <w:rPr>
          <w:rFonts w:ascii="Times New Roman" w:hAnsi="Times New Roman" w:cs="Times New Roman"/>
          <w:sz w:val="28"/>
          <w:szCs w:val="28"/>
        </w:rPr>
      </w:pPr>
      <w:r w:rsidRPr="00E3236D">
        <w:rPr>
          <w:rFonts w:ascii="Times New Roman" w:hAnsi="Times New Roman" w:cs="Times New Roman"/>
          <w:b/>
          <w:sz w:val="28"/>
          <w:szCs w:val="28"/>
        </w:rPr>
        <w:t>Timestamp problems:</w:t>
      </w:r>
      <w:r w:rsidRPr="00E3236D">
        <w:rPr>
          <w:rFonts w:ascii="Times New Roman" w:hAnsi="Times New Roman" w:cs="Times New Roman"/>
          <w:sz w:val="28"/>
          <w:szCs w:val="28"/>
        </w:rPr>
        <w:t xml:space="preserve"> wrong clocks, time-zone conversion, imported files or retained metadata can put events in the wrong order.</w:t>
      </w:r>
    </w:p>
    <w:p w14:paraId="3ACC96EE" w14:textId="77777777" w:rsidR="00CA1DE7" w:rsidRPr="00E3236D" w:rsidRDefault="00BE1B95">
      <w:pPr>
        <w:pStyle w:val="ListParagraph"/>
        <w:numPr>
          <w:ilvl w:val="0"/>
          <w:numId w:val="12"/>
        </w:numPr>
        <w:rPr>
          <w:rFonts w:ascii="Times New Roman" w:hAnsi="Times New Roman" w:cs="Times New Roman"/>
          <w:sz w:val="28"/>
          <w:szCs w:val="28"/>
        </w:rPr>
      </w:pPr>
      <w:r w:rsidRPr="00E3236D">
        <w:rPr>
          <w:rFonts w:ascii="Times New Roman" w:hAnsi="Times New Roman" w:cs="Times New Roman"/>
          <w:b/>
          <w:sz w:val="28"/>
          <w:szCs w:val="28"/>
        </w:rPr>
        <w:t>Who used the account:</w:t>
      </w:r>
      <w:r w:rsidRPr="00E3236D">
        <w:rPr>
          <w:rFonts w:ascii="Times New Roman" w:hAnsi="Times New Roman" w:cs="Times New Roman"/>
          <w:sz w:val="28"/>
          <w:szCs w:val="28"/>
        </w:rPr>
        <w:t xml:space="preserve"> a logged-in account may be shared, accessed remotely or used by a scheduled service.</w:t>
      </w:r>
    </w:p>
    <w:p w14:paraId="55C6FC9B" w14:textId="77777777" w:rsidR="00CA1DE7" w:rsidRPr="00E3236D" w:rsidRDefault="00BE1B95">
      <w:pPr>
        <w:pStyle w:val="ListParagraph"/>
        <w:numPr>
          <w:ilvl w:val="0"/>
          <w:numId w:val="12"/>
        </w:numPr>
        <w:rPr>
          <w:rFonts w:ascii="Times New Roman" w:hAnsi="Times New Roman" w:cs="Times New Roman"/>
          <w:sz w:val="28"/>
          <w:szCs w:val="28"/>
        </w:rPr>
      </w:pPr>
      <w:r w:rsidRPr="00E3236D">
        <w:rPr>
          <w:rFonts w:ascii="Times New Roman" w:hAnsi="Times New Roman" w:cs="Times New Roman"/>
          <w:b/>
          <w:sz w:val="28"/>
          <w:szCs w:val="28"/>
        </w:rPr>
        <w:t>Missing copies:</w:t>
      </w:r>
      <w:r w:rsidRPr="00E3236D">
        <w:rPr>
          <w:rFonts w:ascii="Times New Roman" w:hAnsi="Times New Roman" w:cs="Times New Roman"/>
          <w:sz w:val="28"/>
          <w:szCs w:val="28"/>
        </w:rPr>
        <w:t xml:space="preserve"> old snapshots can be deleted by clean-up or storage limits, and TRIM or overwriting can remove data.</w:t>
      </w:r>
    </w:p>
    <w:p w14:paraId="4DD59F79" w14:textId="77777777" w:rsidR="00CA1DE7" w:rsidRPr="00E3236D" w:rsidRDefault="00BE1B95">
      <w:pPr>
        <w:pStyle w:val="ListParagraph"/>
        <w:numPr>
          <w:ilvl w:val="0"/>
          <w:numId w:val="12"/>
        </w:numPr>
        <w:rPr>
          <w:rFonts w:ascii="Times New Roman" w:hAnsi="Times New Roman" w:cs="Times New Roman"/>
          <w:sz w:val="28"/>
          <w:szCs w:val="28"/>
        </w:rPr>
      </w:pPr>
      <w:r w:rsidRPr="00E3236D">
        <w:rPr>
          <w:rFonts w:ascii="Times New Roman" w:hAnsi="Times New Roman" w:cs="Times New Roman"/>
          <w:b/>
          <w:sz w:val="28"/>
          <w:szCs w:val="28"/>
        </w:rPr>
        <w:lastRenderedPageBreak/>
        <w:t>Uncertain recovery:</w:t>
      </w:r>
      <w:r w:rsidRPr="00E3236D">
        <w:rPr>
          <w:rFonts w:ascii="Times New Roman" w:hAnsi="Times New Roman" w:cs="Times New Roman"/>
          <w:sz w:val="28"/>
          <w:szCs w:val="28"/>
        </w:rPr>
        <w:t xml:space="preserve"> a carved document may lose its name and folder and be mistaken for a similar one.</w:t>
      </w:r>
    </w:p>
    <w:p w14:paraId="1753C4A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Case synthesis.</w:t>
      </w:r>
      <w:r w:rsidRPr="00E3236D">
        <w:rPr>
          <w:rFonts w:ascii="Times New Roman" w:hAnsi="Times New Roman" w:cs="Times New Roman"/>
          <w:sz w:val="28"/>
          <w:szCs w:val="28"/>
        </w:rPr>
        <w:t xml:space="preserve"> If the shadow-copy records and the exported file validate, I could report that a given version of the register existed when that snapshot was taken. A later missing file with supporting NTFS records may suggest removal, but neither fact alone shows dishonest intent. Naming the person needs separate logon, process or other records.</w:t>
      </w:r>
    </w:p>
    <w:tbl>
      <w:tblPr>
        <w:tblStyle w:val="GridTable4-Accent5"/>
        <w:tblW w:w="0" w:type="auto"/>
        <w:tblLayout w:type="fixed"/>
        <w:tblLook w:val="0420" w:firstRow="1" w:lastRow="0" w:firstColumn="0" w:lastColumn="0" w:noHBand="0" w:noVBand="1"/>
      </w:tblPr>
      <w:tblGrid>
        <w:gridCol w:w="4680"/>
        <w:gridCol w:w="4680"/>
      </w:tblGrid>
      <w:tr w:rsidR="00CA1DE7" w:rsidRPr="00E3236D" w14:paraId="0B43C567" w14:textId="77777777" w:rsidTr="0069295A">
        <w:trPr>
          <w:cnfStyle w:val="100000000000" w:firstRow="1" w:lastRow="0" w:firstColumn="0" w:lastColumn="0" w:oddVBand="0" w:evenVBand="0" w:oddHBand="0" w:evenHBand="0" w:firstRowFirstColumn="0" w:firstRowLastColumn="0" w:lastRowFirstColumn="0" w:lastRowLastColumn="0"/>
        </w:trPr>
        <w:tc>
          <w:tcPr>
            <w:tcW w:w="4680" w:type="dxa"/>
          </w:tcPr>
          <w:p w14:paraId="03AB9FB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Finding category</w:t>
            </w:r>
          </w:p>
        </w:tc>
        <w:tc>
          <w:tcPr>
            <w:tcW w:w="4680" w:type="dxa"/>
          </w:tcPr>
          <w:p w14:paraId="6A1A3A8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Reporting language</w:t>
            </w:r>
          </w:p>
        </w:tc>
      </w:tr>
      <w:tr w:rsidR="00CA1DE7" w:rsidRPr="00E3236D" w14:paraId="2E54F637" w14:textId="77777777" w:rsidTr="0069295A">
        <w:trPr>
          <w:cnfStyle w:val="000000100000" w:firstRow="0" w:lastRow="0" w:firstColumn="0" w:lastColumn="0" w:oddVBand="0" w:evenVBand="0" w:oddHBand="1" w:evenHBand="0" w:firstRowFirstColumn="0" w:firstRowLastColumn="0" w:lastRowFirstColumn="0" w:lastRowLastColumn="0"/>
        </w:trPr>
        <w:tc>
          <w:tcPr>
            <w:tcW w:w="4680" w:type="dxa"/>
          </w:tcPr>
          <w:p w14:paraId="41F8C60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Confirmed (if validated)</w:t>
            </w:r>
          </w:p>
        </w:tc>
        <w:tc>
          <w:tcPr>
            <w:tcW w:w="4680" w:type="dxa"/>
          </w:tcPr>
          <w:p w14:paraId="7FD1CA9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"An earlier version of </w:t>
            </w:r>
            <w:r w:rsidRPr="00E3236D">
              <w:rPr>
                <w:rStyle w:val="CodeChar"/>
                <w:rFonts w:ascii="Times New Roman" w:hAnsi="Times New Roman" w:cs="Times New Roman"/>
                <w:sz w:val="28"/>
                <w:szCs w:val="28"/>
              </w:rPr>
              <w:t>mess_vendor_payments.xlsx</w:t>
            </w:r>
            <w:r w:rsidRPr="00E3236D">
              <w:rPr>
                <w:rFonts w:ascii="Times New Roman" w:hAnsi="Times New Roman" w:cs="Times New Roman"/>
                <w:sz w:val="28"/>
                <w:szCs w:val="28"/>
              </w:rPr>
              <w:t xml:space="preserve"> was recovered from snapshot VSS-A."</w:t>
            </w:r>
          </w:p>
        </w:tc>
      </w:tr>
      <w:tr w:rsidR="00CA1DE7" w:rsidRPr="00E3236D" w14:paraId="5E4E5542" w14:textId="77777777" w:rsidTr="0069295A">
        <w:tc>
          <w:tcPr>
            <w:tcW w:w="4680" w:type="dxa"/>
          </w:tcPr>
          <w:p w14:paraId="0C76783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Corroborated (if supported)</w:t>
            </w:r>
          </w:p>
        </w:tc>
        <w:tc>
          <w:tcPr>
            <w:tcW w:w="4680" w:type="dxa"/>
          </w:tcPr>
          <w:p w14:paraId="37EEC6D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file-system change event and a second source are consistent with later removal or replacement."</w:t>
            </w:r>
          </w:p>
        </w:tc>
      </w:tr>
      <w:tr w:rsidR="00CA1DE7" w:rsidRPr="00E3236D" w14:paraId="59119D80" w14:textId="77777777" w:rsidTr="0069295A">
        <w:trPr>
          <w:cnfStyle w:val="000000100000" w:firstRow="0" w:lastRow="0" w:firstColumn="0" w:lastColumn="0" w:oddVBand="0" w:evenVBand="0" w:oddHBand="1" w:evenHBand="0" w:firstRowFirstColumn="0" w:firstRowLastColumn="0" w:lastRowFirstColumn="0" w:lastRowLastColumn="0"/>
        </w:trPr>
        <w:tc>
          <w:tcPr>
            <w:tcW w:w="4680" w:type="dxa"/>
          </w:tcPr>
          <w:p w14:paraId="7E299F3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Not established</w:t>
            </w:r>
          </w:p>
        </w:tc>
        <w:tc>
          <w:tcPr>
            <w:tcW w:w="4680" w:type="dxa"/>
          </w:tcPr>
          <w:p w14:paraId="1DCCE8F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available material does not identify who removed the file."</w:t>
            </w:r>
          </w:p>
        </w:tc>
      </w:tr>
    </w:tbl>
    <w:p w14:paraId="13D40E9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final evidence package would contain the classification table, snapshot register, original and recovered file details, version comparison, timeline, validation checklist and hashes, with only the finance information needed to explain the findings.</w:t>
      </w:r>
    </w:p>
    <w:p w14:paraId="271F2814" w14:textId="77777777" w:rsidR="00C57820" w:rsidRDefault="00C57820">
      <w:pPr>
        <w:pStyle w:val="Heading2"/>
        <w:rPr>
          <w:rFonts w:ascii="Times New Roman" w:hAnsi="Times New Roman" w:cs="Times New Roman"/>
          <w:sz w:val="28"/>
          <w:szCs w:val="28"/>
        </w:rPr>
      </w:pPr>
    </w:p>
    <w:p w14:paraId="54E85574" w14:textId="77777777" w:rsidR="00C57820" w:rsidRDefault="00C57820">
      <w:pPr>
        <w:pStyle w:val="Heading2"/>
        <w:rPr>
          <w:rFonts w:ascii="Times New Roman" w:hAnsi="Times New Roman" w:cs="Times New Roman"/>
          <w:sz w:val="28"/>
          <w:szCs w:val="28"/>
        </w:rPr>
      </w:pPr>
    </w:p>
    <w:p w14:paraId="0DF91C69" w14:textId="77777777" w:rsidR="00C57820" w:rsidRDefault="00C57820">
      <w:pPr>
        <w:pStyle w:val="Heading2"/>
        <w:rPr>
          <w:rFonts w:ascii="Times New Roman" w:hAnsi="Times New Roman" w:cs="Times New Roman"/>
          <w:sz w:val="28"/>
          <w:szCs w:val="28"/>
        </w:rPr>
      </w:pPr>
    </w:p>
    <w:p w14:paraId="74D3E1CF" w14:textId="77777777" w:rsidR="00C57820" w:rsidRDefault="00C57820">
      <w:pPr>
        <w:pStyle w:val="Heading2"/>
        <w:rPr>
          <w:rFonts w:ascii="Times New Roman" w:hAnsi="Times New Roman" w:cs="Times New Roman"/>
          <w:sz w:val="28"/>
          <w:szCs w:val="28"/>
        </w:rPr>
      </w:pPr>
    </w:p>
    <w:p w14:paraId="068D9AFC" w14:textId="77777777" w:rsidR="00C57820" w:rsidRDefault="00C57820">
      <w:pPr>
        <w:pStyle w:val="Heading2"/>
        <w:rPr>
          <w:rFonts w:ascii="Times New Roman" w:hAnsi="Times New Roman" w:cs="Times New Roman"/>
          <w:sz w:val="28"/>
          <w:szCs w:val="28"/>
        </w:rPr>
      </w:pPr>
    </w:p>
    <w:p w14:paraId="7E9E0920" w14:textId="77777777" w:rsidR="00C57820" w:rsidRDefault="00C57820" w:rsidP="00C57820"/>
    <w:p w14:paraId="63935A58" w14:textId="77777777" w:rsidR="00C57820" w:rsidRDefault="00C57820" w:rsidP="00C57820"/>
    <w:p w14:paraId="7408AD18" w14:textId="77777777" w:rsidR="00C57820" w:rsidRPr="00C57820" w:rsidRDefault="00C57820" w:rsidP="00C57820"/>
    <w:p w14:paraId="0D9CB77F" w14:textId="77777777" w:rsidR="00C57820" w:rsidRDefault="00C57820">
      <w:pPr>
        <w:pStyle w:val="Heading2"/>
        <w:rPr>
          <w:rFonts w:ascii="Times New Roman" w:hAnsi="Times New Roman" w:cs="Times New Roman"/>
          <w:sz w:val="28"/>
          <w:szCs w:val="28"/>
        </w:rPr>
      </w:pPr>
    </w:p>
    <w:p w14:paraId="493FAD10" w14:textId="27236C45" w:rsidR="00CA1DE7" w:rsidRPr="00E3236D" w:rsidRDefault="00BE1B95">
      <w:pPr>
        <w:pStyle w:val="Heading2"/>
        <w:rPr>
          <w:rFonts w:ascii="Times New Roman" w:hAnsi="Times New Roman" w:cs="Times New Roman"/>
          <w:sz w:val="28"/>
          <w:szCs w:val="28"/>
        </w:rPr>
      </w:pPr>
      <w:r w:rsidRPr="00E3236D">
        <w:rPr>
          <w:rFonts w:ascii="Times New Roman" w:hAnsi="Times New Roman" w:cs="Times New Roman"/>
          <w:sz w:val="28"/>
          <w:szCs w:val="28"/>
        </w:rPr>
        <w:t>ASSIGNMENT 2(5) · Misused Library E-Journal Account Across Five Sources</w:t>
      </w:r>
    </w:p>
    <w:p w14:paraId="2ADF173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Case scenario (hypothetical):</w:t>
      </w:r>
      <w:r w:rsidRPr="00E3236D">
        <w:rPr>
          <w:rFonts w:ascii="Times New Roman" w:hAnsi="Times New Roman" w:cs="Times New Roman"/>
          <w:sz w:val="28"/>
          <w:szCs w:val="28"/>
        </w:rPr>
        <w:t xml:space="preserve"> On 12 October 2026, an online journal publisher complains to the college library that the student account </w:t>
      </w:r>
      <w:r w:rsidRPr="00E3236D">
        <w:rPr>
          <w:rFonts w:ascii="Times New Roman" w:hAnsi="Times New Roman" w:cs="Times New Roman"/>
          <w:i/>
          <w:sz w:val="28"/>
          <w:szCs w:val="28"/>
        </w:rPr>
        <w:t>stu_k417</w:t>
      </w:r>
      <w:r w:rsidRPr="00E3236D">
        <w:rPr>
          <w:rFonts w:ascii="Times New Roman" w:hAnsi="Times New Roman" w:cs="Times New Roman"/>
          <w:sz w:val="28"/>
          <w:szCs w:val="28"/>
        </w:rPr>
        <w:t xml:space="preserve"> downloaded several hundred articles in under an hour, which breaks the </w:t>
      </w:r>
      <w:proofErr w:type="spellStart"/>
      <w:r w:rsidRPr="00E3236D">
        <w:rPr>
          <w:rFonts w:ascii="Times New Roman" w:hAnsi="Times New Roman" w:cs="Times New Roman"/>
          <w:sz w:val="28"/>
          <w:szCs w:val="28"/>
        </w:rPr>
        <w:t>licence</w:t>
      </w:r>
      <w:proofErr w:type="spellEnd"/>
      <w:r w:rsidRPr="00E3236D">
        <w:rPr>
          <w:rFonts w:ascii="Times New Roman" w:hAnsi="Times New Roman" w:cs="Times New Roman"/>
          <w:sz w:val="28"/>
          <w:szCs w:val="28"/>
        </w:rPr>
        <w:t xml:space="preserve"> terms. The student says they did not do this. With written authorization, investigators can examine the student's Windows laptop, browser data, relevant e-mail and chat messages, an Android phone, and the library portal's cloud audit records. The main question is whether the student carried out the downloads or someone else used the account.</w:t>
      </w:r>
    </w:p>
    <w:p w14:paraId="4B8AF2C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Assumptions:</w:t>
      </w:r>
      <w:r w:rsidRPr="00E3236D">
        <w:rPr>
          <w:rFonts w:ascii="Times New Roman" w:hAnsi="Times New Roman" w:cs="Times New Roman"/>
          <w:sz w:val="28"/>
          <w:szCs w:val="28"/>
        </w:rPr>
        <w:t xml:space="preserve"> (1) The student has consented and the college has authorized the examination in writing. (2) Provider and portal records are requested through the proper channel. (3) Clocks and time zones are not yet verified. (4) The phone is unlocked by the student on request. (5) All entries below are invented examples.</w:t>
      </w:r>
    </w:p>
    <w:p w14:paraId="2C91571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Hypotheses.</w:t>
      </w:r>
      <w:r w:rsidRPr="00E3236D">
        <w:rPr>
          <w:rFonts w:ascii="Times New Roman" w:hAnsi="Times New Roman" w:cs="Times New Roman"/>
          <w:sz w:val="28"/>
          <w:szCs w:val="28"/>
        </w:rPr>
        <w:t xml:space="preserve"> H1: the student ran the downloads. H2: someone else used stolen or shared credentials, or a hijacked session. H3: an authorized or automated tool (a reference manager or sync tool) caused the traffic.</w:t>
      </w:r>
    </w:p>
    <w:p w14:paraId="5EC63B02"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Q31. Evidence from Windows and other operating systems</w:t>
      </w:r>
    </w:p>
    <w:p w14:paraId="75D2A40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On the Windows laptop I would look for logon events and account profiles, browser data and downloads, recent files and jump lists, NTFS and USN records, scheduled tasks, installed tools (download managers, scripts, VPN or remote-access software), and system time settings. If a Linux or macOS device were involved, comparable evidence would be shell history, system logs, application histories and browser profiles. Each system needs its own validated collection method.</w:t>
      </w:r>
    </w:p>
    <w:p w14:paraId="2CEB746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Being logged in to Windows, opening a browser profile and holding a valid portal session are three different observations. The report must say which layer each artifact identifies before drawing any conclusion about the student.</w:t>
      </w:r>
    </w:p>
    <w:p w14:paraId="5FDCDDB1"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Q32. Browser artifacts and why they need careful interpretation</w:t>
      </w:r>
    </w:p>
    <w:p w14:paraId="3731C67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Browser history may show that the portal was visited, while cache, downloads, saved logins, form data, cookies and extensions give more context. Browsers can </w:t>
      </w:r>
      <w:r w:rsidRPr="00E3236D">
        <w:rPr>
          <w:rFonts w:ascii="Times New Roman" w:hAnsi="Times New Roman" w:cs="Times New Roman"/>
          <w:sz w:val="28"/>
          <w:szCs w:val="28"/>
        </w:rPr>
        <w:lastRenderedPageBreak/>
        <w:t>preload pages, sync history across devices, or reuse a stolen session cookie, so every browser clue is checked against the portal's own logs.</w:t>
      </w:r>
    </w:p>
    <w:tbl>
      <w:tblPr>
        <w:tblStyle w:val="GridTable4-Accent5"/>
        <w:tblW w:w="0" w:type="auto"/>
        <w:tblLayout w:type="fixed"/>
        <w:tblLook w:val="0420" w:firstRow="1" w:lastRow="0" w:firstColumn="0" w:lastColumn="0" w:noHBand="0" w:noVBand="1"/>
      </w:tblPr>
      <w:tblGrid>
        <w:gridCol w:w="3120"/>
        <w:gridCol w:w="3120"/>
        <w:gridCol w:w="3120"/>
      </w:tblGrid>
      <w:tr w:rsidR="00CA1DE7" w:rsidRPr="00E3236D" w14:paraId="6115D25D" w14:textId="77777777" w:rsidTr="0069295A">
        <w:trPr>
          <w:cnfStyle w:val="100000000000" w:firstRow="1" w:lastRow="0" w:firstColumn="0" w:lastColumn="0" w:oddVBand="0" w:evenVBand="0" w:oddHBand="0" w:evenHBand="0" w:firstRowFirstColumn="0" w:firstRowLastColumn="0" w:lastRowFirstColumn="0" w:lastRowLastColumn="0"/>
        </w:trPr>
        <w:tc>
          <w:tcPr>
            <w:tcW w:w="3120" w:type="dxa"/>
          </w:tcPr>
          <w:p w14:paraId="0B96893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Browser artifact</w:t>
            </w:r>
          </w:p>
        </w:tc>
        <w:tc>
          <w:tcPr>
            <w:tcW w:w="3120" w:type="dxa"/>
          </w:tcPr>
          <w:p w14:paraId="2919A96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What it may show</w:t>
            </w:r>
          </w:p>
        </w:tc>
        <w:tc>
          <w:tcPr>
            <w:tcW w:w="3120" w:type="dxa"/>
          </w:tcPr>
          <w:p w14:paraId="5884289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Main caveat</w:t>
            </w:r>
          </w:p>
        </w:tc>
      </w:tr>
      <w:tr w:rsidR="00CA1DE7" w:rsidRPr="00E3236D" w14:paraId="6A637F17" w14:textId="77777777" w:rsidTr="0069295A">
        <w:trPr>
          <w:cnfStyle w:val="000000100000" w:firstRow="0" w:lastRow="0" w:firstColumn="0" w:lastColumn="0" w:oddVBand="0" w:evenVBand="0" w:oddHBand="1" w:evenHBand="0" w:firstRowFirstColumn="0" w:firstRowLastColumn="0" w:lastRowFirstColumn="0" w:lastRowLastColumn="0"/>
        </w:trPr>
        <w:tc>
          <w:tcPr>
            <w:tcW w:w="3120" w:type="dxa"/>
          </w:tcPr>
          <w:p w14:paraId="1D342BC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History with visit times</w:t>
            </w:r>
          </w:p>
        </w:tc>
        <w:tc>
          <w:tcPr>
            <w:tcW w:w="3120" w:type="dxa"/>
          </w:tcPr>
          <w:p w14:paraId="757F492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portal pages were opened</w:t>
            </w:r>
          </w:p>
        </w:tc>
        <w:tc>
          <w:tcPr>
            <w:tcW w:w="3120" w:type="dxa"/>
          </w:tcPr>
          <w:p w14:paraId="2F26464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Automated or preloaded visits are possible</w:t>
            </w:r>
          </w:p>
        </w:tc>
      </w:tr>
      <w:tr w:rsidR="00CA1DE7" w:rsidRPr="00E3236D" w14:paraId="319C8224" w14:textId="77777777" w:rsidTr="0069295A">
        <w:tc>
          <w:tcPr>
            <w:tcW w:w="3120" w:type="dxa"/>
          </w:tcPr>
          <w:p w14:paraId="060F790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Download list</w:t>
            </w:r>
          </w:p>
        </w:tc>
        <w:tc>
          <w:tcPr>
            <w:tcW w:w="3120" w:type="dxa"/>
          </w:tcPr>
          <w:p w14:paraId="1AA231E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Article PDFs were fetched to this machine</w:t>
            </w:r>
          </w:p>
        </w:tc>
        <w:tc>
          <w:tcPr>
            <w:tcW w:w="3120" w:type="dxa"/>
          </w:tcPr>
          <w:p w14:paraId="5B60F4C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download entry does not show who clicked</w:t>
            </w:r>
          </w:p>
        </w:tc>
      </w:tr>
      <w:tr w:rsidR="00CA1DE7" w:rsidRPr="00E3236D" w14:paraId="208A3770" w14:textId="77777777" w:rsidTr="0069295A">
        <w:trPr>
          <w:cnfStyle w:val="000000100000" w:firstRow="0" w:lastRow="0" w:firstColumn="0" w:lastColumn="0" w:oddVBand="0" w:evenVBand="0" w:oddHBand="1" w:evenHBand="0" w:firstRowFirstColumn="0" w:firstRowLastColumn="0" w:lastRowFirstColumn="0" w:lastRowLastColumn="0"/>
        </w:trPr>
        <w:tc>
          <w:tcPr>
            <w:tcW w:w="3120" w:type="dxa"/>
          </w:tcPr>
          <w:p w14:paraId="5C3969D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Cache and form remnants</w:t>
            </w:r>
          </w:p>
        </w:tc>
        <w:tc>
          <w:tcPr>
            <w:tcW w:w="3120" w:type="dxa"/>
          </w:tcPr>
          <w:p w14:paraId="219EDB0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Content or search terms used</w:t>
            </w:r>
          </w:p>
        </w:tc>
        <w:tc>
          <w:tcPr>
            <w:tcW w:w="3120" w:type="dxa"/>
          </w:tcPr>
          <w:p w14:paraId="6645D85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May be stale or incomplete</w:t>
            </w:r>
          </w:p>
        </w:tc>
      </w:tr>
      <w:tr w:rsidR="00CA1DE7" w:rsidRPr="00E3236D" w14:paraId="502BB816" w14:textId="77777777" w:rsidTr="0069295A">
        <w:tc>
          <w:tcPr>
            <w:tcW w:w="3120" w:type="dxa"/>
          </w:tcPr>
          <w:p w14:paraId="717D7A6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Cookies and session tokens</w:t>
            </w:r>
          </w:p>
        </w:tc>
        <w:tc>
          <w:tcPr>
            <w:tcW w:w="3120" w:type="dxa"/>
          </w:tcPr>
          <w:p w14:paraId="75CCF25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An authenticated portal session existed</w:t>
            </w:r>
          </w:p>
        </w:tc>
        <w:tc>
          <w:tcPr>
            <w:tcW w:w="3120" w:type="dxa"/>
          </w:tcPr>
          <w:p w14:paraId="527AE83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Holding a token does not identify the person</w:t>
            </w:r>
          </w:p>
        </w:tc>
      </w:tr>
      <w:tr w:rsidR="00CA1DE7" w:rsidRPr="00E3236D" w14:paraId="1AAA0FD3" w14:textId="77777777" w:rsidTr="0069295A">
        <w:trPr>
          <w:cnfStyle w:val="000000100000" w:firstRow="0" w:lastRow="0" w:firstColumn="0" w:lastColumn="0" w:oddVBand="0" w:evenVBand="0" w:oddHBand="1" w:evenHBand="0" w:firstRowFirstColumn="0" w:firstRowLastColumn="0" w:lastRowFirstColumn="0" w:lastRowLastColumn="0"/>
        </w:trPr>
        <w:tc>
          <w:tcPr>
            <w:tcW w:w="3120" w:type="dxa"/>
          </w:tcPr>
          <w:p w14:paraId="3841F49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Extensions</w:t>
            </w:r>
          </w:p>
        </w:tc>
        <w:tc>
          <w:tcPr>
            <w:tcW w:w="3120" w:type="dxa"/>
          </w:tcPr>
          <w:p w14:paraId="555215F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 bulk-download or automation add-on</w:t>
            </w:r>
          </w:p>
        </w:tc>
        <w:tc>
          <w:tcPr>
            <w:tcW w:w="3120" w:type="dxa"/>
          </w:tcPr>
          <w:p w14:paraId="4921398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Could have been installed by someone else</w:t>
            </w:r>
          </w:p>
        </w:tc>
      </w:tr>
    </w:tbl>
    <w:p w14:paraId="092DC236"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Q33. E-mail and messaging evidence, and how to correlate it</w:t>
      </w:r>
    </w:p>
    <w:p w14:paraId="3B8039B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Types of evidence:</w:t>
      </w:r>
      <w:r w:rsidRPr="00E3236D">
        <w:rPr>
          <w:rFonts w:ascii="Times New Roman" w:hAnsi="Times New Roman" w:cs="Times New Roman"/>
          <w:sz w:val="28"/>
          <w:szCs w:val="28"/>
        </w:rPr>
        <w:t xml:space="preserve"> message content and attachments; headers (sender, recipient, message ID, delivery path, time); sent, received and deleted items; contacts; calendar entries; chat history and shared files; password-reset or "new sign-in" notices; and account login records.</w:t>
      </w:r>
    </w:p>
    <w:p w14:paraId="41328F0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Correlation with other artifacts:</w:t>
      </w:r>
    </w:p>
    <w:p w14:paraId="4BA6A556" w14:textId="77777777" w:rsidR="00CA1DE7" w:rsidRPr="00E3236D" w:rsidRDefault="00BE1B95">
      <w:pPr>
        <w:pStyle w:val="ListParagraph"/>
        <w:numPr>
          <w:ilvl w:val="0"/>
          <w:numId w:val="13"/>
        </w:numPr>
        <w:rPr>
          <w:rFonts w:ascii="Times New Roman" w:hAnsi="Times New Roman" w:cs="Times New Roman"/>
          <w:sz w:val="28"/>
          <w:szCs w:val="28"/>
        </w:rPr>
      </w:pPr>
      <w:r w:rsidRPr="00E3236D">
        <w:rPr>
          <w:rFonts w:ascii="Times New Roman" w:hAnsi="Times New Roman" w:cs="Times New Roman"/>
          <w:sz w:val="28"/>
          <w:szCs w:val="28"/>
        </w:rPr>
        <w:t>Match a password-reset e-mail with the provider's record of a reset.</w:t>
      </w:r>
    </w:p>
    <w:p w14:paraId="5321B63F" w14:textId="77777777" w:rsidR="00CA1DE7" w:rsidRPr="00E3236D" w:rsidRDefault="00BE1B95">
      <w:pPr>
        <w:pStyle w:val="ListParagraph"/>
        <w:numPr>
          <w:ilvl w:val="0"/>
          <w:numId w:val="13"/>
        </w:numPr>
        <w:rPr>
          <w:rFonts w:ascii="Times New Roman" w:hAnsi="Times New Roman" w:cs="Times New Roman"/>
          <w:sz w:val="28"/>
          <w:szCs w:val="28"/>
        </w:rPr>
      </w:pPr>
      <w:r w:rsidRPr="00E3236D">
        <w:rPr>
          <w:rFonts w:ascii="Times New Roman" w:hAnsi="Times New Roman" w:cs="Times New Roman"/>
          <w:sz w:val="28"/>
          <w:szCs w:val="28"/>
        </w:rPr>
        <w:t>Match header times with browser activity and logon events.</w:t>
      </w:r>
    </w:p>
    <w:p w14:paraId="4F597F34" w14:textId="77777777" w:rsidR="00CA1DE7" w:rsidRPr="00E3236D" w:rsidRDefault="00BE1B95">
      <w:pPr>
        <w:pStyle w:val="ListParagraph"/>
        <w:numPr>
          <w:ilvl w:val="0"/>
          <w:numId w:val="13"/>
        </w:numPr>
        <w:rPr>
          <w:rFonts w:ascii="Times New Roman" w:hAnsi="Times New Roman" w:cs="Times New Roman"/>
          <w:sz w:val="28"/>
          <w:szCs w:val="28"/>
        </w:rPr>
      </w:pPr>
      <w:r w:rsidRPr="00E3236D">
        <w:rPr>
          <w:rFonts w:ascii="Times New Roman" w:hAnsi="Times New Roman" w:cs="Times New Roman"/>
          <w:sz w:val="28"/>
          <w:szCs w:val="28"/>
        </w:rPr>
        <w:t>Compare an attachment with a file on the laptop by hash.</w:t>
      </w:r>
    </w:p>
    <w:p w14:paraId="3771D272" w14:textId="77777777" w:rsidR="00CA1DE7" w:rsidRPr="00E3236D" w:rsidRDefault="00BE1B95">
      <w:pPr>
        <w:pStyle w:val="ListParagraph"/>
        <w:numPr>
          <w:ilvl w:val="0"/>
          <w:numId w:val="13"/>
        </w:numPr>
        <w:rPr>
          <w:rFonts w:ascii="Times New Roman" w:hAnsi="Times New Roman" w:cs="Times New Roman"/>
          <w:sz w:val="28"/>
          <w:szCs w:val="28"/>
        </w:rPr>
      </w:pPr>
      <w:r w:rsidRPr="00E3236D">
        <w:rPr>
          <w:rFonts w:ascii="Times New Roman" w:hAnsi="Times New Roman" w:cs="Times New Roman"/>
          <w:sz w:val="28"/>
          <w:szCs w:val="28"/>
        </w:rPr>
        <w:t>Match chat messages about the account with the portal's access times.</w:t>
      </w:r>
    </w:p>
    <w:p w14:paraId="24A3301D" w14:textId="77777777" w:rsidR="00CA1DE7" w:rsidRPr="00E3236D" w:rsidRDefault="00BE1B95">
      <w:pPr>
        <w:pStyle w:val="ListParagraph"/>
        <w:numPr>
          <w:ilvl w:val="0"/>
          <w:numId w:val="13"/>
        </w:numPr>
        <w:rPr>
          <w:rFonts w:ascii="Times New Roman" w:hAnsi="Times New Roman" w:cs="Times New Roman"/>
          <w:sz w:val="28"/>
          <w:szCs w:val="28"/>
        </w:rPr>
      </w:pPr>
      <w:r w:rsidRPr="00E3236D">
        <w:rPr>
          <w:rFonts w:ascii="Times New Roman" w:hAnsi="Times New Roman" w:cs="Times New Roman"/>
          <w:sz w:val="28"/>
          <w:szCs w:val="28"/>
        </w:rPr>
        <w:t>Compare sender and recipient addresses with accounts saved in the browser.</w:t>
      </w:r>
    </w:p>
    <w:p w14:paraId="2379941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Sending, receiving and reading a message are different events, so I would not assume one proves another. Headers and provider records are stronger than a screenshot showing only a display name.</w:t>
      </w:r>
    </w:p>
    <w:p w14:paraId="0A320740"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Q34. Mobile-phone forensic considerations and challenges</w:t>
      </w:r>
    </w:p>
    <w:p w14:paraId="3C4CE922" w14:textId="77777777" w:rsidR="00CA1DE7" w:rsidRPr="00E3236D" w:rsidRDefault="00BE1B95">
      <w:pPr>
        <w:pStyle w:val="ListParagraph"/>
        <w:numPr>
          <w:ilvl w:val="0"/>
          <w:numId w:val="14"/>
        </w:numPr>
        <w:rPr>
          <w:rFonts w:ascii="Times New Roman" w:hAnsi="Times New Roman" w:cs="Times New Roman"/>
          <w:sz w:val="28"/>
          <w:szCs w:val="28"/>
        </w:rPr>
      </w:pPr>
      <w:r w:rsidRPr="00E3236D">
        <w:rPr>
          <w:rFonts w:ascii="Times New Roman" w:hAnsi="Times New Roman" w:cs="Times New Roman"/>
          <w:b/>
          <w:sz w:val="28"/>
          <w:szCs w:val="28"/>
        </w:rPr>
        <w:t>Initial condition:</w:t>
      </w:r>
      <w:r w:rsidRPr="00E3236D">
        <w:rPr>
          <w:rFonts w:ascii="Times New Roman" w:hAnsi="Times New Roman" w:cs="Times New Roman"/>
          <w:sz w:val="28"/>
          <w:szCs w:val="28"/>
        </w:rPr>
        <w:t xml:space="preserve"> photograph the screen, battery and connection state. Any decision to isolate the phone from the network follows a documented, device-specific plan.</w:t>
      </w:r>
    </w:p>
    <w:p w14:paraId="6D9890BF" w14:textId="77777777" w:rsidR="00CA1DE7" w:rsidRPr="00E3236D" w:rsidRDefault="00BE1B95">
      <w:pPr>
        <w:pStyle w:val="ListParagraph"/>
        <w:numPr>
          <w:ilvl w:val="0"/>
          <w:numId w:val="14"/>
        </w:numPr>
        <w:rPr>
          <w:rFonts w:ascii="Times New Roman" w:hAnsi="Times New Roman" w:cs="Times New Roman"/>
          <w:sz w:val="28"/>
          <w:szCs w:val="28"/>
        </w:rPr>
      </w:pPr>
      <w:r w:rsidRPr="00E3236D">
        <w:rPr>
          <w:rFonts w:ascii="Times New Roman" w:hAnsi="Times New Roman" w:cs="Times New Roman"/>
          <w:b/>
          <w:sz w:val="28"/>
          <w:szCs w:val="28"/>
        </w:rPr>
        <w:t>Permission and privacy:</w:t>
      </w:r>
      <w:r w:rsidRPr="00E3236D">
        <w:rPr>
          <w:rFonts w:ascii="Times New Roman" w:hAnsi="Times New Roman" w:cs="Times New Roman"/>
          <w:sz w:val="28"/>
          <w:szCs w:val="28"/>
        </w:rPr>
        <w:t xml:space="preserve"> confirm whether the phone belongs to the student or the college, and collect only what consent or other lawful authority covers.</w:t>
      </w:r>
    </w:p>
    <w:p w14:paraId="10F5CF99" w14:textId="77777777" w:rsidR="00CA1DE7" w:rsidRPr="00E3236D" w:rsidRDefault="00BE1B95">
      <w:pPr>
        <w:pStyle w:val="ListParagraph"/>
        <w:numPr>
          <w:ilvl w:val="0"/>
          <w:numId w:val="14"/>
        </w:numPr>
        <w:rPr>
          <w:rFonts w:ascii="Times New Roman" w:hAnsi="Times New Roman" w:cs="Times New Roman"/>
          <w:sz w:val="28"/>
          <w:szCs w:val="28"/>
        </w:rPr>
      </w:pPr>
      <w:r w:rsidRPr="00E3236D">
        <w:rPr>
          <w:rFonts w:ascii="Times New Roman" w:hAnsi="Times New Roman" w:cs="Times New Roman"/>
          <w:b/>
          <w:sz w:val="28"/>
          <w:szCs w:val="28"/>
        </w:rPr>
        <w:lastRenderedPageBreak/>
        <w:t>Acquisition choice:</w:t>
      </w:r>
      <w:r w:rsidRPr="00E3236D">
        <w:rPr>
          <w:rFonts w:ascii="Times New Roman" w:hAnsi="Times New Roman" w:cs="Times New Roman"/>
          <w:sz w:val="28"/>
          <w:szCs w:val="28"/>
        </w:rPr>
        <w:t xml:space="preserve"> logical, file-system or physical extraction depends on the model, lock state and what is lawful and possible.</w:t>
      </w:r>
    </w:p>
    <w:p w14:paraId="4129DCC0" w14:textId="77777777" w:rsidR="00CA1DE7" w:rsidRPr="00E3236D" w:rsidRDefault="00BE1B95">
      <w:pPr>
        <w:pStyle w:val="ListParagraph"/>
        <w:numPr>
          <w:ilvl w:val="0"/>
          <w:numId w:val="14"/>
        </w:numPr>
        <w:rPr>
          <w:rFonts w:ascii="Times New Roman" w:hAnsi="Times New Roman" w:cs="Times New Roman"/>
          <w:sz w:val="28"/>
          <w:szCs w:val="28"/>
        </w:rPr>
      </w:pPr>
      <w:r w:rsidRPr="00E3236D">
        <w:rPr>
          <w:rFonts w:ascii="Times New Roman" w:hAnsi="Times New Roman" w:cs="Times New Roman"/>
          <w:b/>
          <w:sz w:val="28"/>
          <w:szCs w:val="28"/>
        </w:rPr>
        <w:t>Useful material (if accessible):</w:t>
      </w:r>
      <w:r w:rsidRPr="00E3236D">
        <w:rPr>
          <w:rFonts w:ascii="Times New Roman" w:hAnsi="Times New Roman" w:cs="Times New Roman"/>
          <w:sz w:val="28"/>
          <w:szCs w:val="28"/>
        </w:rPr>
        <w:t xml:space="preserve"> account identifiers, portal-app or browser activity, authentication prompts, notifications, downloads, location and Wi-Fi history.</w:t>
      </w:r>
    </w:p>
    <w:p w14:paraId="7E06861E" w14:textId="77777777" w:rsidR="00CA1DE7" w:rsidRPr="00E3236D" w:rsidRDefault="00BE1B95">
      <w:pPr>
        <w:pStyle w:val="ListParagraph"/>
        <w:numPr>
          <w:ilvl w:val="0"/>
          <w:numId w:val="14"/>
        </w:numPr>
        <w:rPr>
          <w:rFonts w:ascii="Times New Roman" w:hAnsi="Times New Roman" w:cs="Times New Roman"/>
          <w:sz w:val="28"/>
          <w:szCs w:val="28"/>
        </w:rPr>
      </w:pPr>
      <w:r w:rsidRPr="00E3236D">
        <w:rPr>
          <w:rFonts w:ascii="Times New Roman" w:hAnsi="Times New Roman" w:cs="Times New Roman"/>
          <w:b/>
          <w:sz w:val="28"/>
          <w:szCs w:val="28"/>
        </w:rPr>
        <w:t>Challenges:</w:t>
      </w:r>
      <w:r w:rsidRPr="00E3236D">
        <w:rPr>
          <w:rFonts w:ascii="Times New Roman" w:hAnsi="Times New Roman" w:cs="Times New Roman"/>
          <w:sz w:val="28"/>
          <w:szCs w:val="28"/>
        </w:rPr>
        <w:t xml:space="preserve"> device encryption and passcodes, many models and app versions, frequent updates, self-deleting messages, cloud-synced data, remote-wipe risk, and the risk of altering data during acquisition.</w:t>
      </w:r>
    </w:p>
    <w:p w14:paraId="5B541AF7" w14:textId="77777777" w:rsidR="00CA1DE7" w:rsidRPr="00E3236D" w:rsidRDefault="00BE1B95">
      <w:pPr>
        <w:pStyle w:val="ListParagraph"/>
        <w:numPr>
          <w:ilvl w:val="0"/>
          <w:numId w:val="14"/>
        </w:numPr>
        <w:rPr>
          <w:rFonts w:ascii="Times New Roman" w:hAnsi="Times New Roman" w:cs="Times New Roman"/>
          <w:sz w:val="28"/>
          <w:szCs w:val="28"/>
        </w:rPr>
      </w:pPr>
      <w:r w:rsidRPr="00E3236D">
        <w:rPr>
          <w:rFonts w:ascii="Times New Roman" w:hAnsi="Times New Roman" w:cs="Times New Roman"/>
          <w:b/>
          <w:sz w:val="28"/>
          <w:szCs w:val="28"/>
        </w:rPr>
        <w:t>Interpretation:</w:t>
      </w:r>
      <w:r w:rsidRPr="00E3236D">
        <w:rPr>
          <w:rFonts w:ascii="Times New Roman" w:hAnsi="Times New Roman" w:cs="Times New Roman"/>
          <w:sz w:val="28"/>
          <w:szCs w:val="28"/>
        </w:rPr>
        <w:t xml:space="preserve"> a notification can be delayed or synced from elsewhere, and an approved login prompt does not prove the owner knew what was being approved.</w:t>
      </w:r>
    </w:p>
    <w:p w14:paraId="449B6F7D" w14:textId="77777777" w:rsidR="00CA1DE7" w:rsidRPr="00E3236D" w:rsidRDefault="00BE1B95">
      <w:pPr>
        <w:pStyle w:val="ListParagraph"/>
        <w:numPr>
          <w:ilvl w:val="0"/>
          <w:numId w:val="14"/>
        </w:numPr>
        <w:rPr>
          <w:rFonts w:ascii="Times New Roman" w:hAnsi="Times New Roman" w:cs="Times New Roman"/>
          <w:sz w:val="28"/>
          <w:szCs w:val="28"/>
        </w:rPr>
      </w:pPr>
      <w:r w:rsidRPr="00E3236D">
        <w:rPr>
          <w:rFonts w:ascii="Times New Roman" w:hAnsi="Times New Roman" w:cs="Times New Roman"/>
          <w:b/>
          <w:sz w:val="28"/>
          <w:szCs w:val="28"/>
        </w:rPr>
        <w:t>Handling:</w:t>
      </w:r>
      <w:r w:rsidRPr="00E3236D">
        <w:rPr>
          <w:rFonts w:ascii="Times New Roman" w:hAnsi="Times New Roman" w:cs="Times New Roman"/>
          <w:sz w:val="28"/>
          <w:szCs w:val="28"/>
        </w:rPr>
        <w:t xml:space="preserve"> record the method, tool version, scope, device identifiers and integrity checks, and do not browse unrelated personal apps.</w:t>
      </w:r>
    </w:p>
    <w:p w14:paraId="1A10EE9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If the portal shows that a login approval succeeded at 20:41, I would ask which device received it and what was approved, and whether the laptop already held a valid session.</w:t>
      </w:r>
    </w:p>
    <w:p w14:paraId="169F05EF"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Q35. Internet and cloud evidence sources</w:t>
      </w:r>
    </w:p>
    <w:p w14:paraId="6DB34FD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portal provider may hold login results, source IP addresses, user-agent strings, download counts, article IDs, times and session-revocation records. E-mail and cloud-storage providers hold sign-in history, device lists and sync records. Network records such as campus DHCP, proxy or VPN logs, and ISP address assignments add context. I would request them through the proper authority and check retention periods first.</w:t>
      </w:r>
    </w:p>
    <w:p w14:paraId="130A661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Server records are valuable because they show what the portal accepted, not just what a device displayed. An IP address is still not a person: shared Wi-Fi, VPNs, NAT and mobile networks can make address-based attribution unreliable. Each export should state its scope, export time, time zone and the administrator responsible.</w:t>
      </w:r>
    </w:p>
    <w:p w14:paraId="10FB2D6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Evidence map: five sources, one question.</w:t>
      </w:r>
      <w:r w:rsidRPr="00E3236D">
        <w:rPr>
          <w:rFonts w:ascii="Times New Roman" w:hAnsi="Times New Roman" w:cs="Times New Roman"/>
          <w:sz w:val="28"/>
          <w:szCs w:val="28"/>
        </w:rPr>
        <w:t xml:space="preserve"> The figure shows how the sources feed one timeline.</w:t>
      </w:r>
    </w:p>
    <w:p w14:paraId="0F090F2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noProof/>
          <w:sz w:val="28"/>
          <w:szCs w:val="28"/>
        </w:rPr>
        <w:lastRenderedPageBreak/>
        <w:drawing>
          <wp:inline distT="0" distB="0" distL="0" distR="0" wp14:anchorId="4FDD5EFC" wp14:editId="7A91C6FB">
            <wp:extent cx="5486400" cy="2857500"/>
            <wp:effectExtent l="0" t="0" r="0" b="0"/>
            <wp:docPr id="4" name="image4" descr="Figure 4 · multi-source evidence map, 5 sources, 3 hypotheses"/>
            <wp:cNvGraphicFramePr/>
            <a:graphic xmlns:a="http://schemas.openxmlformats.org/drawingml/2006/main">
              <a:graphicData uri="http://schemas.openxmlformats.org/drawingml/2006/picture">
                <pic:pic xmlns:pic="http://schemas.openxmlformats.org/drawingml/2006/picture">
                  <pic:nvPicPr>
                    <pic:cNvPr id="4" name="image4" descr="Figure 4 · multi-source evidence map, 5 sources, 3 hypotheses"/>
                    <pic:cNvPicPr/>
                  </pic:nvPicPr>
                  <pic:blipFill>
                    <a:blip r:embed="rId12"/>
                    <a:stretch>
                      <a:fillRect/>
                    </a:stretch>
                  </pic:blipFill>
                  <pic:spPr>
                    <a:xfrm>
                      <a:off x="0" y="0"/>
                      <a:ext cx="5486400" cy="2857500"/>
                    </a:xfrm>
                    <a:prstGeom prst="rect">
                      <a:avLst/>
                    </a:prstGeom>
                  </pic:spPr>
                </pic:pic>
              </a:graphicData>
            </a:graphic>
          </wp:inline>
        </w:drawing>
      </w:r>
    </w:p>
    <w:p w14:paraId="6997ED8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Figure 4 · multi-source evidence map, 5 sources, 3 hypotheses</w:t>
      </w:r>
    </w:p>
    <w:tbl>
      <w:tblPr>
        <w:tblStyle w:val="GridTable4-Accent5"/>
        <w:tblW w:w="0" w:type="auto"/>
        <w:tblLayout w:type="fixed"/>
        <w:tblLook w:val="0420" w:firstRow="1" w:lastRow="0" w:firstColumn="0" w:lastColumn="0" w:noHBand="0" w:noVBand="1"/>
      </w:tblPr>
      <w:tblGrid>
        <w:gridCol w:w="3120"/>
        <w:gridCol w:w="3120"/>
        <w:gridCol w:w="3120"/>
      </w:tblGrid>
      <w:tr w:rsidR="00CA1DE7" w:rsidRPr="00E3236D" w14:paraId="3F289AC3" w14:textId="77777777" w:rsidTr="0069295A">
        <w:trPr>
          <w:cnfStyle w:val="100000000000" w:firstRow="1" w:lastRow="0" w:firstColumn="0" w:lastColumn="0" w:oddVBand="0" w:evenVBand="0" w:oddHBand="0" w:evenHBand="0" w:firstRowFirstColumn="0" w:firstRowLastColumn="0" w:lastRowFirstColumn="0" w:lastRowLastColumn="0"/>
        </w:trPr>
        <w:tc>
          <w:tcPr>
            <w:tcW w:w="3120" w:type="dxa"/>
          </w:tcPr>
          <w:p w14:paraId="047FB55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Preserve first</w:t>
            </w:r>
          </w:p>
        </w:tc>
        <w:tc>
          <w:tcPr>
            <w:tcW w:w="3120" w:type="dxa"/>
          </w:tcPr>
          <w:p w14:paraId="325BF8D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Scope</w:t>
            </w:r>
          </w:p>
        </w:tc>
        <w:tc>
          <w:tcPr>
            <w:tcW w:w="3120" w:type="dxa"/>
          </w:tcPr>
          <w:p w14:paraId="0D66E33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Reason</w:t>
            </w:r>
          </w:p>
        </w:tc>
      </w:tr>
      <w:tr w:rsidR="00CA1DE7" w:rsidRPr="00E3236D" w14:paraId="2416D5AC" w14:textId="77777777" w:rsidTr="0069295A">
        <w:trPr>
          <w:cnfStyle w:val="000000100000" w:firstRow="0" w:lastRow="0" w:firstColumn="0" w:lastColumn="0" w:oddVBand="0" w:evenVBand="0" w:oddHBand="1" w:evenHBand="0" w:firstRowFirstColumn="0" w:firstRowLastColumn="0" w:lastRowFirstColumn="0" w:lastRowLastColumn="0"/>
        </w:trPr>
        <w:tc>
          <w:tcPr>
            <w:tcW w:w="3120" w:type="dxa"/>
          </w:tcPr>
          <w:p w14:paraId="13C6117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Portal authentication and download audit</w:t>
            </w:r>
          </w:p>
        </w:tc>
        <w:tc>
          <w:tcPr>
            <w:tcW w:w="3120" w:type="dxa"/>
          </w:tcPr>
          <w:p w14:paraId="3099E2C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11–13 Oct, this account</w:t>
            </w:r>
          </w:p>
        </w:tc>
        <w:tc>
          <w:tcPr>
            <w:tcW w:w="3120" w:type="dxa"/>
          </w:tcPr>
          <w:p w14:paraId="1A9D6AC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Rotating logs may be lost</w:t>
            </w:r>
          </w:p>
        </w:tc>
      </w:tr>
      <w:tr w:rsidR="00CA1DE7" w:rsidRPr="00E3236D" w14:paraId="6D18C387" w14:textId="77777777" w:rsidTr="0069295A">
        <w:tc>
          <w:tcPr>
            <w:tcW w:w="3120" w:type="dxa"/>
          </w:tcPr>
          <w:p w14:paraId="1B0FFED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Password-reset and sign-in notices</w:t>
            </w:r>
          </w:p>
        </w:tc>
        <w:tc>
          <w:tcPr>
            <w:tcW w:w="3120" w:type="dxa"/>
          </w:tcPr>
          <w:p w14:paraId="4FB0C31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Same window</w:t>
            </w:r>
          </w:p>
        </w:tc>
        <w:tc>
          <w:tcPr>
            <w:tcW w:w="3120" w:type="dxa"/>
          </w:tcPr>
          <w:p w14:paraId="4B3937A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Tests whether the account was compromised</w:t>
            </w:r>
          </w:p>
        </w:tc>
      </w:tr>
      <w:tr w:rsidR="00CA1DE7" w:rsidRPr="00E3236D" w14:paraId="26B06F89" w14:textId="77777777" w:rsidTr="0069295A">
        <w:trPr>
          <w:cnfStyle w:val="000000100000" w:firstRow="0" w:lastRow="0" w:firstColumn="0" w:lastColumn="0" w:oddVBand="0" w:evenVBand="0" w:oddHBand="1" w:evenHBand="0" w:firstRowFirstColumn="0" w:firstRowLastColumn="0" w:lastRowFirstColumn="0" w:lastRowLastColumn="0"/>
        </w:trPr>
        <w:tc>
          <w:tcPr>
            <w:tcW w:w="3120" w:type="dxa"/>
          </w:tcPr>
          <w:p w14:paraId="6A12054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Authorized endpoint and browser state</w:t>
            </w:r>
          </w:p>
        </w:tc>
        <w:tc>
          <w:tcPr>
            <w:tcW w:w="3120" w:type="dxa"/>
          </w:tcPr>
          <w:p w14:paraId="5061831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Relevant profiles and dates</w:t>
            </w:r>
          </w:p>
        </w:tc>
        <w:tc>
          <w:tcPr>
            <w:tcW w:w="3120" w:type="dxa"/>
          </w:tcPr>
          <w:p w14:paraId="47EE93F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Shows device sessions</w:t>
            </w:r>
          </w:p>
        </w:tc>
      </w:tr>
      <w:tr w:rsidR="00CA1DE7" w:rsidRPr="00E3236D" w14:paraId="141EC230" w14:textId="77777777" w:rsidTr="0069295A">
        <w:tc>
          <w:tcPr>
            <w:tcW w:w="3120" w:type="dxa"/>
          </w:tcPr>
          <w:p w14:paraId="59B3A2B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Provider-held article records</w:t>
            </w:r>
          </w:p>
        </w:tc>
        <w:tc>
          <w:tcPr>
            <w:tcW w:w="3120" w:type="dxa"/>
          </w:tcPr>
          <w:p w14:paraId="5B75954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Download IDs and counts</w:t>
            </w:r>
          </w:p>
        </w:tc>
        <w:tc>
          <w:tcPr>
            <w:tcW w:w="3120" w:type="dxa"/>
          </w:tcPr>
          <w:p w14:paraId="48EBAB7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Authoritative record of what was fetched</w:t>
            </w:r>
          </w:p>
        </w:tc>
      </w:tr>
      <w:tr w:rsidR="00CA1DE7" w:rsidRPr="00E3236D" w14:paraId="60CA9173" w14:textId="77777777" w:rsidTr="0069295A">
        <w:trPr>
          <w:cnfStyle w:val="000000100000" w:firstRow="0" w:lastRow="0" w:firstColumn="0" w:lastColumn="0" w:oddVBand="0" w:evenVBand="0" w:oddHBand="1" w:evenHBand="0" w:firstRowFirstColumn="0" w:firstRowLastColumn="0" w:lastRowFirstColumn="0" w:lastRowLastColumn="0"/>
        </w:trPr>
        <w:tc>
          <w:tcPr>
            <w:tcW w:w="3120" w:type="dxa"/>
          </w:tcPr>
          <w:p w14:paraId="7B0C74D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Network allocation records</w:t>
            </w:r>
          </w:p>
        </w:tc>
        <w:tc>
          <w:tcPr>
            <w:tcW w:w="3120" w:type="dxa"/>
          </w:tcPr>
          <w:p w14:paraId="27EC42C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IP-to-time mapping</w:t>
            </w:r>
          </w:p>
        </w:tc>
        <w:tc>
          <w:tcPr>
            <w:tcW w:w="3120" w:type="dxa"/>
          </w:tcPr>
          <w:p w14:paraId="2DCB06A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Contextual source correlation</w:t>
            </w:r>
          </w:p>
        </w:tc>
      </w:tr>
    </w:tbl>
    <w:p w14:paraId="563ADAB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 would hash exported files, keep a record of how each was produced and include only the records needed for the incident.</w:t>
      </w:r>
    </w:p>
    <w:p w14:paraId="2AE68F6E"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Q36. Cross-source correlation table (hypothetical)</w:t>
      </w:r>
    </w:p>
    <w:p w14:paraId="6A1931B8" w14:textId="77777777" w:rsidR="00CA1DE7" w:rsidRDefault="00BE1B95">
      <w:pPr>
        <w:rPr>
          <w:rFonts w:ascii="Times New Roman" w:hAnsi="Times New Roman" w:cs="Times New Roman"/>
          <w:sz w:val="28"/>
          <w:szCs w:val="28"/>
        </w:rPr>
      </w:pPr>
      <w:r w:rsidRPr="00E3236D">
        <w:rPr>
          <w:rFonts w:ascii="Times New Roman" w:hAnsi="Times New Roman" w:cs="Times New Roman"/>
          <w:sz w:val="28"/>
          <w:szCs w:val="28"/>
        </w:rPr>
        <w:t>All times are IST and invented. Real analysis would also record UTC and any clock differences.</w:t>
      </w:r>
    </w:p>
    <w:p w14:paraId="3D5DCCFC" w14:textId="77777777" w:rsidR="00C208EA" w:rsidRPr="00E3236D" w:rsidRDefault="00C208EA">
      <w:pPr>
        <w:rPr>
          <w:rFonts w:ascii="Times New Roman" w:hAnsi="Times New Roman" w:cs="Times New Roman"/>
          <w:sz w:val="28"/>
          <w:szCs w:val="28"/>
        </w:rPr>
      </w:pPr>
    </w:p>
    <w:tbl>
      <w:tblPr>
        <w:tblStyle w:val="GridTable4-Accent5"/>
        <w:tblW w:w="0" w:type="auto"/>
        <w:tblLayout w:type="fixed"/>
        <w:tblLook w:val="0420" w:firstRow="1" w:lastRow="0" w:firstColumn="0" w:lastColumn="0" w:noHBand="0" w:noVBand="1"/>
      </w:tblPr>
      <w:tblGrid>
        <w:gridCol w:w="1560"/>
        <w:gridCol w:w="1560"/>
        <w:gridCol w:w="1560"/>
        <w:gridCol w:w="1560"/>
        <w:gridCol w:w="1560"/>
        <w:gridCol w:w="1560"/>
      </w:tblGrid>
      <w:tr w:rsidR="00CA1DE7" w:rsidRPr="00E3236D" w14:paraId="481E5CE8" w14:textId="77777777" w:rsidTr="0069295A">
        <w:trPr>
          <w:cnfStyle w:val="100000000000" w:firstRow="1" w:lastRow="0" w:firstColumn="0" w:lastColumn="0" w:oddVBand="0" w:evenVBand="0" w:oddHBand="0" w:evenHBand="0" w:firstRowFirstColumn="0" w:firstRowLastColumn="0" w:lastRowFirstColumn="0" w:lastRowLastColumn="0"/>
        </w:trPr>
        <w:tc>
          <w:tcPr>
            <w:tcW w:w="1560" w:type="dxa"/>
          </w:tcPr>
          <w:p w14:paraId="639559F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t>
            </w:r>
          </w:p>
        </w:tc>
        <w:tc>
          <w:tcPr>
            <w:tcW w:w="1560" w:type="dxa"/>
          </w:tcPr>
          <w:p w14:paraId="73A9A88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Source</w:t>
            </w:r>
          </w:p>
        </w:tc>
        <w:tc>
          <w:tcPr>
            <w:tcW w:w="1560" w:type="dxa"/>
          </w:tcPr>
          <w:p w14:paraId="4EB2512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Hypothetical artifact</w:t>
            </w:r>
          </w:p>
        </w:tc>
        <w:tc>
          <w:tcPr>
            <w:tcW w:w="1560" w:type="dxa"/>
          </w:tcPr>
          <w:p w14:paraId="29E01B6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Time</w:t>
            </w:r>
          </w:p>
        </w:tc>
        <w:tc>
          <w:tcPr>
            <w:tcW w:w="1560" w:type="dxa"/>
          </w:tcPr>
          <w:p w14:paraId="1588679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Correlates with</w:t>
            </w:r>
          </w:p>
        </w:tc>
        <w:tc>
          <w:tcPr>
            <w:tcW w:w="1560" w:type="dxa"/>
          </w:tcPr>
          <w:p w14:paraId="2CFB84B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Limitation</w:t>
            </w:r>
          </w:p>
        </w:tc>
      </w:tr>
      <w:tr w:rsidR="00CA1DE7" w:rsidRPr="00E3236D" w14:paraId="448E385D" w14:textId="77777777" w:rsidTr="0069295A">
        <w:trPr>
          <w:cnfStyle w:val="000000100000" w:firstRow="0" w:lastRow="0" w:firstColumn="0" w:lastColumn="0" w:oddVBand="0" w:evenVBand="0" w:oddHBand="1" w:evenHBand="0" w:firstRowFirstColumn="0" w:firstRowLastColumn="0" w:lastRowFirstColumn="0" w:lastRowLastColumn="0"/>
        </w:trPr>
        <w:tc>
          <w:tcPr>
            <w:tcW w:w="1560" w:type="dxa"/>
          </w:tcPr>
          <w:p w14:paraId="4FDF0B9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1</w:t>
            </w:r>
          </w:p>
        </w:tc>
        <w:tc>
          <w:tcPr>
            <w:tcW w:w="1560" w:type="dxa"/>
          </w:tcPr>
          <w:p w14:paraId="3ACD965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Windows computer</w:t>
            </w:r>
          </w:p>
        </w:tc>
        <w:tc>
          <w:tcPr>
            <w:tcW w:w="1560" w:type="dxa"/>
          </w:tcPr>
          <w:p w14:paraId="7C0DA80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Account </w:t>
            </w:r>
            <w:proofErr w:type="gramStart"/>
            <w:r w:rsidRPr="00E3236D">
              <w:rPr>
                <w:rFonts w:ascii="Times New Roman" w:hAnsi="Times New Roman" w:cs="Times New Roman"/>
                <w:sz w:val="28"/>
                <w:szCs w:val="28"/>
              </w:rPr>
              <w:t>unlock</w:t>
            </w:r>
            <w:proofErr w:type="gramEnd"/>
            <w:r w:rsidRPr="00E3236D">
              <w:rPr>
                <w:rFonts w:ascii="Times New Roman" w:hAnsi="Times New Roman" w:cs="Times New Roman"/>
                <w:sz w:val="28"/>
                <w:szCs w:val="28"/>
              </w:rPr>
              <w:t xml:space="preserve"> on the student's laptop LAP-K417</w:t>
            </w:r>
          </w:p>
        </w:tc>
        <w:tc>
          <w:tcPr>
            <w:tcW w:w="1560" w:type="dxa"/>
          </w:tcPr>
          <w:p w14:paraId="32F3EA4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12 Oct 20:32</w:t>
            </w:r>
          </w:p>
        </w:tc>
        <w:tc>
          <w:tcPr>
            <w:tcW w:w="1560" w:type="dxa"/>
          </w:tcPr>
          <w:p w14:paraId="526EDE6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Browser session, portal log</w:t>
            </w:r>
          </w:p>
        </w:tc>
        <w:tc>
          <w:tcPr>
            <w:tcW w:w="1560" w:type="dxa"/>
          </w:tcPr>
          <w:p w14:paraId="025651D6"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user at the keyboard is not identified</w:t>
            </w:r>
          </w:p>
        </w:tc>
      </w:tr>
      <w:tr w:rsidR="00CA1DE7" w:rsidRPr="00E3236D" w14:paraId="4CC133F9" w14:textId="77777777" w:rsidTr="0069295A">
        <w:tc>
          <w:tcPr>
            <w:tcW w:w="1560" w:type="dxa"/>
          </w:tcPr>
          <w:p w14:paraId="1F15156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2</w:t>
            </w:r>
          </w:p>
        </w:tc>
        <w:tc>
          <w:tcPr>
            <w:tcW w:w="1560" w:type="dxa"/>
          </w:tcPr>
          <w:p w14:paraId="06E354E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Browser</w:t>
            </w:r>
          </w:p>
        </w:tc>
        <w:tc>
          <w:tcPr>
            <w:tcW w:w="1560" w:type="dxa"/>
          </w:tcPr>
          <w:p w14:paraId="5A3C1F9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Portal login page visited; download manager extension active</w:t>
            </w:r>
          </w:p>
        </w:tc>
        <w:tc>
          <w:tcPr>
            <w:tcW w:w="1560" w:type="dxa"/>
          </w:tcPr>
          <w:p w14:paraId="4F95CF1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20:38</w:t>
            </w:r>
          </w:p>
        </w:tc>
        <w:tc>
          <w:tcPr>
            <w:tcW w:w="1560" w:type="dxa"/>
          </w:tcPr>
          <w:p w14:paraId="41372F6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Portal log from the same IP</w:t>
            </w:r>
          </w:p>
        </w:tc>
        <w:tc>
          <w:tcPr>
            <w:tcW w:w="1560" w:type="dxa"/>
          </w:tcPr>
          <w:p w14:paraId="7D2342A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Visit does not prove who acted</w:t>
            </w:r>
          </w:p>
        </w:tc>
      </w:tr>
      <w:tr w:rsidR="00CA1DE7" w:rsidRPr="00E3236D" w14:paraId="51D3F6B5" w14:textId="77777777" w:rsidTr="0069295A">
        <w:trPr>
          <w:cnfStyle w:val="000000100000" w:firstRow="0" w:lastRow="0" w:firstColumn="0" w:lastColumn="0" w:oddVBand="0" w:evenVBand="0" w:oddHBand="1" w:evenHBand="0" w:firstRowFirstColumn="0" w:firstRowLastColumn="0" w:lastRowFirstColumn="0" w:lastRowLastColumn="0"/>
        </w:trPr>
        <w:tc>
          <w:tcPr>
            <w:tcW w:w="1560" w:type="dxa"/>
          </w:tcPr>
          <w:p w14:paraId="2AF3A48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3</w:t>
            </w:r>
          </w:p>
        </w:tc>
        <w:tc>
          <w:tcPr>
            <w:tcW w:w="1560" w:type="dxa"/>
          </w:tcPr>
          <w:p w14:paraId="5FFCD84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E-mail</w:t>
            </w:r>
          </w:p>
        </w:tc>
        <w:tc>
          <w:tcPr>
            <w:tcW w:w="1560" w:type="dxa"/>
          </w:tcPr>
          <w:p w14:paraId="02018C2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Provider notice "new sign-in to your library account"</w:t>
            </w:r>
          </w:p>
        </w:tc>
        <w:tc>
          <w:tcPr>
            <w:tcW w:w="1560" w:type="dxa"/>
          </w:tcPr>
          <w:p w14:paraId="1069CF9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20:40</w:t>
            </w:r>
          </w:p>
        </w:tc>
        <w:tc>
          <w:tcPr>
            <w:tcW w:w="1560" w:type="dxa"/>
          </w:tcPr>
          <w:p w14:paraId="464E9D0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Portal audit and headers</w:t>
            </w:r>
          </w:p>
        </w:tc>
        <w:tc>
          <w:tcPr>
            <w:tcW w:w="1560" w:type="dxa"/>
          </w:tcPr>
          <w:p w14:paraId="50EA914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Headers and provider records must be verified</w:t>
            </w:r>
          </w:p>
        </w:tc>
      </w:tr>
      <w:tr w:rsidR="00CA1DE7" w:rsidRPr="00E3236D" w14:paraId="779D62C3" w14:textId="77777777" w:rsidTr="0069295A">
        <w:tc>
          <w:tcPr>
            <w:tcW w:w="1560" w:type="dxa"/>
          </w:tcPr>
          <w:p w14:paraId="4BAC542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4</w:t>
            </w:r>
          </w:p>
        </w:tc>
        <w:tc>
          <w:tcPr>
            <w:tcW w:w="1560" w:type="dxa"/>
          </w:tcPr>
          <w:p w14:paraId="2D24F9D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Mobile</w:t>
            </w:r>
          </w:p>
        </w:tc>
        <w:tc>
          <w:tcPr>
            <w:tcW w:w="1560" w:type="dxa"/>
          </w:tcPr>
          <w:p w14:paraId="7E91843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Authenticator approval entry on the phone</w:t>
            </w:r>
          </w:p>
        </w:tc>
        <w:tc>
          <w:tcPr>
            <w:tcW w:w="1560" w:type="dxa"/>
          </w:tcPr>
          <w:p w14:paraId="2F8B483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20:41</w:t>
            </w:r>
          </w:p>
        </w:tc>
        <w:tc>
          <w:tcPr>
            <w:tcW w:w="1560" w:type="dxa"/>
          </w:tcPr>
          <w:p w14:paraId="0D5F46F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Portal MFA event ID</w:t>
            </w:r>
          </w:p>
        </w:tc>
        <w:tc>
          <w:tcPr>
            <w:tcW w:w="1560" w:type="dxa"/>
          </w:tcPr>
          <w:p w14:paraId="1B3266C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What was approved is still ambiguous</w:t>
            </w:r>
          </w:p>
        </w:tc>
      </w:tr>
      <w:tr w:rsidR="00CA1DE7" w:rsidRPr="00E3236D" w14:paraId="01D87B6F" w14:textId="77777777" w:rsidTr="0069295A">
        <w:trPr>
          <w:cnfStyle w:val="000000100000" w:firstRow="0" w:lastRow="0" w:firstColumn="0" w:lastColumn="0" w:oddVBand="0" w:evenVBand="0" w:oddHBand="1" w:evenHBand="0" w:firstRowFirstColumn="0" w:firstRowLastColumn="0" w:lastRowFirstColumn="0" w:lastRowLastColumn="0"/>
        </w:trPr>
        <w:tc>
          <w:tcPr>
            <w:tcW w:w="1560" w:type="dxa"/>
          </w:tcPr>
          <w:p w14:paraId="6BE2D2D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5</w:t>
            </w:r>
          </w:p>
        </w:tc>
        <w:tc>
          <w:tcPr>
            <w:tcW w:w="1560" w:type="dxa"/>
          </w:tcPr>
          <w:p w14:paraId="77BE7F0E"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Cloud (portal)</w:t>
            </w:r>
          </w:p>
        </w:tc>
        <w:tc>
          <w:tcPr>
            <w:tcW w:w="1560" w:type="dxa"/>
          </w:tcPr>
          <w:p w14:paraId="621D21E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Download burst of 300+ articles under </w:t>
            </w:r>
            <w:r w:rsidRPr="00E3236D">
              <w:rPr>
                <w:rFonts w:ascii="Times New Roman" w:hAnsi="Times New Roman" w:cs="Times New Roman"/>
                <w:i/>
                <w:sz w:val="28"/>
                <w:szCs w:val="28"/>
              </w:rPr>
              <w:t>stu_k417</w:t>
            </w:r>
            <w:r w:rsidRPr="00E3236D">
              <w:rPr>
                <w:rFonts w:ascii="Times New Roman" w:hAnsi="Times New Roman" w:cs="Times New Roman"/>
                <w:sz w:val="28"/>
                <w:szCs w:val="28"/>
              </w:rPr>
              <w:t>, session S-88</w:t>
            </w:r>
          </w:p>
        </w:tc>
        <w:tc>
          <w:tcPr>
            <w:tcW w:w="1560" w:type="dxa"/>
          </w:tcPr>
          <w:p w14:paraId="12AAE228"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20:47–21:25</w:t>
            </w:r>
          </w:p>
        </w:tc>
        <w:tc>
          <w:tcPr>
            <w:tcW w:w="1560" w:type="dxa"/>
          </w:tcPr>
          <w:p w14:paraId="40B2CB55"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Laptop session, IP assignment</w:t>
            </w:r>
          </w:p>
        </w:tc>
        <w:tc>
          <w:tcPr>
            <w:tcW w:w="1560" w:type="dxa"/>
          </w:tcPr>
          <w:p w14:paraId="262F5B9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IP and account do not name a person</w:t>
            </w:r>
          </w:p>
        </w:tc>
      </w:tr>
      <w:tr w:rsidR="00CA1DE7" w:rsidRPr="00E3236D" w14:paraId="564B37A8" w14:textId="77777777" w:rsidTr="0069295A">
        <w:tc>
          <w:tcPr>
            <w:tcW w:w="1560" w:type="dxa"/>
          </w:tcPr>
          <w:p w14:paraId="6903F5D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6</w:t>
            </w:r>
          </w:p>
        </w:tc>
        <w:tc>
          <w:tcPr>
            <w:tcW w:w="1560" w:type="dxa"/>
          </w:tcPr>
          <w:p w14:paraId="57FA1803"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Messaging</w:t>
            </w:r>
          </w:p>
        </w:tc>
        <w:tc>
          <w:tcPr>
            <w:tcW w:w="1560" w:type="dxa"/>
          </w:tcPr>
          <w:p w14:paraId="307807B4"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Chat message from the student's number asking a friend about "bulk </w:t>
            </w:r>
            <w:r w:rsidRPr="00E3236D">
              <w:rPr>
                <w:rFonts w:ascii="Times New Roman" w:hAnsi="Times New Roman" w:cs="Times New Roman"/>
                <w:sz w:val="28"/>
                <w:szCs w:val="28"/>
              </w:rPr>
              <w:lastRenderedPageBreak/>
              <w:t>downloading"</w:t>
            </w:r>
          </w:p>
        </w:tc>
        <w:tc>
          <w:tcPr>
            <w:tcW w:w="1560" w:type="dxa"/>
          </w:tcPr>
          <w:p w14:paraId="07CC4B5A"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21:30</w:t>
            </w:r>
          </w:p>
        </w:tc>
        <w:tc>
          <w:tcPr>
            <w:tcW w:w="1560" w:type="dxa"/>
          </w:tcPr>
          <w:p w14:paraId="43736FB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Download burst, extension</w:t>
            </w:r>
          </w:p>
        </w:tc>
        <w:tc>
          <w:tcPr>
            <w:tcW w:w="1560" w:type="dxa"/>
          </w:tcPr>
          <w:p w14:paraId="3E90DBC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The account or number could be impersonated</w:t>
            </w:r>
          </w:p>
        </w:tc>
      </w:tr>
    </w:tbl>
    <w:p w14:paraId="1EA2F8E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Correlation keys and alternatives.</w:t>
      </w:r>
      <w:r w:rsidRPr="00E3236D">
        <w:rPr>
          <w:rFonts w:ascii="Times New Roman" w:hAnsi="Times New Roman" w:cs="Times New Roman"/>
          <w:sz w:val="28"/>
          <w:szCs w:val="28"/>
        </w:rPr>
        <w:t xml:space="preserve"> The strongest comparisons use stable values: a portal session ID, an article ID list, a device identifier or a verified account SID. Similar names, IP addresses and close timestamps are only supporting clues. I would test three explanations: the student did it (H1), another person used stolen credentials or a live session (H2), or an authorized tool caused the traffic (H3).</w:t>
      </w:r>
    </w:p>
    <w:p w14:paraId="6D32A933"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Q37. Challenges when evidence is spread across devices and cloud services</w:t>
      </w:r>
    </w:p>
    <w:p w14:paraId="4B920515" w14:textId="77777777" w:rsidR="00CA1DE7" w:rsidRPr="00E3236D" w:rsidRDefault="00BE1B95">
      <w:pPr>
        <w:pStyle w:val="ListParagraph"/>
        <w:numPr>
          <w:ilvl w:val="0"/>
          <w:numId w:val="15"/>
        </w:numPr>
        <w:rPr>
          <w:rFonts w:ascii="Times New Roman" w:hAnsi="Times New Roman" w:cs="Times New Roman"/>
          <w:sz w:val="28"/>
          <w:szCs w:val="28"/>
        </w:rPr>
      </w:pPr>
      <w:r w:rsidRPr="00E3236D">
        <w:rPr>
          <w:rFonts w:ascii="Times New Roman" w:hAnsi="Times New Roman" w:cs="Times New Roman"/>
          <w:b/>
          <w:sz w:val="28"/>
          <w:szCs w:val="28"/>
        </w:rPr>
        <w:t>Different permissions:</w:t>
      </w:r>
      <w:r w:rsidRPr="00E3236D">
        <w:rPr>
          <w:rFonts w:ascii="Times New Roman" w:hAnsi="Times New Roman" w:cs="Times New Roman"/>
          <w:sz w:val="28"/>
          <w:szCs w:val="28"/>
        </w:rPr>
        <w:t xml:space="preserve"> cloud providers and personal devices need separate legal or administrative authorization.</w:t>
      </w:r>
    </w:p>
    <w:p w14:paraId="3BD9E4B3" w14:textId="77777777" w:rsidR="00CA1DE7" w:rsidRPr="00E3236D" w:rsidRDefault="00BE1B95">
      <w:pPr>
        <w:pStyle w:val="ListParagraph"/>
        <w:numPr>
          <w:ilvl w:val="0"/>
          <w:numId w:val="15"/>
        </w:numPr>
        <w:rPr>
          <w:rFonts w:ascii="Times New Roman" w:hAnsi="Times New Roman" w:cs="Times New Roman"/>
          <w:sz w:val="28"/>
          <w:szCs w:val="28"/>
        </w:rPr>
      </w:pPr>
      <w:r w:rsidRPr="00E3236D">
        <w:rPr>
          <w:rFonts w:ascii="Times New Roman" w:hAnsi="Times New Roman" w:cs="Times New Roman"/>
          <w:b/>
          <w:sz w:val="28"/>
          <w:szCs w:val="28"/>
        </w:rPr>
        <w:t>Short-lived evidence:</w:t>
      </w:r>
      <w:r w:rsidRPr="00E3236D">
        <w:rPr>
          <w:rFonts w:ascii="Times New Roman" w:hAnsi="Times New Roman" w:cs="Times New Roman"/>
          <w:sz w:val="28"/>
          <w:szCs w:val="28"/>
        </w:rPr>
        <w:t xml:space="preserve"> provider logs, sessions, notifications and chats can be deleted or rotated.</w:t>
      </w:r>
    </w:p>
    <w:p w14:paraId="31277A59" w14:textId="77777777" w:rsidR="00CA1DE7" w:rsidRPr="00E3236D" w:rsidRDefault="00BE1B95">
      <w:pPr>
        <w:pStyle w:val="ListParagraph"/>
        <w:numPr>
          <w:ilvl w:val="0"/>
          <w:numId w:val="15"/>
        </w:numPr>
        <w:rPr>
          <w:rFonts w:ascii="Times New Roman" w:hAnsi="Times New Roman" w:cs="Times New Roman"/>
          <w:sz w:val="28"/>
          <w:szCs w:val="28"/>
        </w:rPr>
      </w:pPr>
      <w:r w:rsidRPr="00E3236D">
        <w:rPr>
          <w:rFonts w:ascii="Times New Roman" w:hAnsi="Times New Roman" w:cs="Times New Roman"/>
          <w:b/>
          <w:sz w:val="28"/>
          <w:szCs w:val="28"/>
        </w:rPr>
        <w:t>Encryption:</w:t>
      </w:r>
      <w:r w:rsidRPr="00E3236D">
        <w:rPr>
          <w:rFonts w:ascii="Times New Roman" w:hAnsi="Times New Roman" w:cs="Times New Roman"/>
          <w:sz w:val="28"/>
          <w:szCs w:val="28"/>
        </w:rPr>
        <w:t xml:space="preserve"> modern phones and computers limit what a tool can obtain.</w:t>
      </w:r>
    </w:p>
    <w:p w14:paraId="528D8192" w14:textId="77777777" w:rsidR="00CA1DE7" w:rsidRPr="00E3236D" w:rsidRDefault="00BE1B95">
      <w:pPr>
        <w:pStyle w:val="ListParagraph"/>
        <w:numPr>
          <w:ilvl w:val="0"/>
          <w:numId w:val="15"/>
        </w:numPr>
        <w:rPr>
          <w:rFonts w:ascii="Times New Roman" w:hAnsi="Times New Roman" w:cs="Times New Roman"/>
          <w:sz w:val="28"/>
          <w:szCs w:val="28"/>
        </w:rPr>
      </w:pPr>
      <w:r w:rsidRPr="00E3236D">
        <w:rPr>
          <w:rFonts w:ascii="Times New Roman" w:hAnsi="Times New Roman" w:cs="Times New Roman"/>
          <w:b/>
          <w:sz w:val="28"/>
          <w:szCs w:val="28"/>
        </w:rPr>
        <w:t>Uncertain identity:</w:t>
      </w:r>
      <w:r w:rsidRPr="00E3236D">
        <w:rPr>
          <w:rFonts w:ascii="Times New Roman" w:hAnsi="Times New Roman" w:cs="Times New Roman"/>
          <w:sz w:val="28"/>
          <w:szCs w:val="28"/>
        </w:rPr>
        <w:t xml:space="preserve"> an account name, IP address or MFA approval does not always identify the human.</w:t>
      </w:r>
    </w:p>
    <w:p w14:paraId="19B0A4B2" w14:textId="77777777" w:rsidR="00CA1DE7" w:rsidRPr="00E3236D" w:rsidRDefault="00BE1B95">
      <w:pPr>
        <w:pStyle w:val="ListParagraph"/>
        <w:numPr>
          <w:ilvl w:val="0"/>
          <w:numId w:val="15"/>
        </w:numPr>
        <w:rPr>
          <w:rFonts w:ascii="Times New Roman" w:hAnsi="Times New Roman" w:cs="Times New Roman"/>
          <w:sz w:val="28"/>
          <w:szCs w:val="28"/>
        </w:rPr>
      </w:pPr>
      <w:r w:rsidRPr="00E3236D">
        <w:rPr>
          <w:rFonts w:ascii="Times New Roman" w:hAnsi="Times New Roman" w:cs="Times New Roman"/>
          <w:b/>
          <w:sz w:val="28"/>
          <w:szCs w:val="28"/>
        </w:rPr>
        <w:t>Different clocks:</w:t>
      </w:r>
      <w:r w:rsidRPr="00E3236D">
        <w:rPr>
          <w:rFonts w:ascii="Times New Roman" w:hAnsi="Times New Roman" w:cs="Times New Roman"/>
          <w:sz w:val="28"/>
          <w:szCs w:val="28"/>
        </w:rPr>
        <w:t xml:space="preserve"> providers and devices use different time zones, delays and sometimes wrong clock settings.</w:t>
      </w:r>
    </w:p>
    <w:p w14:paraId="28AAEE4C" w14:textId="77777777" w:rsidR="00CA1DE7" w:rsidRPr="00E3236D" w:rsidRDefault="00BE1B95">
      <w:pPr>
        <w:pStyle w:val="ListParagraph"/>
        <w:numPr>
          <w:ilvl w:val="0"/>
          <w:numId w:val="15"/>
        </w:numPr>
        <w:rPr>
          <w:rFonts w:ascii="Times New Roman" w:hAnsi="Times New Roman" w:cs="Times New Roman"/>
          <w:sz w:val="28"/>
          <w:szCs w:val="28"/>
        </w:rPr>
      </w:pPr>
      <w:r w:rsidRPr="00E3236D">
        <w:rPr>
          <w:rFonts w:ascii="Times New Roman" w:hAnsi="Times New Roman" w:cs="Times New Roman"/>
          <w:b/>
          <w:sz w:val="28"/>
          <w:szCs w:val="28"/>
        </w:rPr>
        <w:t>Changing formats:</w:t>
      </w:r>
      <w:r w:rsidRPr="00E3236D">
        <w:rPr>
          <w:rFonts w:ascii="Times New Roman" w:hAnsi="Times New Roman" w:cs="Times New Roman"/>
          <w:sz w:val="28"/>
          <w:szCs w:val="28"/>
        </w:rPr>
        <w:t xml:space="preserve"> browser, messaging and cloud exports change, and not every tool can parse them.</w:t>
      </w:r>
    </w:p>
    <w:p w14:paraId="4084A4D6" w14:textId="77777777" w:rsidR="00CA1DE7" w:rsidRPr="00E3236D" w:rsidRDefault="00BE1B95">
      <w:pPr>
        <w:pStyle w:val="ListParagraph"/>
        <w:numPr>
          <w:ilvl w:val="0"/>
          <w:numId w:val="15"/>
        </w:numPr>
        <w:rPr>
          <w:rFonts w:ascii="Times New Roman" w:hAnsi="Times New Roman" w:cs="Times New Roman"/>
          <w:sz w:val="28"/>
          <w:szCs w:val="28"/>
        </w:rPr>
      </w:pPr>
      <w:r w:rsidRPr="00E3236D">
        <w:rPr>
          <w:rFonts w:ascii="Times New Roman" w:hAnsi="Times New Roman" w:cs="Times New Roman"/>
          <w:b/>
          <w:sz w:val="28"/>
          <w:szCs w:val="28"/>
        </w:rPr>
        <w:t>Too much unrelated data:</w:t>
      </w:r>
      <w:r w:rsidRPr="00E3236D">
        <w:rPr>
          <w:rFonts w:ascii="Times New Roman" w:hAnsi="Times New Roman" w:cs="Times New Roman"/>
          <w:sz w:val="28"/>
          <w:szCs w:val="28"/>
        </w:rPr>
        <w:t xml:space="preserve"> investigators must avoid reviewing private messages and files unrelated to the incident.</w:t>
      </w:r>
    </w:p>
    <w:p w14:paraId="3BB48DAB" w14:textId="77777777" w:rsidR="00CA1DE7" w:rsidRPr="00E3236D" w:rsidRDefault="00BE1B95">
      <w:pPr>
        <w:pStyle w:val="ListParagraph"/>
        <w:numPr>
          <w:ilvl w:val="0"/>
          <w:numId w:val="15"/>
        </w:numPr>
        <w:rPr>
          <w:rFonts w:ascii="Times New Roman" w:hAnsi="Times New Roman" w:cs="Times New Roman"/>
          <w:sz w:val="28"/>
          <w:szCs w:val="28"/>
        </w:rPr>
      </w:pPr>
      <w:r w:rsidRPr="00E3236D">
        <w:rPr>
          <w:rFonts w:ascii="Times New Roman" w:hAnsi="Times New Roman" w:cs="Times New Roman"/>
          <w:b/>
          <w:sz w:val="28"/>
          <w:szCs w:val="28"/>
        </w:rPr>
        <w:t>Chain of custody:</w:t>
      </w:r>
      <w:r w:rsidRPr="00E3236D">
        <w:rPr>
          <w:rFonts w:ascii="Times New Roman" w:hAnsi="Times New Roman" w:cs="Times New Roman"/>
          <w:sz w:val="28"/>
          <w:szCs w:val="28"/>
        </w:rPr>
        <w:t xml:space="preserve"> screenshots and exports without a proper collection record are hard to verify later.</w:t>
      </w:r>
    </w:p>
    <w:p w14:paraId="18ABB07D" w14:textId="77777777" w:rsidR="00CA1DE7" w:rsidRPr="00E3236D" w:rsidRDefault="00BE1B95">
      <w:pPr>
        <w:pStyle w:val="ListParagraph"/>
        <w:numPr>
          <w:ilvl w:val="0"/>
          <w:numId w:val="15"/>
        </w:numPr>
        <w:rPr>
          <w:rFonts w:ascii="Times New Roman" w:hAnsi="Times New Roman" w:cs="Times New Roman"/>
          <w:sz w:val="28"/>
          <w:szCs w:val="28"/>
        </w:rPr>
      </w:pPr>
      <w:r w:rsidRPr="00E3236D">
        <w:rPr>
          <w:rFonts w:ascii="Times New Roman" w:hAnsi="Times New Roman" w:cs="Times New Roman"/>
          <w:b/>
          <w:sz w:val="28"/>
          <w:szCs w:val="28"/>
        </w:rPr>
        <w:t>Duplicate traces:</w:t>
      </w:r>
      <w:r w:rsidRPr="00E3236D">
        <w:rPr>
          <w:rFonts w:ascii="Times New Roman" w:hAnsi="Times New Roman" w:cs="Times New Roman"/>
          <w:sz w:val="28"/>
          <w:szCs w:val="28"/>
        </w:rPr>
        <w:t xml:space="preserve"> one cloud event can sync to several devices, so a single action may seem to have several sources.</w:t>
      </w:r>
    </w:p>
    <w:p w14:paraId="0D9E7D4F" w14:textId="77777777" w:rsidR="00CA1DE7" w:rsidRPr="00E3236D" w:rsidRDefault="00BE1B95">
      <w:pPr>
        <w:pStyle w:val="Heading3"/>
        <w:rPr>
          <w:rFonts w:ascii="Times New Roman" w:hAnsi="Times New Roman" w:cs="Times New Roman"/>
          <w:sz w:val="28"/>
          <w:szCs w:val="28"/>
        </w:rPr>
      </w:pPr>
      <w:r w:rsidRPr="00E3236D">
        <w:rPr>
          <w:rFonts w:ascii="Times New Roman" w:hAnsi="Times New Roman" w:cs="Times New Roman"/>
          <w:sz w:val="28"/>
          <w:szCs w:val="28"/>
        </w:rPr>
        <w:t>Q38. Final investigative conclusion</w:t>
      </w:r>
    </w:p>
    <w:tbl>
      <w:tblPr>
        <w:tblStyle w:val="GridTable4-Accent5"/>
        <w:tblW w:w="0" w:type="auto"/>
        <w:tblLayout w:type="fixed"/>
        <w:tblLook w:val="0420" w:firstRow="1" w:lastRow="0" w:firstColumn="0" w:lastColumn="0" w:noHBand="0" w:noVBand="1"/>
      </w:tblPr>
      <w:tblGrid>
        <w:gridCol w:w="3120"/>
        <w:gridCol w:w="3120"/>
        <w:gridCol w:w="3120"/>
      </w:tblGrid>
      <w:tr w:rsidR="00CA1DE7" w:rsidRPr="00E3236D" w14:paraId="0FC2AAD6" w14:textId="77777777" w:rsidTr="007346AC">
        <w:trPr>
          <w:cnfStyle w:val="100000000000" w:firstRow="1" w:lastRow="0" w:firstColumn="0" w:lastColumn="0" w:oddVBand="0" w:evenVBand="0" w:oddHBand="0" w:evenHBand="0" w:firstRowFirstColumn="0" w:firstRowLastColumn="0" w:lastRowFirstColumn="0" w:lastRowLastColumn="0"/>
        </w:trPr>
        <w:tc>
          <w:tcPr>
            <w:tcW w:w="3120" w:type="dxa"/>
          </w:tcPr>
          <w:p w14:paraId="143A07A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Tier</w:t>
            </w:r>
          </w:p>
        </w:tc>
        <w:tc>
          <w:tcPr>
            <w:tcW w:w="3120" w:type="dxa"/>
          </w:tcPr>
          <w:p w14:paraId="114393B7"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Possible conclusion in this scenario</w:t>
            </w:r>
          </w:p>
        </w:tc>
        <w:tc>
          <w:tcPr>
            <w:tcW w:w="3120" w:type="dxa"/>
          </w:tcPr>
          <w:p w14:paraId="6886A05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What is still needed</w:t>
            </w:r>
          </w:p>
        </w:tc>
      </w:tr>
      <w:tr w:rsidR="00CA1DE7" w:rsidRPr="00E3236D" w14:paraId="3BF36B1B" w14:textId="77777777" w:rsidTr="007346AC">
        <w:trPr>
          <w:cnfStyle w:val="000000100000" w:firstRow="0" w:lastRow="0" w:firstColumn="0" w:lastColumn="0" w:oddVBand="0" w:evenVBand="0" w:oddHBand="1" w:evenHBand="0" w:firstRowFirstColumn="0" w:firstRowLastColumn="0" w:lastRowFirstColumn="0" w:lastRowLastColumn="0"/>
        </w:trPr>
        <w:tc>
          <w:tcPr>
            <w:tcW w:w="3120" w:type="dxa"/>
          </w:tcPr>
          <w:p w14:paraId="3A209D2C"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Direct evidence</w:t>
            </w:r>
          </w:p>
        </w:tc>
        <w:tc>
          <w:tcPr>
            <w:tcW w:w="3120" w:type="dxa"/>
          </w:tcPr>
          <w:p w14:paraId="103A7B2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A validated portal audit would show that account </w:t>
            </w:r>
            <w:r w:rsidRPr="00E3236D">
              <w:rPr>
                <w:rFonts w:ascii="Times New Roman" w:hAnsi="Times New Roman" w:cs="Times New Roman"/>
                <w:i/>
                <w:sz w:val="28"/>
                <w:szCs w:val="28"/>
              </w:rPr>
              <w:t>stu_k417</w:t>
            </w:r>
            <w:r w:rsidRPr="00E3236D">
              <w:rPr>
                <w:rFonts w:ascii="Times New Roman" w:hAnsi="Times New Roman" w:cs="Times New Roman"/>
                <w:sz w:val="28"/>
                <w:szCs w:val="28"/>
              </w:rPr>
              <w:t xml:space="preserve"> fetched the articles in session S-88</w:t>
            </w:r>
          </w:p>
        </w:tc>
        <w:tc>
          <w:tcPr>
            <w:tcW w:w="3120" w:type="dxa"/>
          </w:tcPr>
          <w:p w14:paraId="2E9241CF"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Original provider log, query provenance and export hashes</w:t>
            </w:r>
          </w:p>
        </w:tc>
      </w:tr>
      <w:tr w:rsidR="00CA1DE7" w:rsidRPr="00E3236D" w14:paraId="25467779" w14:textId="77777777" w:rsidTr="007346AC">
        <w:tc>
          <w:tcPr>
            <w:tcW w:w="3120" w:type="dxa"/>
          </w:tcPr>
          <w:p w14:paraId="0460BA8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Corroborating evidence</w:t>
            </w:r>
          </w:p>
        </w:tc>
        <w:tc>
          <w:tcPr>
            <w:tcW w:w="3120" w:type="dxa"/>
          </w:tcPr>
          <w:p w14:paraId="0DE0D770"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 xml:space="preserve">Laptop </w:t>
            </w:r>
            <w:proofErr w:type="gramStart"/>
            <w:r w:rsidRPr="00E3236D">
              <w:rPr>
                <w:rFonts w:ascii="Times New Roman" w:hAnsi="Times New Roman" w:cs="Times New Roman"/>
                <w:sz w:val="28"/>
                <w:szCs w:val="28"/>
              </w:rPr>
              <w:t>unlock,</w:t>
            </w:r>
            <w:proofErr w:type="gramEnd"/>
            <w:r w:rsidRPr="00E3236D">
              <w:rPr>
                <w:rFonts w:ascii="Times New Roman" w:hAnsi="Times New Roman" w:cs="Times New Roman"/>
                <w:sz w:val="28"/>
                <w:szCs w:val="28"/>
              </w:rPr>
              <w:t xml:space="preserve"> browser extension, sign-in e-mail and the MFA approval </w:t>
            </w:r>
            <w:r w:rsidRPr="00E3236D">
              <w:rPr>
                <w:rFonts w:ascii="Times New Roman" w:hAnsi="Times New Roman" w:cs="Times New Roman"/>
                <w:sz w:val="28"/>
                <w:szCs w:val="28"/>
              </w:rPr>
              <w:lastRenderedPageBreak/>
              <w:t>may line up with the burst</w:t>
            </w:r>
          </w:p>
        </w:tc>
        <w:tc>
          <w:tcPr>
            <w:tcW w:w="3120" w:type="dxa"/>
          </w:tcPr>
          <w:p w14:paraId="05B5A9F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lastRenderedPageBreak/>
              <w:t>Device and account ownership, authentic headers, normalized time</w:t>
            </w:r>
          </w:p>
        </w:tc>
      </w:tr>
      <w:tr w:rsidR="00CA1DE7" w:rsidRPr="00E3236D" w14:paraId="664B5867" w14:textId="77777777" w:rsidTr="007346AC">
        <w:trPr>
          <w:cnfStyle w:val="000000100000" w:firstRow="0" w:lastRow="0" w:firstColumn="0" w:lastColumn="0" w:oddVBand="0" w:evenVBand="0" w:oddHBand="1" w:evenHBand="0" w:firstRowFirstColumn="0" w:firstRowLastColumn="0" w:lastRowFirstColumn="0" w:lastRowLastColumn="0"/>
        </w:trPr>
        <w:tc>
          <w:tcPr>
            <w:tcW w:w="3120" w:type="dxa"/>
          </w:tcPr>
          <w:p w14:paraId="1B621169"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Unresolved questions</w:t>
            </w:r>
          </w:p>
        </w:tc>
        <w:tc>
          <w:tcPr>
            <w:tcW w:w="3120" w:type="dxa"/>
          </w:tcPr>
          <w:p w14:paraId="1C42A251"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Who controlled the session, how the login was obtained, whether the approval was voluntary</w:t>
            </w:r>
          </w:p>
        </w:tc>
        <w:tc>
          <w:tcPr>
            <w:tcW w:w="3120" w:type="dxa"/>
          </w:tcPr>
          <w:p w14:paraId="4359C79B"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Interviews, safe credential review, further lawful records</w:t>
            </w:r>
          </w:p>
        </w:tc>
      </w:tr>
    </w:tbl>
    <w:p w14:paraId="738B521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My provisional conclusion would stay within what the evidence supports. If the portal logs confirm the downloads, I could say that the student's account was used for them. I could not say the student personally ran them without further corroboration. The report should set out the alternatives (H2 and H3) and recommend proportionate steps: preserve logs, review the session and MFA settings, and talk to the student and the friend named in the chat.</w:t>
      </w:r>
    </w:p>
    <w:p w14:paraId="42DA158D"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sz w:val="28"/>
          <w:szCs w:val="28"/>
        </w:rPr>
        <w:t>When the laptop, browser, messages, phone and portal agree on the sequence, confidence in the timeline goes up. That agreement is still separate from the harder question of who acted and why.</w:t>
      </w:r>
    </w:p>
    <w:p w14:paraId="4379952B" w14:textId="0E858868" w:rsidR="00CA1DE7" w:rsidRPr="00E3236D" w:rsidRDefault="00BE1B95">
      <w:pPr>
        <w:pStyle w:val="Heading2"/>
        <w:rPr>
          <w:rFonts w:ascii="Times New Roman" w:hAnsi="Times New Roman" w:cs="Times New Roman"/>
          <w:sz w:val="28"/>
          <w:szCs w:val="28"/>
        </w:rPr>
      </w:pPr>
      <w:r w:rsidRPr="00E3236D">
        <w:rPr>
          <w:rFonts w:ascii="Times New Roman" w:hAnsi="Times New Roman" w:cs="Times New Roman"/>
          <w:sz w:val="28"/>
          <w:szCs w:val="28"/>
        </w:rPr>
        <w:t xml:space="preserve">References </w:t>
      </w:r>
    </w:p>
    <w:p w14:paraId="2A5C6F62" w14:textId="77777777" w:rsidR="00CA1DE7" w:rsidRPr="00E3236D" w:rsidRDefault="00BE1B95">
      <w:pPr>
        <w:rPr>
          <w:rFonts w:ascii="Times New Roman" w:hAnsi="Times New Roman" w:cs="Times New Roman"/>
          <w:sz w:val="28"/>
          <w:szCs w:val="28"/>
        </w:rPr>
      </w:pPr>
      <w:r w:rsidRPr="00E3236D">
        <w:rPr>
          <w:rFonts w:ascii="Times New Roman" w:hAnsi="Times New Roman" w:cs="Times New Roman"/>
          <w:b/>
          <w:sz w:val="28"/>
          <w:szCs w:val="28"/>
        </w:rPr>
        <w:t>Background references</w:t>
      </w:r>
      <w:r w:rsidRPr="00E3236D">
        <w:rPr>
          <w:rFonts w:ascii="Times New Roman" w:hAnsi="Times New Roman" w:cs="Times New Roman"/>
          <w:sz w:val="28"/>
          <w:szCs w:val="28"/>
        </w:rPr>
        <w:t xml:space="preserve"> (they support the proposed workflows and do not replace approved laboratory procedures):</w:t>
      </w:r>
    </w:p>
    <w:p w14:paraId="3729D77F" w14:textId="77777777" w:rsidR="00CA1DE7" w:rsidRPr="00E3236D" w:rsidRDefault="00BE1B95">
      <w:pPr>
        <w:pStyle w:val="ListParagraph"/>
        <w:numPr>
          <w:ilvl w:val="0"/>
          <w:numId w:val="16"/>
        </w:numPr>
        <w:rPr>
          <w:rFonts w:ascii="Times New Roman" w:hAnsi="Times New Roman" w:cs="Times New Roman"/>
          <w:sz w:val="28"/>
          <w:szCs w:val="28"/>
        </w:rPr>
      </w:pPr>
      <w:r w:rsidRPr="00E3236D">
        <w:rPr>
          <w:rFonts w:ascii="Times New Roman" w:hAnsi="Times New Roman" w:cs="Times New Roman"/>
          <w:sz w:val="28"/>
          <w:szCs w:val="28"/>
        </w:rPr>
        <w:t xml:space="preserve">NIST SP 800-86, </w:t>
      </w:r>
      <w:r w:rsidRPr="00E3236D">
        <w:rPr>
          <w:rFonts w:ascii="Times New Roman" w:hAnsi="Times New Roman" w:cs="Times New Roman"/>
          <w:i/>
          <w:sz w:val="28"/>
          <w:szCs w:val="28"/>
        </w:rPr>
        <w:t>Guide to Integrating Forensic Techniques into Incident Response</w:t>
      </w:r>
      <w:r w:rsidRPr="00E3236D">
        <w:rPr>
          <w:rFonts w:ascii="Times New Roman" w:hAnsi="Times New Roman" w:cs="Times New Roman"/>
          <w:sz w:val="28"/>
          <w:szCs w:val="28"/>
        </w:rPr>
        <w:t>.</w:t>
      </w:r>
    </w:p>
    <w:p w14:paraId="5B3CF542" w14:textId="77777777" w:rsidR="00CA1DE7" w:rsidRPr="00E3236D" w:rsidRDefault="00BE1B95">
      <w:pPr>
        <w:pStyle w:val="ListParagraph"/>
        <w:numPr>
          <w:ilvl w:val="0"/>
          <w:numId w:val="16"/>
        </w:numPr>
        <w:rPr>
          <w:rFonts w:ascii="Times New Roman" w:hAnsi="Times New Roman" w:cs="Times New Roman"/>
          <w:sz w:val="28"/>
          <w:szCs w:val="28"/>
        </w:rPr>
      </w:pPr>
      <w:r w:rsidRPr="00E3236D">
        <w:rPr>
          <w:rFonts w:ascii="Times New Roman" w:hAnsi="Times New Roman" w:cs="Times New Roman"/>
          <w:sz w:val="28"/>
          <w:szCs w:val="28"/>
        </w:rPr>
        <w:t xml:space="preserve">NISTIR 8387, </w:t>
      </w:r>
      <w:r w:rsidRPr="00E3236D">
        <w:rPr>
          <w:rFonts w:ascii="Times New Roman" w:hAnsi="Times New Roman" w:cs="Times New Roman"/>
          <w:i/>
          <w:sz w:val="28"/>
          <w:szCs w:val="28"/>
        </w:rPr>
        <w:t>Digital Evidence Preservation: Considerations for Evidence Handlers</w:t>
      </w:r>
      <w:r w:rsidRPr="00E3236D">
        <w:rPr>
          <w:rFonts w:ascii="Times New Roman" w:hAnsi="Times New Roman" w:cs="Times New Roman"/>
          <w:sz w:val="28"/>
          <w:szCs w:val="28"/>
        </w:rPr>
        <w:t xml:space="preserve"> (2022).</w:t>
      </w:r>
    </w:p>
    <w:p w14:paraId="4C99C1D0" w14:textId="77777777" w:rsidR="00CA1DE7" w:rsidRPr="00E3236D" w:rsidRDefault="00BE1B95">
      <w:pPr>
        <w:pStyle w:val="ListParagraph"/>
        <w:numPr>
          <w:ilvl w:val="0"/>
          <w:numId w:val="16"/>
        </w:numPr>
        <w:rPr>
          <w:rFonts w:ascii="Times New Roman" w:hAnsi="Times New Roman" w:cs="Times New Roman"/>
          <w:sz w:val="28"/>
          <w:szCs w:val="28"/>
        </w:rPr>
      </w:pPr>
      <w:r w:rsidRPr="00E3236D">
        <w:rPr>
          <w:rFonts w:ascii="Times New Roman" w:hAnsi="Times New Roman" w:cs="Times New Roman"/>
          <w:sz w:val="28"/>
          <w:szCs w:val="28"/>
        </w:rPr>
        <w:t xml:space="preserve">National Institute of Justice, test results for the </w:t>
      </w:r>
      <w:proofErr w:type="spellStart"/>
      <w:r w:rsidRPr="00E3236D">
        <w:rPr>
          <w:rFonts w:ascii="Times New Roman" w:hAnsi="Times New Roman" w:cs="Times New Roman"/>
          <w:sz w:val="28"/>
          <w:szCs w:val="28"/>
        </w:rPr>
        <w:t>IXimager</w:t>
      </w:r>
      <w:proofErr w:type="spellEnd"/>
      <w:r w:rsidRPr="00E3236D">
        <w:rPr>
          <w:rFonts w:ascii="Times New Roman" w:hAnsi="Times New Roman" w:cs="Times New Roman"/>
          <w:sz w:val="28"/>
          <w:szCs w:val="28"/>
        </w:rPr>
        <w:t xml:space="preserve"> digital data acquisition tool (historical report).</w:t>
      </w:r>
    </w:p>
    <w:p w14:paraId="41AD246D" w14:textId="77777777" w:rsidR="00CA1DE7" w:rsidRPr="00E3236D" w:rsidRDefault="00BE1B95">
      <w:pPr>
        <w:pStyle w:val="ListParagraph"/>
        <w:numPr>
          <w:ilvl w:val="0"/>
          <w:numId w:val="16"/>
        </w:numPr>
        <w:rPr>
          <w:rFonts w:ascii="Times New Roman" w:hAnsi="Times New Roman" w:cs="Times New Roman"/>
          <w:sz w:val="28"/>
          <w:szCs w:val="28"/>
        </w:rPr>
      </w:pPr>
      <w:r w:rsidRPr="00E3236D">
        <w:rPr>
          <w:rFonts w:ascii="Times New Roman" w:hAnsi="Times New Roman" w:cs="Times New Roman"/>
          <w:sz w:val="28"/>
          <w:szCs w:val="28"/>
        </w:rPr>
        <w:t>Microsoft documentation on the Volume Shadow Copy Service (VSS).</w:t>
      </w:r>
    </w:p>
    <w:p w14:paraId="2A5B379A" w14:textId="77777777" w:rsidR="00CA1DE7" w:rsidRPr="00E3236D" w:rsidRDefault="00BE1B95">
      <w:pPr>
        <w:pStyle w:val="ListParagraph"/>
        <w:numPr>
          <w:ilvl w:val="0"/>
          <w:numId w:val="16"/>
        </w:numPr>
        <w:rPr>
          <w:rFonts w:ascii="Times New Roman" w:hAnsi="Times New Roman" w:cs="Times New Roman"/>
          <w:sz w:val="28"/>
          <w:szCs w:val="28"/>
        </w:rPr>
      </w:pPr>
      <w:r w:rsidRPr="00E3236D">
        <w:rPr>
          <w:rFonts w:ascii="Times New Roman" w:hAnsi="Times New Roman" w:cs="Times New Roman"/>
          <w:sz w:val="28"/>
          <w:szCs w:val="28"/>
        </w:rPr>
        <w:t xml:space="preserve">Information Technology Act, 2000, and the Bharatiya </w:t>
      </w:r>
      <w:proofErr w:type="spellStart"/>
      <w:r w:rsidRPr="00E3236D">
        <w:rPr>
          <w:rFonts w:ascii="Times New Roman" w:hAnsi="Times New Roman" w:cs="Times New Roman"/>
          <w:sz w:val="28"/>
          <w:szCs w:val="28"/>
        </w:rPr>
        <w:t>Sakshya</w:t>
      </w:r>
      <w:proofErr w:type="spellEnd"/>
      <w:r w:rsidRPr="00E3236D">
        <w:rPr>
          <w:rFonts w:ascii="Times New Roman" w:hAnsi="Times New Roman" w:cs="Times New Roman"/>
          <w:sz w:val="28"/>
          <w:szCs w:val="28"/>
        </w:rPr>
        <w:t xml:space="preserve"> Adhiniyam, 2023 (Section 63 on electronic records).</w:t>
      </w:r>
    </w:p>
    <w:p w14:paraId="0870C5CC" w14:textId="77777777" w:rsidR="00CA1DE7" w:rsidRPr="00E3236D" w:rsidRDefault="00BE1B95">
      <w:pPr>
        <w:pStyle w:val="ListParagraph"/>
        <w:numPr>
          <w:ilvl w:val="0"/>
          <w:numId w:val="16"/>
        </w:numPr>
        <w:rPr>
          <w:rFonts w:ascii="Times New Roman" w:hAnsi="Times New Roman" w:cs="Times New Roman"/>
          <w:sz w:val="28"/>
          <w:szCs w:val="28"/>
        </w:rPr>
      </w:pPr>
      <w:r w:rsidRPr="00E3236D">
        <w:rPr>
          <w:rFonts w:ascii="Times New Roman" w:hAnsi="Times New Roman" w:cs="Times New Roman"/>
          <w:sz w:val="28"/>
          <w:szCs w:val="28"/>
        </w:rPr>
        <w:t>CR23532 syllabus and the Case Study Assignments-II handout.</w:t>
      </w:r>
    </w:p>
    <w:p w14:paraId="54E08F3F" w14:textId="5D3D0C6C" w:rsidR="00CA1DE7" w:rsidRPr="00E3236D" w:rsidRDefault="00CA1DE7" w:rsidP="002057A7">
      <w:pPr>
        <w:pStyle w:val="ListParagraph"/>
        <w:rPr>
          <w:rFonts w:ascii="Times New Roman" w:hAnsi="Times New Roman" w:cs="Times New Roman"/>
          <w:sz w:val="28"/>
          <w:szCs w:val="28"/>
        </w:rPr>
      </w:pPr>
    </w:p>
    <w:sectPr w:rsidR="00CA1DE7" w:rsidRPr="00E3236D" w:rsidSect="00355D89">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73BB7" w14:textId="77777777" w:rsidR="00EB58CC" w:rsidRDefault="00EB58CC" w:rsidP="00A6677A">
      <w:pPr>
        <w:spacing w:after="0" w:line="240" w:lineRule="auto"/>
      </w:pPr>
      <w:r>
        <w:separator/>
      </w:r>
    </w:p>
  </w:endnote>
  <w:endnote w:type="continuationSeparator" w:id="0">
    <w:p w14:paraId="1DA1C079" w14:textId="77777777" w:rsidR="00EB58CC" w:rsidRDefault="00EB58CC" w:rsidP="00A66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1712722384"/>
      <w:docPartObj>
        <w:docPartGallery w:val="Page Numbers (Bottom of Page)"/>
        <w:docPartUnique/>
      </w:docPartObj>
    </w:sdtPr>
    <w:sdtEndPr>
      <w:rPr>
        <w:color w:val="7F7F7F" w:themeColor="background1" w:themeShade="7F"/>
        <w:spacing w:val="60"/>
        <w:lang w:val="en-GB"/>
      </w:rPr>
    </w:sdtEndPr>
    <w:sdtContent>
      <w:p w14:paraId="4C7081C0" w14:textId="5A0D8B5F" w:rsidR="00A6677A" w:rsidRPr="00FC4BF9" w:rsidRDefault="00A6677A">
        <w:pPr>
          <w:pStyle w:val="Footer"/>
          <w:pBdr>
            <w:top w:val="single" w:sz="4" w:space="1" w:color="D9D9D9" w:themeColor="background1" w:themeShade="D9"/>
          </w:pBdr>
          <w:rPr>
            <w:b/>
            <w:bCs/>
          </w:rPr>
        </w:pPr>
        <w:r w:rsidRPr="00FC4BF9">
          <w:rPr>
            <w:b/>
            <w:bCs/>
          </w:rPr>
          <w:fldChar w:fldCharType="begin"/>
        </w:r>
        <w:r w:rsidRPr="00FC4BF9">
          <w:rPr>
            <w:b/>
            <w:bCs/>
          </w:rPr>
          <w:instrText>PAGE   \* MERGEFORMAT</w:instrText>
        </w:r>
        <w:r w:rsidRPr="00FC4BF9">
          <w:rPr>
            <w:b/>
            <w:bCs/>
          </w:rPr>
          <w:fldChar w:fldCharType="separate"/>
        </w:r>
        <w:r w:rsidRPr="00FC4BF9">
          <w:rPr>
            <w:b/>
            <w:bCs/>
            <w:lang w:val="en-GB"/>
          </w:rPr>
          <w:t>2</w:t>
        </w:r>
        <w:r w:rsidRPr="00FC4BF9">
          <w:rPr>
            <w:b/>
            <w:bCs/>
          </w:rPr>
          <w:fldChar w:fldCharType="end"/>
        </w:r>
        <w:r w:rsidRPr="00FC4BF9">
          <w:rPr>
            <w:b/>
            <w:bCs/>
            <w:lang w:val="en-GB"/>
          </w:rPr>
          <w:t xml:space="preserve"> | </w:t>
        </w:r>
        <w:r w:rsidR="002C400A" w:rsidRPr="00FC4BF9">
          <w:rPr>
            <w:b/>
            <w:bCs/>
            <w:color w:val="7F7F7F" w:themeColor="background1" w:themeShade="7F"/>
            <w:spacing w:val="60"/>
            <w:lang w:val="en-GB"/>
          </w:rPr>
          <w:t>Keerthika K(241901046)</w:t>
        </w:r>
      </w:p>
    </w:sdtContent>
  </w:sdt>
  <w:p w14:paraId="3A3D23F0" w14:textId="77777777" w:rsidR="00A6677A" w:rsidRPr="00FC4BF9" w:rsidRDefault="00A6677A">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804D" w14:textId="77777777" w:rsidR="00EB58CC" w:rsidRDefault="00EB58CC" w:rsidP="00A6677A">
      <w:pPr>
        <w:spacing w:after="0" w:line="240" w:lineRule="auto"/>
      </w:pPr>
      <w:r>
        <w:separator/>
      </w:r>
    </w:p>
  </w:footnote>
  <w:footnote w:type="continuationSeparator" w:id="0">
    <w:p w14:paraId="72A76BF4" w14:textId="77777777" w:rsidR="00EB58CC" w:rsidRDefault="00EB58CC" w:rsidP="00A66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8E5A20"/>
    <w:multiLevelType w:val="hybridMultilevel"/>
    <w:tmpl w:val="8714694C"/>
    <w:lvl w:ilvl="0" w:tplc="25EE7246">
      <w:start w:val="1"/>
      <w:numFmt w:val="decimal"/>
      <w:lvlText w:val="%1."/>
      <w:lvlJc w:val="left"/>
      <w:pPr>
        <w:ind w:left="720" w:hanging="360"/>
      </w:pPr>
    </w:lvl>
    <w:lvl w:ilvl="1" w:tplc="59209C24">
      <w:start w:val="1"/>
      <w:numFmt w:val="lowerLetter"/>
      <w:lvlText w:val="%2."/>
      <w:lvlJc w:val="left"/>
      <w:pPr>
        <w:ind w:left="1440" w:hanging="360"/>
      </w:pPr>
    </w:lvl>
    <w:lvl w:ilvl="2" w:tplc="79BCAE40">
      <w:start w:val="1"/>
      <w:numFmt w:val="lowerRoman"/>
      <w:lvlText w:val="%3."/>
      <w:lvlJc w:val="left"/>
      <w:pPr>
        <w:ind w:left="2160" w:hanging="360"/>
      </w:pPr>
    </w:lvl>
    <w:lvl w:ilvl="3" w:tplc="4F8E747A">
      <w:start w:val="1"/>
      <w:numFmt w:val="decimal"/>
      <w:lvlText w:val="%4."/>
      <w:lvlJc w:val="left"/>
      <w:pPr>
        <w:ind w:left="2880" w:hanging="360"/>
      </w:pPr>
    </w:lvl>
    <w:lvl w:ilvl="4" w:tplc="DA628C1E">
      <w:start w:val="1"/>
      <w:numFmt w:val="lowerLetter"/>
      <w:lvlText w:val="%5."/>
      <w:lvlJc w:val="left"/>
      <w:pPr>
        <w:ind w:left="3600" w:hanging="360"/>
      </w:pPr>
    </w:lvl>
    <w:lvl w:ilvl="5" w:tplc="FF6EC418">
      <w:start w:val="1"/>
      <w:numFmt w:val="lowerRoman"/>
      <w:lvlText w:val="%6."/>
      <w:lvlJc w:val="left"/>
      <w:pPr>
        <w:ind w:left="4320" w:hanging="360"/>
      </w:pPr>
    </w:lvl>
    <w:lvl w:ilvl="6" w:tplc="83084D66">
      <w:start w:val="1"/>
      <w:numFmt w:val="decimal"/>
      <w:lvlText w:val="%7."/>
      <w:lvlJc w:val="left"/>
      <w:pPr>
        <w:ind w:left="5040" w:hanging="360"/>
      </w:pPr>
    </w:lvl>
    <w:lvl w:ilvl="7" w:tplc="A3522E5A">
      <w:start w:val="1"/>
      <w:numFmt w:val="lowerLetter"/>
      <w:lvlText w:val="%8."/>
      <w:lvlJc w:val="left"/>
      <w:pPr>
        <w:ind w:left="5760" w:hanging="360"/>
      </w:pPr>
    </w:lvl>
    <w:lvl w:ilvl="8" w:tplc="93187668">
      <w:start w:val="1"/>
      <w:numFmt w:val="lowerRoman"/>
      <w:lvlText w:val="%9."/>
      <w:lvlJc w:val="left"/>
      <w:pPr>
        <w:ind w:left="6480" w:hanging="360"/>
      </w:pPr>
    </w:lvl>
  </w:abstractNum>
  <w:abstractNum w:abstractNumId="1" w15:restartNumberingAfterBreak="0">
    <w:nsid w:val="48220148"/>
    <w:multiLevelType w:val="hybridMultilevel"/>
    <w:tmpl w:val="9BDA8EF6"/>
    <w:lvl w:ilvl="0" w:tplc="E2CC4A5E">
      <w:start w:val="1"/>
      <w:numFmt w:val="bullet"/>
      <w:lvlText w:val="•"/>
      <w:lvlJc w:val="left"/>
      <w:pPr>
        <w:ind w:left="720" w:hanging="360"/>
      </w:pPr>
    </w:lvl>
    <w:lvl w:ilvl="1" w:tplc="6AF0115C">
      <w:start w:val="1"/>
      <w:numFmt w:val="bullet"/>
      <w:lvlText w:val="o"/>
      <w:lvlJc w:val="left"/>
      <w:pPr>
        <w:ind w:left="1440" w:hanging="360"/>
      </w:pPr>
    </w:lvl>
    <w:lvl w:ilvl="2" w:tplc="494C5236">
      <w:start w:val="1"/>
      <w:numFmt w:val="bullet"/>
      <w:lvlText w:val="▪"/>
      <w:lvlJc w:val="left"/>
      <w:pPr>
        <w:ind w:left="2160" w:hanging="360"/>
      </w:pPr>
    </w:lvl>
    <w:lvl w:ilvl="3" w:tplc="59F6C752">
      <w:start w:val="1"/>
      <w:numFmt w:val="bullet"/>
      <w:lvlText w:val="•"/>
      <w:lvlJc w:val="left"/>
      <w:pPr>
        <w:ind w:left="2880" w:hanging="360"/>
      </w:pPr>
    </w:lvl>
    <w:lvl w:ilvl="4" w:tplc="5246C148">
      <w:start w:val="1"/>
      <w:numFmt w:val="bullet"/>
      <w:lvlText w:val="o"/>
      <w:lvlJc w:val="left"/>
      <w:pPr>
        <w:ind w:left="3600" w:hanging="360"/>
      </w:pPr>
    </w:lvl>
    <w:lvl w:ilvl="5" w:tplc="6F06D450">
      <w:start w:val="1"/>
      <w:numFmt w:val="bullet"/>
      <w:lvlText w:val="▪"/>
      <w:lvlJc w:val="left"/>
      <w:pPr>
        <w:ind w:left="4320" w:hanging="360"/>
      </w:pPr>
    </w:lvl>
    <w:lvl w:ilvl="6" w:tplc="AFD64A38">
      <w:start w:val="1"/>
      <w:numFmt w:val="bullet"/>
      <w:lvlText w:val="•"/>
      <w:lvlJc w:val="left"/>
      <w:pPr>
        <w:ind w:left="5040" w:hanging="360"/>
      </w:pPr>
    </w:lvl>
    <w:lvl w:ilvl="7" w:tplc="AD0EA352">
      <w:start w:val="1"/>
      <w:numFmt w:val="bullet"/>
      <w:lvlText w:val="o"/>
      <w:lvlJc w:val="left"/>
      <w:pPr>
        <w:ind w:left="5760" w:hanging="360"/>
      </w:pPr>
    </w:lvl>
    <w:lvl w:ilvl="8" w:tplc="EC96E8B0">
      <w:start w:val="1"/>
      <w:numFmt w:val="bullet"/>
      <w:lvlText w:val="▪"/>
      <w:lvlJc w:val="left"/>
      <w:pPr>
        <w:ind w:left="6480" w:hanging="360"/>
      </w:pPr>
    </w:lvl>
  </w:abstractNum>
  <w:num w:numId="1" w16cid:durableId="886187750">
    <w:abstractNumId w:val="1"/>
  </w:num>
  <w:num w:numId="2" w16cid:durableId="1229726928">
    <w:abstractNumId w:val="1"/>
  </w:num>
  <w:num w:numId="3" w16cid:durableId="1768766347">
    <w:abstractNumId w:val="1"/>
  </w:num>
  <w:num w:numId="4" w16cid:durableId="111941133">
    <w:abstractNumId w:val="1"/>
  </w:num>
  <w:num w:numId="5" w16cid:durableId="1297877148">
    <w:abstractNumId w:val="0"/>
    <w:lvlOverride w:ilvl="0">
      <w:startOverride w:val="1"/>
    </w:lvlOverride>
  </w:num>
  <w:num w:numId="6" w16cid:durableId="2096434130">
    <w:abstractNumId w:val="1"/>
  </w:num>
  <w:num w:numId="7" w16cid:durableId="160703798">
    <w:abstractNumId w:val="0"/>
    <w:lvlOverride w:ilvl="0">
      <w:startOverride w:val="1"/>
    </w:lvlOverride>
  </w:num>
  <w:num w:numId="8" w16cid:durableId="502012319">
    <w:abstractNumId w:val="1"/>
  </w:num>
  <w:num w:numId="9" w16cid:durableId="652489944">
    <w:abstractNumId w:val="0"/>
    <w:lvlOverride w:ilvl="0">
      <w:startOverride w:val="1"/>
    </w:lvlOverride>
  </w:num>
  <w:num w:numId="10" w16cid:durableId="989285442">
    <w:abstractNumId w:val="0"/>
    <w:lvlOverride w:ilvl="0">
      <w:startOverride w:val="1"/>
    </w:lvlOverride>
  </w:num>
  <w:num w:numId="11" w16cid:durableId="615987956">
    <w:abstractNumId w:val="1"/>
  </w:num>
  <w:num w:numId="12" w16cid:durableId="1226986726">
    <w:abstractNumId w:val="1"/>
  </w:num>
  <w:num w:numId="13" w16cid:durableId="822937870">
    <w:abstractNumId w:val="1"/>
  </w:num>
  <w:num w:numId="14" w16cid:durableId="690255748">
    <w:abstractNumId w:val="1"/>
  </w:num>
  <w:num w:numId="15" w16cid:durableId="1711414099">
    <w:abstractNumId w:val="0"/>
    <w:lvlOverride w:ilvl="0">
      <w:startOverride w:val="1"/>
    </w:lvlOverride>
  </w:num>
  <w:num w:numId="16" w16cid:durableId="1725441954">
    <w:abstractNumId w:val="0"/>
    <w:lvlOverride w:ilvl="0">
      <w:startOverride w:val="1"/>
    </w:lvlOverride>
  </w:num>
  <w:num w:numId="17" w16cid:durableId="1726754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DE7"/>
    <w:rsid w:val="00066BA2"/>
    <w:rsid w:val="00164703"/>
    <w:rsid w:val="002057A7"/>
    <w:rsid w:val="002C400A"/>
    <w:rsid w:val="00355D89"/>
    <w:rsid w:val="00455D04"/>
    <w:rsid w:val="004F509D"/>
    <w:rsid w:val="00550E61"/>
    <w:rsid w:val="005A0487"/>
    <w:rsid w:val="005D367C"/>
    <w:rsid w:val="0069295A"/>
    <w:rsid w:val="007346AC"/>
    <w:rsid w:val="007D602F"/>
    <w:rsid w:val="007E51EE"/>
    <w:rsid w:val="0088222F"/>
    <w:rsid w:val="008D0119"/>
    <w:rsid w:val="009322C1"/>
    <w:rsid w:val="00A10FFD"/>
    <w:rsid w:val="00A6677A"/>
    <w:rsid w:val="00B917E9"/>
    <w:rsid w:val="00BE1B95"/>
    <w:rsid w:val="00C208EA"/>
    <w:rsid w:val="00C4552A"/>
    <w:rsid w:val="00C57820"/>
    <w:rsid w:val="00CA1DE7"/>
    <w:rsid w:val="00D67256"/>
    <w:rsid w:val="00D93C3E"/>
    <w:rsid w:val="00E3236D"/>
    <w:rsid w:val="00EB58CC"/>
    <w:rsid w:val="00F933EA"/>
    <w:rsid w:val="00FC4BF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44311"/>
  <w15:docId w15:val="{570574AE-0782-41F3-BE5A-BA1304F9C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64703"/>
    <w:pPr>
      <w:widowControl w:val="0"/>
      <w:autoSpaceDE w:val="0"/>
      <w:autoSpaceDN w:val="0"/>
      <w:spacing w:after="0" w:line="240" w:lineRule="auto"/>
    </w:pPr>
    <w:rPr>
      <w:rFonts w:ascii="Times New Roman" w:eastAsia="Times New Roman" w:hAnsi="Times New Roman" w:cs="Times New Roman"/>
      <w:b/>
      <w:bCs/>
      <w:sz w:val="32"/>
      <w:szCs w:val="32"/>
      <w:lang w:eastAsia="en-US" w:bidi="ar-SA"/>
    </w:rPr>
  </w:style>
  <w:style w:type="character" w:customStyle="1" w:styleId="BodyTextChar">
    <w:name w:val="Body Text Char"/>
    <w:basedOn w:val="DefaultParagraphFont"/>
    <w:link w:val="BodyText"/>
    <w:uiPriority w:val="1"/>
    <w:rsid w:val="00164703"/>
    <w:rPr>
      <w:rFonts w:ascii="Times New Roman" w:eastAsia="Times New Roman" w:hAnsi="Times New Roman" w:cs="Times New Roman"/>
      <w:b/>
      <w:bCs/>
      <w:sz w:val="32"/>
      <w:szCs w:val="32"/>
      <w:lang w:eastAsia="en-US" w:bidi="ar-SA"/>
    </w:rPr>
  </w:style>
  <w:style w:type="table" w:styleId="GridTable4-Accent3">
    <w:name w:val="Grid Table 4 Accent 3"/>
    <w:basedOn w:val="TableNormal"/>
    <w:uiPriority w:val="49"/>
    <w:rsid w:val="008D011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066BA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5">
    <w:name w:val="Grid Table 4 Accent 5"/>
    <w:basedOn w:val="TableNormal"/>
    <w:uiPriority w:val="49"/>
    <w:rsid w:val="00455D0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455D0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1">
    <w:name w:val="Grid Table 5 Dark Accent 1"/>
    <w:basedOn w:val="TableNormal"/>
    <w:uiPriority w:val="50"/>
    <w:rsid w:val="00455D0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Header">
    <w:name w:val="header"/>
    <w:basedOn w:val="Normal"/>
    <w:link w:val="HeaderChar"/>
    <w:uiPriority w:val="99"/>
    <w:unhideWhenUsed/>
    <w:rsid w:val="00A667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77A"/>
  </w:style>
  <w:style w:type="paragraph" w:styleId="Footer">
    <w:name w:val="footer"/>
    <w:basedOn w:val="Normal"/>
    <w:link w:val="FooterChar"/>
    <w:uiPriority w:val="99"/>
    <w:unhideWhenUsed/>
    <w:rsid w:val="00A667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DF3F9-4C4D-4F5F-B785-B0A41D69C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34</Pages>
  <Words>7858</Words>
  <Characters>44791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CR23532 – Cyber and Digital Forensics</vt:lpstr>
    </vt:vector>
  </TitlesOfParts>
  <Company/>
  <LinksUpToDate>false</LinksUpToDate>
  <CharactersWithSpaces>52544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CR23532 – Cyber and Digital Forensics</dc:title>
  <dc:creator>Kishore</dc:creator>
  <dc:description>Claude Docs node/eee81811-0030@19 docx-w6</dc:description>
  <cp:lastModifiedBy>deva dharashani</cp:lastModifiedBy>
  <cp:revision>3</cp:revision>
  <dcterms:created xsi:type="dcterms:W3CDTF">2026-10-15T12:54:00Z</dcterms:created>
  <dcterms:modified xsi:type="dcterms:W3CDTF">2026-10-15T15:05:00Z</dcterms:modified>
</cp:coreProperties>
</file>