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33283" w14:textId="303AD821" w:rsidR="0031412A" w:rsidRDefault="0031412A" w:rsidP="0031412A">
      <w:pPr>
        <w:jc w:val="center"/>
        <w:rPr>
          <w:rFonts w:ascii="Times New Roman" w:hAnsi="Times New Roman" w:cs="Times New Roman"/>
          <w:sz w:val="72"/>
          <w:szCs w:val="72"/>
        </w:rPr>
      </w:pPr>
      <w:r w:rsidRPr="0031412A">
        <w:rPr>
          <w:rFonts w:ascii="Times New Roman" w:hAnsi="Times New Roman" w:cs="Times New Roman"/>
          <w:sz w:val="72"/>
          <w:szCs w:val="72"/>
        </w:rPr>
        <w:t>UML Diagram</w:t>
      </w:r>
    </w:p>
    <w:p w14:paraId="372BA69A" w14:textId="77777777" w:rsidR="0031412A" w:rsidRPr="0031412A" w:rsidRDefault="0031412A" w:rsidP="0031412A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0B5CFA1B" w14:textId="6EC86E75" w:rsidR="0031412A" w:rsidRPr="0031412A" w:rsidRDefault="0031412A">
      <w:pPr>
        <w:rPr>
          <w:sz w:val="72"/>
          <w:szCs w:val="72"/>
        </w:rPr>
      </w:pPr>
      <w:r>
        <w:rPr>
          <w:noProof/>
        </w:rPr>
        <w:drawing>
          <wp:inline distT="0" distB="0" distL="0" distR="0" wp14:anchorId="23130009" wp14:editId="20A32EC0">
            <wp:extent cx="5731510" cy="4744720"/>
            <wp:effectExtent l="0" t="0" r="2540" b="0"/>
            <wp:docPr id="586427807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412A" w:rsidRPr="003141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12A"/>
    <w:rsid w:val="0031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D670A"/>
  <w15:chartTrackingRefBased/>
  <w15:docId w15:val="{C04A1142-C159-4B21-8417-71E6A72E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Dasari Sanjeevi, Joy Rexline - 01</dc:creator>
  <cp:keywords/>
  <dc:description/>
  <cp:lastModifiedBy>Dasari Sanjeevi, Joy Rexline - 01</cp:lastModifiedBy>
  <cp:revision>1</cp:revision>
  <dcterms:created xsi:type="dcterms:W3CDTF">2023-10-14T03:47:00Z</dcterms:created>
  <dcterms:modified xsi:type="dcterms:W3CDTF">2023-10-14T03:47:00Z</dcterms:modified>
</cp:coreProperties>
</file>