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FFF0F5"/>
        <w:jc w:val="center"/>
      </w:pPr>
      <w:r>
        <w:br/>
        <w:br/>
      </w:r>
    </w:p>
    <w:p>
      <w:pPr>
        <w:shd w:val="clear" w:color="auto" w:fill="FFF0F5"/>
        <w:jc w:val="center"/>
      </w:pPr>
      <w:r>
        <w:rPr>
          <w:rFonts w:ascii="Georgia" w:hAnsi="Georgia"/>
          <w:b/>
          <w:color w:val="D84B7E"/>
          <w:sz w:val="84"/>
        </w:rPr>
        <w:t>Y  U  R  A  E</w:t>
      </w:r>
    </w:p>
    <w:p>
      <w:pPr>
        <w:shd w:val="clear" w:color="auto" w:fill="FFF0F5"/>
        <w:jc w:val="center"/>
      </w:pPr>
      <w:r>
        <w:rPr>
          <w:rFonts w:ascii="Calibri" w:hAnsi="Calibri"/>
          <w:i/>
          <w:color w:val="888888"/>
          <w:sz w:val="32"/>
        </w:rPr>
        <w:t>The Origin of Skincare</w:t>
      </w:r>
    </w:p>
    <w:p/>
    <w:p>
      <w:pPr>
        <w:shd w:val="clear" w:color="auto" w:fill="FFF0F5"/>
        <w:jc w:val="center"/>
      </w:pPr>
      <w:r>
        <w:rPr>
          <w:rFonts w:ascii="Calibri" w:hAnsi="Calibri"/>
          <w:b/>
          <w:color w:val="111111"/>
          <w:sz w:val="44"/>
        </w:rPr>
        <w:t>Complete Application Documentation</w:t>
      </w:r>
    </w:p>
    <w:p>
      <w:pPr>
        <w:shd w:val="clear" w:color="auto" w:fill="FFF0F5"/>
        <w:jc w:val="center"/>
      </w:pPr>
      <w:r>
        <w:rPr>
          <w:rFonts w:ascii="Calibri" w:hAnsi="Calibri"/>
          <w:color w:val="444444"/>
          <w:sz w:val="24"/>
        </w:rPr>
        <w:t>Premium Global Beauty &amp; Lifestyle E-Commerce Platform</w:t>
        <w:br/>
        <w:t>Architecture · Tech Stack · Flow · Full Reference</w:t>
        <w:br/>
        <w:br/>
        <w:t>August 2026  ·  Version 1.0.0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Table of Contents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1. Why This Was Created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2. Tech Stack — What &amp; Why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3. Architecture Overview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4. Database Models (Full Schema)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5. Backend API Reference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6. Core Business Services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7. Frontend Application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8. Order Fulfillment Pipeline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9. Multi-Currency Engine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10. Shipping &amp; Logistics System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11. Payment Gateway Architecture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12. Warehouse Management System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13. Email &amp; Notification System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14. SEO &amp; Social Preview Engine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15. Security Architecture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16. Admin Dashboard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17. Docker &amp; Deployment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18. Application Flow — End-to-End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19. Project File Structure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20. Summary Statistics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1. Why This Was Created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Yurae Beauty was built to solve a very specific gap in the luxury e-commerce market: a premium, globally-capable beauty brand platform that combines the aesthetic depth of Korean skincare with a world-class engineering backbone.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The Problem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Existing off-the-shelf platforms (Shopify, WooCommerce) cannot provide: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Authoritative, immutable multi-currency transactions</w:t>
      </w:r>
      <w:r>
        <w:rPr>
          <w:rFonts w:ascii="Calibri" w:hAnsi="Calibri"/>
          <w:b w:val="0"/>
          <w:color w:val="111111"/>
          <w:sz w:val="21"/>
        </w:rPr>
        <w:t xml:space="preserve"> — prices need to be locked in the customer's selected currency at checkout time, not fluctuate after payment.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Deep internal warehouse &amp; fulfillment operations</w:t>
      </w:r>
      <w:r>
        <w:rPr>
          <w:rFonts w:ascii="Calibri" w:hAnsi="Calibri"/>
          <w:b w:val="0"/>
          <w:color w:val="111111"/>
          <w:sz w:val="21"/>
        </w:rPr>
        <w:t xml:space="preserve"> — pick lists, quality control stations, packing station workbenches, and thermal label generation natively integrated with the admin panel.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Dual-market payment routing</w:t>
      </w:r>
      <w:r>
        <w:rPr>
          <w:rFonts w:ascii="Calibri" w:hAnsi="Calibri"/>
          <w:b w:val="0"/>
          <w:color w:val="111111"/>
          <w:sz w:val="21"/>
        </w:rPr>
        <w:t xml:space="preserve"> — automatically route Indian customers to Razorpay/UPI and international customers to Stripe/PayPal, with zero COD for international orders enforced at the API level.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Luxury brand DNA in code</w:t>
      </w:r>
      <w:r>
        <w:rPr>
          <w:rFonts w:ascii="Calibri" w:hAnsi="Calibri"/>
          <w:b w:val="0"/>
          <w:color w:val="111111"/>
          <w:sz w:val="21"/>
        </w:rPr>
        <w:t xml:space="preserve"> — a rose-milk-pink design system, botanical collection naming, Mulberry silk fashion, curated jewelry categories, and complimentary sample management.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The Vision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 boutique-grade DTC (Direct-to-Consumer) platform for three core collections: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Skincare</w:t>
      </w:r>
      <w:r>
        <w:rPr>
          <w:rFonts w:ascii="Calibri" w:hAnsi="Calibri"/>
          <w:b w:val="0"/>
          <w:color w:val="111111"/>
          <w:sz w:val="21"/>
        </w:rPr>
        <w:t xml:space="preserve"> — Curated Korean-inspired botanical formulations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Fashion</w:t>
      </w:r>
      <w:r>
        <w:rPr>
          <w:rFonts w:ascii="Calibri" w:hAnsi="Calibri"/>
          <w:b w:val="0"/>
          <w:color w:val="111111"/>
          <w:sz w:val="21"/>
        </w:rPr>
        <w:t xml:space="preserve"> — Mulberry silk &amp; luxury apparel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Accessories</w:t>
      </w:r>
      <w:r>
        <w:rPr>
          <w:rFonts w:ascii="Calibri" w:hAnsi="Calibri"/>
          <w:b w:val="0"/>
          <w:color w:val="111111"/>
          <w:sz w:val="21"/>
        </w:rPr>
        <w:t xml:space="preserve"> — Handcrafted minimalist pearl &amp; gold jewelry (Rings, Necklaces, Bracelets, Earrings)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Global reach from Day 1</w:t>
      </w:r>
      <w:r>
        <w:rPr>
          <w:rFonts w:ascii="Calibri" w:hAnsi="Calibri"/>
          <w:b w:val="0"/>
          <w:color w:val="111111"/>
          <w:sz w:val="21"/>
        </w:rPr>
        <w:t>: 8 currencies, 9 shipping zones, two payment ecosystems.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Enterprise operations</w:t>
      </w:r>
      <w:r>
        <w:rPr>
          <w:rFonts w:ascii="Calibri" w:hAnsi="Calibri"/>
          <w:b w:val="0"/>
          <w:color w:val="111111"/>
          <w:sz w:val="21"/>
        </w:rPr>
        <w:t xml:space="preserve"> behind a consumer-grade storefront: WMS, QC, packing, audit trails, refunds, and webhook-driven real-time synchronization.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2. Tech Stack — What &amp; Why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Used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19.x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Industry-standard UI library; concurrent rendering for fast interactions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TypeScript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~6.0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Type safety across entire frontend — catches bugs at compile time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8.x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Fastest build tooling; native ESM, instant HMR for development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Tailwind CSS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4.x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Utility-first CSS eliminates CSS file bloat; rapid luxury styling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React Router DOM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SPA client-side routing with 30+ defined routes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Axios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1.x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Promise-based HTTP client with interceptors for auth headers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Framer Motion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13.x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Production-grade animation library for micro-interactions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Lucide React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1.x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1000+ beautiful SVG icons as React components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html2pdf.js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0.14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Client-side PDF generation for invoice downloads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OXLint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1.x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Ultra-fast Rust-based linter replacing ESLint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Used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FastAPI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0.100+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Highest-performance Python web framework; automatic OpenAPI/Swagger docs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Python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3.11+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Modern Python with excellent async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Uvicorn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0.22+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ASGI server — production-grade async request handling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SQLAlchemy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2.0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Modern ORM with relationship management and type annotations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Pydantic v2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2.0+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Ultra-fast data validation and serialization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Pydantic-Settings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2.0+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Type-safe .env configuration loading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Python-Jose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3.3+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JWT token creation and verification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Passlib + Bcrypt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1.7+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Industry-standard password hashing (bcrypt algorithm)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HTTPX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0.24+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Async HTTP client for live exchange rate API calls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ReportLab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Latest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Professional PDF generation (Tax Invoices, Shipping Labels)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Used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MySQL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8.0+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Primary production database; reliable ACID transactions for financial data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PyMySQL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1.1+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Pure-Python MySQL driver, no native C extensions needed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SQLite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Built-in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Optional local fallback for development without MySQL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Why MySQL over PostgreSQL? MySQL 8.0+ offers LONGTEXT column type needed for storing base64-encoded product images and rich HTML content directly in the DB, avoiding external file hosting complexity at early stage.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3. Architecture Overview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Yurae Beauty follows a classic three-tier architecture with a React SPA frontend, a FastAPI REST backend, and a MySQL relational database. Additional third-party integrations handle payments (Razorpay / Stripe / PayPal) and shipping logistics (Shiprocket for India / DHL Express for international).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Layers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Presentation Layer</w:t>
      </w:r>
      <w:r>
        <w:rPr>
          <w:rFonts w:ascii="Calibri" w:hAnsi="Calibri"/>
          <w:b w:val="0"/>
          <w:color w:val="111111"/>
          <w:sz w:val="21"/>
        </w:rPr>
        <w:t xml:space="preserve"> — React 19 + TypeScript SPA served by Vite. Five global context providers manage auth, currency, cart, wishlist, and toast state.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API Layer</w:t>
      </w:r>
      <w:r>
        <w:rPr>
          <w:rFonts w:ascii="Calibri" w:hAnsi="Calibri"/>
          <w:b w:val="0"/>
          <w:color w:val="111111"/>
          <w:sz w:val="21"/>
        </w:rPr>
        <w:t xml:space="preserve"> — FastAPI with 16 route modules, CORS middleware, JWT dependency injection, and automatic OpenAPI documentation at /docs.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Business Logic Layer</w:t>
      </w:r>
      <w:r>
        <w:rPr>
          <w:rFonts w:ascii="Calibri" w:hAnsi="Calibri"/>
          <w:b w:val="0"/>
          <w:color w:val="111111"/>
          <w:sz w:val="21"/>
        </w:rPr>
        <w:t xml:space="preserve"> — 15 service classes encapsulating exchange rate caching, payment provider abstraction, fulfillment state machine, shipping provider dispatch, PDF generation, email dispatch, WMS operations, QC/packing, refunds, and audit trails.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Persistence Layer</w:t>
      </w:r>
      <w:r>
        <w:rPr>
          <w:rFonts w:ascii="Calibri" w:hAnsi="Calibri"/>
          <w:b w:val="0"/>
          <w:color w:val="111111"/>
          <w:sz w:val="21"/>
        </w:rPr>
        <w:t xml:space="preserve"> — SQLAlchemy 2.0 ORM with 23 models mapped to MySQL 8.0. Tables auto-created on startup via Base.metadata.create_all().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</w:r>
      <w:r>
        <w:rPr>
          <w:rFonts w:ascii="Calibri" w:hAnsi="Calibri"/>
          <w:b/>
          <w:color w:val="111111"/>
          <w:sz w:val="21"/>
        </w:rPr>
        <w:t>Integration Layer</w:t>
      </w:r>
      <w:r>
        <w:rPr>
          <w:rFonts w:ascii="Calibri" w:hAnsi="Calibri"/>
          <w:b w:val="0"/>
          <w:color w:val="111111"/>
          <w:sz w:val="21"/>
        </w:rPr>
        <w:t xml:space="preserve"> — Outbound calls to Shiprocket API, DHL Express API, Razorpay API, Stripe API, and open.er-api.com (exchange rates). Inbound webhooks from payment and shipping providers.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Request Flow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1. Browser sends HTTPS request with Bearer JWT token in Authorization header.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2. FastAPI CORS middleware validates origin.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3. Route handler resolves dependencies: get_db() injects SQLAlchemy session, get_current_user() validates JWT and loads User model.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4. Business logic executed through service classes.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5. SQLAlchemy ORM translates Python objects to SQL queries on MySQL.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6. JSON response serialized by Pydantic v2 schemas.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7. Frontend React context updates trigger component re-renders.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4. Database Models — Full Schema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The application has 23 SQLAlchemy ORM models covering every aspect of the platform.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User &amp; Address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users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Integer PK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Auto-increment primary key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first_name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String(100)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Customer first name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last_name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String(100)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Customer last name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email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String(255) UNIQUE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Login email; indexed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phone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String(50)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Optional phone number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password_hash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String(255)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Bcrypt-hashed password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role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String(20)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CUSTOMER or ADMIN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is_active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Boolean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Account active flag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reset_otp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String(10)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6-digit password reset OTP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reset_otp_expires_at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OTP expiry timestamp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created_at / updated_at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Auto-managed timestamps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addresses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address_type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Home, Office, Parents, Other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building_or_flat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Apartment/building number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landmark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Nearby landmark for delivery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is_default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Default address flag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Product Catalog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Three core collections: Skincare, Fashion, Accessories — each with a unique slug, description, and image.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products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Authoritative INR base price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sale_price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Discounted price in INR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base_currency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String(10)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Always "INR" — anchor for all conversions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sku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String(100) UNIQUE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Auto-generated unique SKU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String(200) UNIQUE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URL-safe product slug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weight_kg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Physical weight for shipping calculations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length_cm / breadth_cm / height_cm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Package dimensions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ingredients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LONGTEXT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Full ingredient list (skincare)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how_to_use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LONGTEXT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Application instructions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skin_type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Target skin type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featured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Featured on homepage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ACTIVE, DRAFT, OUT_OF_STOCK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product_variants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Fashion size variants: XS, S, M, L, XL, XXL, XXXL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Accessory categories: Ring, Necklace, Bracelet, Earrings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variant_name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e.g., "Size" for fashion, "Volume" for skincare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variant_value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e.g., "M", "XL", "50ml"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additional_price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Extra INR cost for this variant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stock_quantity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Per-variant inventory count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Orders &amp; Payments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orders table — The central order 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order_number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Unique human-readable reference (e.g., YR-20260826-0001)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currency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Transaction currency — immutable after creation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exchange_rate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Applied rate at time of purchase — immutable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subtotal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Pre-discount total in transaction currency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discount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Coupon/promo discount applied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shipping_fee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Calculated shipping cost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tax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GST or applicable tax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total_amount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Final amount charged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payment_status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Pending, Paid, Failed, Refunded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order_status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Pending → Confirmed → Processing → Shipped → Delivered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fulfillment_status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18+ granular WMS milestone stages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shiprocket_order_id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External ID from Shiprocket API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awb_code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Air Waybill code from courier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tracking_url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Direct carrier tracking link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is_cod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Cash on Delivery flag (India domestic only)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gift_wrap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Premium gift wrapping flag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gift_message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Personal gift message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free_samples_included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JSON list of complimentary samples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Milestone Timestamps on Orders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picked_at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qc_at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packed_at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invoice_generated_at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shipping_label_generated_at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shipped_at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delivered_at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completed_at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cancelled_at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Warehouse Management System (WMS)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warehouses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Unique warehouse codes: WH-BLR-01, WH-DEL-02, etc. Supports multiple facilities with primary designation.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product_inventory_locations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Full shelf coordinate system: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A — Skincare (serums, moisturizers)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B — Botanical Oils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C — Apparel (Mulberry silk)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D — Accessories (jewelry)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Full coordinate: WH-BLR-01-ZA-A1-R1-B01. Also tracks: batch_number, mfg_date, exp_date, stock_quantity, reserved_quantity.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pick_lists + pick_list_items tables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Picklist number format: PKL-20260826-0001. Item status: PENDING, PICKED, SHORTAGE, DAMAGED.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quality_check_logs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8-point cosmetic and packaging verification stored as JSON checklist. Status: PASSED or FAILED. Includes defect_reason and corrective_action.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packing_logs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box_type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LUXURY_SLIM_BOX, BOTANICAL_GIFT_BOX, ECO_CORRUGATED_BOX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packaging_checklist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JSON: tissue paper, ribbon, brand card, etc.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free_samples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JSON: complimentary sample inclusions per order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Returns &amp; Refunds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return_requests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request_number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Format: RET-20260826-0001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request_type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EXCHANGE or RETURN_REFUND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reason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Size Too Large, Defective Fabric, Color Mismatch, Skin Sensitivity, Wrong Item Delivered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preferred_exchange_size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New size requested for apparel exchanges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refund_mode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ORIGINAL_PAYMENT or STORE_CREDIT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status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PENDING_REVIEW → APPROVED → PICKUP_SCHEDULED → COMPLETED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photos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LONGTEXT — Base64 photo evidence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reverse_awb_code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Return shipment AWB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refund_records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refund_number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Format: RFD-20260826-0001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refund_type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FULL or PARTIAL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refund_mode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ORIGINAL_PAYMENT, STORE_CREDIT, BANK_TRANSFER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gateway_refund_id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Razorpay or Stripe refund ID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status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INITIATED, PROCESSED, FAILED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Notifications &amp; Audit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notification_logs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Multi-channel: EMAIL, SMS, WHATSAPP. Event types: ORDER_CONFIRMED, SHIPPED, DELIVERED, RETURN_APPROVED, REFUND_PROCESSED, REVIEW_REQUEST.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audit_logs table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Tamper-evident enterprise audit trail. Every admin action logged with old_value_json + new_value_json. Actor roles: ADMIN, WAREHOUSE_STAFF, QC_INSPECTOR, PACKER, SYSTEM.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Other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coupons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Promo codes — PERCENTAGE or FIXED discount, usage limits, expiry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reviews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Star ratings (1-5) with photo upload support for glow/look photos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contact_messages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Customer support messages; status: UNREAD, READ, REPLIED, ARCHIVED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stock_notifications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Back-in-stock email alerts per product/variant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shipping_settings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Key-value store for dynamic shipping configuration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exchange_rates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Live exchange rates: 1 INR = rate {target_currency}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shipping_tracking_events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Immutable event log feeding the public tracking page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shipping_webhook_events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Idempotent storage of raw webhook payloads</w:t>
            </w:r>
          </w:p>
        </w:tc>
      </w:tr>
    </w:tbl>
    <w:p/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5. Backend API Reference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All APIs served under the /api prefix. Full Swagger interactive docs at /docs.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Authentication — /api/auth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/register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Create new customer account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/login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JWT Bearer token login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Fetch authenticated user profile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PUT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/profile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Update name, phone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/request-password-reset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Send 6-digit OTP to email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/verify-reset-otp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Validate OTP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Set new password with verified OTP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/change-password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Change password (authenticated)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/addresses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List saved delivery addresses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/addresses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Add new address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/addresses/{id}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Update address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/addresses/{id}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Remove address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/addresses/{id}/default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Set as default address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Orders — /api/orders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Place new order (with currency, payment provider resolution)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Customer: List own orders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/orders/{id}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 order details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/orders/{id}/cancel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Cancel pending order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/orders/{id}/return-request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Submit return/exchange request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/orders/admin/all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Admin: All orders with filters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/orders/{id}/status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Admin: Update order status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/orders/track/{ref}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Public tracking by order number or AWB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/orders/verify-payment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Client-side payment verification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Fulfillment — /api/fulfillment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/orders/{id}/lifecycle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Full 18+ milestone progress timeline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/orders/{id}/advance-status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Admin: Progress fulfillment pipeline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/picklists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List warehouse pick lists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/orders/{id}/picklist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Get/generate pick list for order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/picklists/{id}/pick-item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Record item pick status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/qc/inspect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Submit QC inspection report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/packing/pack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Submit packing completion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/shipping-labels/{id}/pdf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Stream 4x6 thermal label PDF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/refunds/initiate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Process full/partial refund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/refunds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List all refund records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Notification history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/audit-logs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Tamper-evident audit trail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/warehouses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List warehouse facilities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/warehouses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Create warehouse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/inventory/locations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Product shelf bin locations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Shipping — /api/shipping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/serviceability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Check PIN serviceability + courier options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/create-shipment/{order_id}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Create shipment with carrier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/track/{awb_or_order}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Live tracking data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/schedule-pickup/{order_id}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Schedule warehouse pickup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/label/{order_id}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Download shipping label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/webhooks/shiprocket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Shiprocket real-time updates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Currency — /api/currencies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/currencies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All supported currencies + metadata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GET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/currencies/rates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Current exchange rates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/currencies/convert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Convert amount between currencies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/currencies/shipping/estimate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 fee for country + subtotal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/currencies/rates/refresh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Admin: Force live API sync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PUT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/currencies/{code}/rate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Admin: Manual rate override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Webhooks — /api/webhooks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/webhooks/razorpay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Razorpay payment events (captured, failed, refunded)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/webhooks/stripe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Stripe PaymentIntent events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/api/webhooks/shipping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Universal shipping webhook alias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Other API Routers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/api/cart — Cart CRUD + coupon application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/api/wishlist — Wishlist management + move-to-cart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/api/coupons — Admin CRUD + customer validation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/api/reviews — Review submission with photo upload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/api/admin — Dashboard metrics, low-stock alerts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/api/contact — Contact form + order inquiry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/api/categories — Category CRUD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/api/seo — Dynamic OG social card generation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6. Core Business Services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ExchangeRateService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backend/app/services/exchange_rate_service.py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The backbone of the multi-currency engine.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Live Rate Fetch: Calls https://open.er-api.com/v6/latest/INR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In-memory Cache: 1-hour TTL — reduces external API calls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3-layer fallback: Live API → MySQL DB → Hardcoded safe defaults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JPY special handling: 0-decimal precision for Japanese Yen throughout all operations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Supported currencies: INR, USD, EUR, GBP, CAD, AUD, SGD, JPY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PaymentService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backend/app/services/payment_service.py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Abstract factory pattern with four concrete providers.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RazorpayPaymentProvider — India domestic: UPI, NetBanking, Cards, Wallets, EMI. HMAC-SHA256 webhook signature verification.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StripePaymentProvider — International: Visa, Mastercard, Amex across all foreign currencies. Stripe webhook signature verification.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PayPalPaymentProvider — Global PayPal wallet &amp; Express checkout.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MockPaymentProvider — Test mode: instant approval, UUID payment IDs.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Provider resolution: PaymentService.get_provider(payment_method, currency) auto-selects based on currency and method.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ShippingService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backend/app/services/shipping_service.py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Multi-region logistics engine.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Country→Zone mapping: Maps any destination country to nearest shipping zone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Dynamic fee calculation: Per-zone base fee + free shipping threshold in local currency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COD guard: Server-side hard rejection if country != "India" and is_cod = True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Automated pipeline: execute_automated_shipping_flow() triggered by webhook post-payment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Idempotent webhook handler: Uses event_id uniqueness to prevent duplicate processing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FulfillmentOrchestrator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backend/app/services/fulfillment_orchestrator.py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19-stage state machine managing the complete order lifecycle.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NEW_ORDER → PAYMENT_VERIFIED → ORDER_CONFIRMED → PICK_LIST_GENERATED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ITEMS_PICKED → QUALITY_CHECKED → PACKING_STARTED → PACKED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INVOICE_GENERATED → SHIPPING_LABEL_PRINTED → COURIER_ASSIGNED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PICKUP_SCHEDULED → PICKED_UP → IN_TRANSIT → DESTINATION_HUB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OUT_FOR_DELIVERY → DELIVERED → REVIEW_REQUESTED → ORDER_COMPLETED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Each transition: updates fulfillment_status, fires notifications, records audit diff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InvoicePdfService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backend/app/services/invoice_pdf_service.py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Generates professional A4 Tax Invoice PDFs using ReportLab.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Yurae brand header with GSTIN, PAN, seller address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Itemized product table with HSN code and GST breakdown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Customer billing + shipping addresses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Invoice number, date, order reference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Payment method and digital signature placeholder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ShippingLabelService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backend/app/services/shipping_label_service.py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Generates 4×6 inch thermal printer-ready shipping label PDFs.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Recipient address in large, scannable font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Origin warehouse address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Order number barcode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AWB code + QR code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Service tier badge (STANDARD / EXPRESS / DHL PRIORITY)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EmailService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backend/app/services/email_service.py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SMTP-based email dispatcher supporting Brevo, SendGrid, Mailgun, Amazon SES, Gmail.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Falls back to console logging if SMTP not configured (development mode)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HTML template emails with rose-milk-pink Yurae branding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Email events: Password Reset OTP, Order Confirmation, Shipped, Delivered, Return Approved, Refund Processed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WarehouseService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backend/app/services/warehouse_service.py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Warehouse operations management.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Auto-generates default warehouse on first run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Creates pick lists with shelf coordinates for each order item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Updates reserved_quantity on inventory locations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Handles pick item recording and discrepancy logging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RefundService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File: backend/app/services/refund_service.py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Full refund lifecycle management.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Validates refund amount ≤ order total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Creates RefundRecord with unique RFD-YYYYMMDD-NNNN number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Restores inventory quantities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Updates order payment_status to "Refunded"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Logs audit trail entry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7. Frontend Application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Context Providers (Global State)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AuthContext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Stores JWT token in localStorage. Provides user, login(), logout(), isAuthenticated to all components. Auto-restores session on page reload.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CurrencyContext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The most sophisticated context. Drives the entire pricing display. Provides: currency (active code), formatPrice(amountInINR) (converts + formats with locale symbol), formatRawPrice(amount, code) (for order history), rates (live exchange rate object), currentCurrencyInfo (full metadata). Currency persisted to localStorage.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CartContext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Server-side persisted cart. addToCart(), removeFromCart(), updateQuantity(), clearCart(). Triggers cart drawer open on add. Real-time price display via CurrencyContext.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WishlistContext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Wishlist items persisted to backend. toggleWishlist(), moveToCart().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ToastContext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Global toast notification system. Types: success, error, warning, info.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Pages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 — Home.tsx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17.5KB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Hero section, featured products carousel, category navigation tiles, brand testimonials, PWA install prompt.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/shop — Shop.tsx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45KB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Full catalog with sidebar filters, category/price/sort filtering, grid/list view toggle, pagination, real-time currency-converted pricing.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/product/:slug — ProductDetails.tsx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84KB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Multi-image gallery with zoom, variant selector, real-time currency price, size chart modal, add to cart/wishlist, ingredients/how-to-use tabs, customer reviews with glow photos, back-in-stock notification.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/cart — CartPage.tsx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10.5KB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Full cart view, quantity adjustment, coupon/promo code application, free shipping progress bar, order summary with currency-converted totals.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/checkout — CheckoutPage.tsx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89KB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5-Step flow: (1) Delivery address, (2) Shipping method selection with pincode serviceability, (3) Payment method — hides COD for international, shows customs notice, (4) Order review, (5) Payment confirmation.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/account — AccountPage.tsx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76KB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Profile management, password change, address management, order history with 18-stage fulfillment stepper and tracking timeline, return/exchange request modal.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/admin — AdminDashboard.tsx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293KB ⭐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Multi-tab admin workspace: Dashboard KPIs, Products CRUD, Orders management, Fulfillment pipeline, Shipping management, Currency rates, Reviews moderation, Contact inbox, Coupons, Returns, Notifications, Audit logs.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/track — TrackingPage.tsx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14KB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Public tracking page (no login needed). Search by order number or AWB. Visual timeline with locations and timestamps.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/login, /register, /forgot-password — AuthPages.tsx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19KB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Login, Registration, 3-step Forgot Password (Email → OTP → New Password).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/about, /contact — InfoPages.tsx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11KB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Brand story and contact form.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Policy Pages — PolicyPages.tsx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22KB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Return &amp; Refund Policy, Shipping Policy, Privacy Policy, Terms &amp; Conditions, FAQ/Help, Policies Hub.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/wishlist — WishlistPage.tsx</w:t>
      </w:r>
    </w:p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Size: 3.9KB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Wishlist management with move-to-cart functionality.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Key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Navbar.tsx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11.7KB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Global header with currency selector, cart badge, search, auth menu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CartDrawer.tsx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10KB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Slide-out mini-bag with free shipping progress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ProductCard.tsx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18KB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Catalog card with currency price, badges, quick add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ProductFormModal.tsx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48KB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 product creation/editing with image upload and variant builder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SizeChartModal.tsx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64KB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Comprehensive size guide for apparel, jewelry, skincare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QualityControlModal.tsx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12KB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8-point QC checklist form in admin UI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PackingStationModal.tsx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10.5KB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Luxury packing checklist + sample selection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PickListStationModal.tsx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11.4KB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Warehouse pick list with shelf coordinates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InvoiceModal.tsx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15.2KB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Tax invoice preview and download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ShippingLabelModal.tsx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7.6KB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 label preview and download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ReturnRequestModal.tsx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17.8KB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Return/exchange request form for customers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RefundProcessorModal.tsx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9.3KB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Refund processing UI for admins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PackingSlipModal.tsx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12.4KB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 slip document for warehouse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SearchOverlay.tsx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7.1KB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Full-screen search with instant results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SEO.tsx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7.2KB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Dynamic head meta tag manager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CurrencySelector.tsx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5.8KB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8-currency dropdown with flags and symbols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InstallAppPrompt.tsx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7.2KB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PWA Add-to-Home-Screen prompt</w:t>
            </w:r>
          </w:p>
        </w:tc>
      </w:tr>
    </w:tbl>
    <w:p/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8. Order Fulfillment Pipeline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The fulfillment pipeline is a 19-stage state machine coordinated by FulfillmentOrchestrator: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 Key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NEW_ORDER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 created in database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PAYMENT_VERIFIED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Payment gateway webhook confirmed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ORDER_CONFIRMED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Atelier team alerted, inventory reserved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PICK_LIST_GENERATED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WMS pick list created with shelf coordinates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ITEMS_PICKED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Warehouse staff marks items as picked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6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QUALITY_CHECKED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8-point QC inspection passed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PACKING_STARTED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 station workbench activated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PACKED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Luxury packaging completed, samples included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INVOICE_GENERATED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GST Tax Invoice PDF generated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SHIPPING_LABEL_PRINTED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4x6 thermal barcode label ready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COURIER_ASSIGNED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Carrier + AWB code assigned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PICKUP_SCHEDULED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Warehouse pickup appointment confirmed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PICKED_UP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Carrier collected parcel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IN_TRANSIT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Moving through logistics network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DESTINATION_HUB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Arrived at local delivery hub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OUT_FOR_DELIVERY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Last-mile delivery agent dispatched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DELIVERED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Confirmed delivery to patron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REVIEW_REQUESTED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Automated review invitation sent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ORDER_COMPLETED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Full lifecycle closed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color w:val="111111"/>
          <w:sz w:val="21"/>
        </w:rPr>
      </w:r>
    </w:p>
    <w:p>
      <w:pPr>
        <w:spacing w:after="60"/>
      </w:pPr>
      <w:r>
        <w:rPr>
          <w:rFonts w:ascii="Calibri" w:hAnsi="Calibri"/>
          <w:b/>
          <w:color w:val="111111"/>
          <w:sz w:val="21"/>
        </w:rPr>
        <w:t>Return Branch (parallel cancellation path):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CANCELLED — Admin or customer cancellation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RETURN_INITIATED → RETURN_APPROVED → RETURN_PICKED_UP → RETURN_RECEIVED → RETURN_QC_PASSED → REFUND_INITIATED → REFUND_COMPLETED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9. Multi-Currency Engine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How It Works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1. Product prices stored in INR only (single source of truth). Product.price = ₹2,400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2. Customer selects currency (e.g., USD) in navbar → CurrencyContext updates → persisted to localStorage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3. Frontend formatPrice(2400) fetches rate: USD rate = 0.01195 → 2400 × 0.01195 = $28.68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4. At checkout, backend verifies rate and records Order.currency = "USD", Order.exchange_rate = 0.01195, Order.total_amount = 28.68 — immutable forever, protected against future rate fluctuations.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3-Layer Rate Caching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Layer 1: In-memory cache (TTL: 60 minutes) — fastest, no external calls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Layer 2: Fetch from open.er-api.com/v6/latest/INR — live rates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Layer 3: Load last-known rates from MySQL exchange_rates table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Layer 4: Use hardcoded safe default rates (always returns something)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Currency Metadata Registry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Decimals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Free Shipping</w:t>
            </w:r>
          </w:p>
        </w:tc>
        <w:tc>
          <w:tcPr>
            <w:tcW w:type="dxa" w:w="1344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Shipping Fee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INR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Indian Rupee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₹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🇮🇳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₹1,500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₹99</w:t>
            </w:r>
          </w:p>
        </w:tc>
      </w:tr>
      <w:tr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USD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US Dollar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$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🇺🇸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$50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$15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EUR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Euro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€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🇪🇺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€45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€14</w:t>
            </w:r>
          </w:p>
        </w:tc>
      </w:tr>
      <w:tr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GBP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British Pound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£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🇬🇧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£40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£12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CAD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Canadian Dollar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C$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🇨🇦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C$60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C$18</w:t>
            </w:r>
          </w:p>
        </w:tc>
      </w:tr>
      <w:tr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AUD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Australian Dollar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A$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🇦🇺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A$70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A$20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SGD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Singapore Dollar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S$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🇸🇬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S$60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S$18</w:t>
            </w:r>
          </w:p>
        </w:tc>
      </w:tr>
      <w:tr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JPY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Japanese Yen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¥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0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🇯🇵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¥7,000</w:t>
            </w:r>
          </w:p>
        </w:tc>
        <w:tc>
          <w:tcPr>
            <w:tcW w:type="dxa" w:w="1344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¥2,000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color w:val="888888"/>
          <w:sz w:val="21"/>
        </w:rPr>
        <w:t>Note: Japanese Yen (JPY) automatically adheres to standard 0-decimal precision across all displays and transaction calculations.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10. Shipping &amp; Logistics System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Dual-Provider Architecture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Destination determines the shipping provider: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India → ShiprocketProvider (Domestic Indian logistics aggregator)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International → DHLInternationalProvider (Global express)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Domestic India (Shiprocket)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Carrier network: Bluedart, Delhivery, Ecom Express, XpressBees, Shadowfax, and 15+ more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Pincode serviceability check before order placement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COD (Cash on Delivery) available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Standard: 2-4 business days @ ₹99 (free above ₹1,500)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Atelier Priority Air: 1-2 business days @ ₹199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International (DHL Express)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Covers: USA, UK, Canada, Australia, Singapore, Japan, UAE, EU, Rest of World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No COD — enforced at API level with HTTP 400 rejection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Customs HS Code: 3304.99 (Luxury Cosmetics &amp; Skincare)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Customs declaration: declared value, currency, description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Standard International: 4-12 business days (varies by zone)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DHL Priority Express: 2-5 business days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Shipping Zones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Zone</w:t>
            </w:r>
          </w:p>
        </w:tc>
        <w:tc>
          <w:tcPr>
            <w:tcW w:type="dxa" w:w="1881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Countries</w:t>
            </w:r>
          </w:p>
        </w:tc>
        <w:tc>
          <w:tcPr>
            <w:tcW w:type="dxa" w:w="1881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Est. Delivery</w:t>
            </w:r>
          </w:p>
        </w:tc>
        <w:tc>
          <w:tcPr>
            <w:tcW w:type="dxa" w:w="1881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Base Fee</w:t>
            </w:r>
          </w:p>
        </w:tc>
        <w:tc>
          <w:tcPr>
            <w:tcW w:type="dxa" w:w="1881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Free Threshold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India Domestic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India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2-4 Business Days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₹99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₹1,500</w:t>
            </w:r>
          </w:p>
        </w:tc>
      </w:tr>
      <w:tr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North America (US)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United States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4-7 Business Days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$15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$50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North America (CA)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Canada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5-8 Business Days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C$18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C$60</w:t>
            </w:r>
          </w:p>
        </w:tc>
      </w:tr>
      <w:tr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United Kingdom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UK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4-6 Business Days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£12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£40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European Union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Germany, France, Italy, Spain, etc.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5-8 Business Days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€14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€45</w:t>
            </w:r>
          </w:p>
        </w:tc>
      </w:tr>
      <w:tr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Australia &amp; Oceania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Australia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5-8 Business Days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A$20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A$70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Southeast Asia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Singapore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3-5 Business Days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S$18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S$60</w:t>
            </w:r>
          </w:p>
        </w:tc>
      </w:tr>
      <w:tr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East Asia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Japan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4-6 Business Days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¥2,000</w:t>
            </w:r>
          </w:p>
        </w:tc>
        <w:tc>
          <w:tcPr>
            <w:tcW w:type="dxa" w:w="1881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¥7,000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Rest of World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All others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7-12 Business Days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$25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$80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Webhook-Driven Real-Time Tracking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1. Shiprocket/DHL fires webhook to /api/webhooks/shipping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2. System extracts AWB code → finds matching order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3. Creates new ShippingTrackingEvent record (idempotent via event_id)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4. Updates order.shipping_status and shipment.status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5. Customer tracking page reflects update in real-time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11. Payment Gateway Architecture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Payment Provider Resolution Logic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currency == "INR" or method in ["UPI", "NetBanking", "COD"] → RazorpayPaymentProvider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method in ["Stripe", "Card"] → StripePaymentProvider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method == "PayPal" → PayPalPaymentProvider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else → MockPaymentProvider (test mode)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Razorpay (India)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Creates Razorpay Order via REST API (POST /orders)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Returns gateway_order_id + client_secret to frontend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Frontend uses Razorpay.js SDK for checkout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On payment: HMAC-SHA256 webhook signature verification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Supported: UPI, NetBanking, Domestic Cards, Wallets, EMI, COD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Stripe (International)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Creates Stripe PaymentIntent via REST API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Returns client_secret to frontend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Frontend uses Stripe.js Elements for card collection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On payment: Stripe webhook event with Stripe-Signature header verification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Supported: Visa, Mastercard, American Express, Discover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Webhook Reconciliation (Idempotent)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1. Verify cryptographic signature (HMAC-SHA256)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2. Parse event JSON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3. Extract order reference from notes.order_number or receipt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4. Look up order in DB (fallback: look up via Payment record)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5. Update payment_status, order_status, Payment record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6. Trigger automated shipping flow (ShippingService)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7. Send order confirmation email (EmailService)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12. Warehouse Management System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Shelf Coordinate System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Full bin coordinate: WH-BLR-01-ZA-A1-R1-B01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             |        |  |  |  |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             Warehouse Zone Aisle Rack Bin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Zones: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A — Skincare (serums, moisturizers, cleansers)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B — Botanical Oils (face oils, body oils)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C — Apparel (Mulberry silk garments)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Zone D — Accessories (jewelry, pearl pieces)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Pick List Generation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Auto-generated when order reaches PICK_LIST_GENERATED stage. Format: PKL-20260826-0001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Each item shows: Product name, SKU, quantity required, shelf location (Zone-Aisle-Rack-Bin), barcode.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Inventory Controls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reserved_quantity incremented when pick list is generated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stock_quantity decremented when order is confirmed/packed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Both columns restored if order is cancelled or refunded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13. Email &amp; Notification System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SMTP Configuration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Compatible with any SMTP provider — priority resolution: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SMTP_HOST env → BREVO_SMTP_HOST env → SENDGRID_SMTP_HOST env → smtp.gmail.com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Email Templates (HTML)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All emails share the Yurae brand identity — rose-milk-pink (#D84B7E, #FFF0F5, #F1BCCE), serif logo, tagline "The Origin of Skincare &amp; Luxury Fashion".</w:t>
      </w:r>
    </w:p>
    <w:p>
      <w:pPr>
        <w:spacing w:before="200" w:after="40"/>
      </w:pPr>
      <w:r>
        <w:rPr>
          <w:rFonts w:ascii="Calibri" w:hAnsi="Calibri"/>
          <w:b/>
          <w:color w:val="111111"/>
          <w:sz w:val="24"/>
        </w:rPr>
        <w:t>Email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Password Reset OTP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User requests password reset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Order Confirmation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Payment webhook confirmed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Shipped Notification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 reaches PICKED_UP stage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Delivered Notification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Order reaches DELIVERED stage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Return Approved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 approves return request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Refund Processed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RefundService.process_refund() completed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 New Order Alert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Internal ops notification on new order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Notification Channels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EMAIL — Primary channel, HTML templates via SMTP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SMS — Logged in notification_logs (provider integration ready)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WHATSAPP — Logged in notification_logs (provider integration ready)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14. SEO &amp; Social Preview Engine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Dynamic OpenGraph Social Cards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Endpoint: GET /api/seo/og-card/{product_id_or_slug}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Generates 1200×630 SVG-based social share card featuring: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Yurae rose-pink gradient background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Product image from DB (or fallback hero image)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Product name (2-line truncation at 32 chars each)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Category badge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Price tag with MRP strikethrough if on sale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Star rating with review count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Botanical highlight tags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Yurae brand watermark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Bot Detection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Auto-detects social crawlers via User-Agent: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WhatsApp | Facebook | Twitter | Pinterest | LinkedIn | Telegram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Slack | Discord | Apple | Google | Bing | Yandex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Returns rendered OG card for bots; passes through to React SPA for real users.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Frontend SEO Component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SEO.tsx dynamically injects into &lt;head&gt;: title, meta description, og:title, og:description, og:image, og:url, twitter:card.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15. Security Architecture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JWT Authentication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Algorithm: HS256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Token expiry: 7 days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Stored client-side in localStorage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All protected routes use Depends(get_current_user) — FastAPI dependency injection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Admin routes additionally use Depends(get_current_admin) checking user.role == "ADMIN"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Password Security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Algorithm: bcrypt (cost factor 12)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Password reset via time-limited 6-digit OTP emailed to account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OTP expiry: 10 minutes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Change password requires old password verification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Webhook Security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Razorpay: HMAC-SHA256 signature on raw request body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Stripe: HMAC-SHA256 signature via Stripe-Signature header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Shiprocket: Token-based header authentication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API Guards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International COD hard-rejected at POST /api/orders — cannot be bypassed by frontend manipulation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Admin routes return HTTP 403 for non-admin users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Coupon validation is server-side — no client-side trust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16. Admin Dashboard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The AdminDashboard.tsx (293KB) is the largest file in the project — a fully self-contained operations workspace with 10+ tabs: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Features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📊 Dashboard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Revenue/order/customer KPIs, recent orders table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📦 Products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Full CRUD with images, variants, bulk operations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🛒 Orders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 list, status management, detail expansion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🚚 Fulfillment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18-stage pipeline, QC, packing, label generation, audit logs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🚢 Shipping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AWB, tracking, pickup, region filter (Domestic 🇮🇳 / International 🌐)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💰 Currency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Exchange rate management, live sync, manual override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⭐ Reviews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Review moderation, photo review display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📞 Contact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Support inbox: UNREAD → READ → REPLIED → ARCHIVED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🏷️ Coupons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Promo code management (PERCENTAGE or FIXED)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↩️ Returns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Return request management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🔔 Notifications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Email/SMS/WhatsApp history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📋 Audit Logs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Tamper-evident action history with before/after diffs</w:t>
            </w:r>
          </w:p>
        </w:tc>
      </w:tr>
    </w:tbl>
    <w:p/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17. Docker &amp; Deployment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docker-compose.yml — 3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Image / Context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mysql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mysql:8.0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3306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backend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./backend Dockerfile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8080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./frontend Dockerfile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5173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Dependency chain: frontend → backend → mysql</w:t>
      </w:r>
    </w:p>
    <w:p>
      <w:pPr>
        <w:spacing w:after="60"/>
      </w:pPr>
      <w:r>
        <w:rPr>
          <w:rFonts w:ascii="Calibri" w:hAnsi="Calibri"/>
          <w:b w:val="0"/>
          <w:color w:val="111111"/>
          <w:sz w:val="21"/>
        </w:rPr>
        <w:t>mysql_data volume provides persistent database storage.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Local Development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# Backend (port 8000)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cd backend &amp;&amp; python -m uvicorn main:app --reload --port 8000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# Frontend (port 5173)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cd frontend &amp;&amp; npm run dev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API Documentation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Swagger UI: http://localhost:8000/docs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111111"/>
          <w:sz w:val="21"/>
        </w:rPr>
        <w:t>ReDoc: http://localhost:8000/redoc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Health Check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GET /api/health  →  {"status": "ok", "brand": "Yurae Beauty", "version": "1.0.0"}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18. Application Flow — End-to-End</w:t>
      </w:r>
    </w:p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Customer Shopping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Step 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Customer visits Home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Sees hero banner, featured products, category tiles (Skincare / Fashion / Accessories).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Step 2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Selects currency in navbar dropdown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CurrencyContext updates — all prices immediately re-render in selected currency.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Step 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Browses Shop / Category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Filters by collection, price, sort. Adds to cart or wishlist.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Step 4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Opens Product Details page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Views gallery, selects size variant, reads ingredients and how-to-use, reads reviews with glow photos, adds to cart.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Step 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Opens Cart / Cart Drawer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Reviews items, adjusts quantity, applies promo code, sees free shipping progress bar.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Step 6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5-Step Checkout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(1) Address → (2) Shipping speed → (3) Payment method (COD hidden for international) → (4) Order review → (5) Payment.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Step 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Backend receives payment webhook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Order status updated to Paid + Confirmed. Automated shipping flow triggered. Order confirmation email sent.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Step 8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Order Tracking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Customer tracks via /track page or Account page — live 18-stage milestone stepper + carrier events.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Step 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Post-Delivery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Review invitation email sent. Customer submits star rating + glow photo review.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84B7E"/>
          <w:sz w:val="28"/>
        </w:rPr>
        <w:t>Admin Operations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5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New order arrives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 sees it in Orders tab with all details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Open Fulfillment tab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 advances order status through pipeline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Pick List generated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Warehouse staff uses pick list modal — scans each item by shelf coordinate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QC Inspection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QC Inspector submits 8-point inspection — Pass/Fail recorded with batch + expiry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 Station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Packing specialist selects box type, confirms checklist, records complimentary samples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6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Invoice PDF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 generates ReportLab A4 Tax Invoice PDF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Shipping Label PDF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Admin generates 4x6 thermal label PDF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Create Shipment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Admin creates shipment via Shiprocket/DHL API — AWB code assigned automatically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Schedule Pickup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Courier pickup appointment confirmed from warehouse</w:t>
            </w:r>
          </w:p>
        </w:tc>
      </w:tr>
      <w:tr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Live Tracking</w:t>
            </w:r>
          </w:p>
        </w:tc>
        <w:tc>
          <w:tcPr>
            <w:tcW w:type="dxa" w:w="3135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Real-time tracking updates flow in via webhooks — customer can track live</w:t>
            </w:r>
          </w:p>
        </w:tc>
      </w:tr>
    </w:tbl>
    <w:p/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19. Project File Structure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yurae/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.env                          # Environment variables (gitignored)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.env.example                  # Template for all required env vars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README.md                     # Project overview &amp; setup guide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SHIPPING_SETUP.md             # Shipping architecture manual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docker-compose.yml            # 3-service Docker setup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docs/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└── MULTI_CURRENCY_ARCHITECTURE.md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├── backend/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├── requirements.txt          # Python dependencies (13 packages)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├── main.py                   # ASGI entrypoint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└── app/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main.py               # FastAPI app + router registration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core/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config.py         # Pydantic-Settings config (120+ settings)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└── security.py       # JWT + bcrypt utilities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database/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└── session.py        # SQLAlchemy engine, session, Base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models/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└── models.py         # 23 SQLAlchemy ORM models (646 lines)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schemas/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└── schemas.py        # Pydantic schemas (29KB)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├── api/                  # 16 API route files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deps.py           # Auth dependency injection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auth.py           # Authentication &amp; profiles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products.py       # Product catalog (26KB)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categories.py     # Category management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cart.py           # Shopping cart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wishlist.py       # Wishlist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orders.py         # Orders &amp; checkout (25KB)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fulfillment.py    # WMS &amp; fulfillment (13KB)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shipping.py       # Shipping &amp; logistics (33KB)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webhooks.py       # Payment webhooks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currency.py       # Exchange rates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coupons.py        # Promo codes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reviews.py        # Product reviews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admin.py          # Admin metrics (34KB)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├── contact.py        # Contact form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│   └── seo.py            # OG cards &amp; SEO (14KB)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└── services/             # 15 business logic services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exchange_rate_service.py    # Multi-currency engine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payment_service.py          # 4 payment providers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shipping_service.py         # Multi-region shipping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shipping_provider.py        # Shiprocket + DHL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fulfillment_orchestrator.py # 19-stage state machine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warehouse_service.py        # WMS operations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qc_service.py              # Quality control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packing_service.py          # Packing station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shipping_label_service.py   # Thermal label PDF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invoice_pdf_service.py      # Tax invoice PDF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packing_slip_service.py     # Packing slip PDF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email_service.py            # SMTP email (30.8KB)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notification_service.py     # Notification logger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├── refund_service.py           # Refund processing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│           └── audit_service.py            # Audit trail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>└── frontend/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├── package.json              # 10 dependencies + 6 devDependencies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├── vite.config.ts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└── src/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main.tsx              # React DOM entrypoint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App.tsx               # BrowserRouter + 30 routes + 5 providers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context/              # 5 global state providers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pages/                # 12 page files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components/common/    # 20 reusable components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├── services/api.ts       # Axios instance</w:t>
      </w:r>
    </w:p>
    <w:p>
      <w:pPr>
        <w:shd w:val="clear" w:color="auto" w:fill="F5F5F5"/>
        <w:spacing w:after="40"/>
        <w:ind w:left="360" w:right="360"/>
      </w:pPr>
      <w:r>
        <w:rPr>
          <w:rFonts w:ascii="Courier New" w:hAnsi="Courier New"/>
          <w:color w:val="444444"/>
          <w:sz w:val="17"/>
        </w:rPr>
        <w:t xml:space="preserve">        └── types/index.ts        # TypeScript interfaces (598 lines)</w:t>
      </w:r>
    </w:p>
    <w:p>
      <w:r>
        <w:br w:type="page"/>
      </w:r>
    </w:p>
    <w:p>
      <w:pPr>
        <w:shd w:val="clear" w:color="auto" w:fill="FFF0F5"/>
        <w:spacing w:before="360" w:after="120"/>
      </w:pPr>
      <w:r>
        <w:rPr>
          <w:rFonts w:ascii="Calibri" w:hAnsi="Calibri"/>
          <w:b/>
          <w:color w:val="D84B7E"/>
          <w:sz w:val="40"/>
        </w:rPr>
        <w:t>20. 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703"/>
            <w:shd w:val="clear" w:color="auto" w:fill="D84B7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Backend API route 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16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Backend service files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Database ORM models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23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Database tables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23+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Frontend pages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12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Frontend components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20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Frontend context providers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5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Supported currencies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Supported shipping zones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9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Payment providers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4 (Razorpay, Stripe, PayPal, Mock)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Fulfillment pipeline stages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19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QC inspection checkpoints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Total backend code size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~300KB+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Total frontend code size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~900KB+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Python dependencies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13</w:t>
            </w:r>
          </w:p>
        </w:tc>
      </w:tr>
      <w:tr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Frontend npm dependencies</w:t>
            </w:r>
          </w:p>
        </w:tc>
        <w:tc>
          <w:tcPr>
            <w:tcW w:type="dxa" w:w="4703"/>
            <w:shd w:val="clear" w:color="auto" w:fill="FFF0F5"/>
          </w:tcPr>
          <w:p>
            <w:r>
              <w:rPr>
                <w:rFonts w:ascii="Calibri" w:hAnsi="Calibri"/>
                <w:color w:val="111111"/>
                <w:sz w:val="19"/>
              </w:rPr>
              <w:t>10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Application routes (frontend)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9"/>
              </w:rPr>
              <w:t>30+</w:t>
            </w:r>
          </w:p>
        </w:tc>
      </w:tr>
    </w:tbl>
    <w:p/>
    <w:p/>
    <w:p>
      <w:pPr>
        <w:jc w:val="center"/>
        <w:shd w:val="clear" w:color="auto" w:fill="FFF0F5"/>
      </w:pPr>
      <w:r>
        <w:rPr>
          <w:rFonts w:ascii="Calibri" w:hAnsi="Calibri"/>
          <w:i/>
          <w:color w:val="888888"/>
          <w:sz w:val="18"/>
        </w:rPr>
        <w:t>Yurae Beauty  ·  "The Origin of Skincare"  ·  v1.0.0  ·  August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