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9786C97" w:rsidRDefault="79786C97" w14:paraId="012BB567" w14:textId="49550E18"/>
    <w:tbl>
      <w:tblPr>
        <w:tblStyle w:val="TableGrid"/>
        <w:bidiVisual w:val="0"/>
        <w:tblW w:w="0" w:type="auto"/>
        <w:tblInd w:w="-855" w:type="dxa"/>
        <w:tblLook w:val="06A0" w:firstRow="1" w:lastRow="0" w:firstColumn="1" w:lastColumn="0" w:noHBand="1" w:noVBand="1"/>
      </w:tblPr>
      <w:tblGrid>
        <w:gridCol w:w="4125"/>
        <w:gridCol w:w="4125"/>
        <w:gridCol w:w="3405"/>
        <w:gridCol w:w="4125"/>
      </w:tblGrid>
      <w:tr w:rsidR="0C3227F6" w:rsidTr="03C2A830" w14:paraId="1F1F639C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652F1CB4" w14:textId="38D93647">
            <w:pPr>
              <w:spacing w:before="0" w:beforeAutospacing="off" w:after="0" w:afterAutospacing="off"/>
              <w:jc w:val="center"/>
            </w:pPr>
            <w:r w:rsidRPr="0C3227F6" w:rsidR="0C3227F6">
              <w:rPr>
                <w:rFonts w:ascii="Arial" w:hAnsi="Arial" w:eastAsia="Arial" w:cs="Arial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Question</w:t>
            </w:r>
          </w:p>
        </w:tc>
        <w:tc>
          <w:tcPr>
            <w:tcW w:w="4125" w:type="dxa"/>
            <w:tcMar/>
          </w:tcPr>
          <w:p w:rsidR="0C3227F6" w:rsidP="0C3227F6" w:rsidRDefault="0C3227F6" w14:paraId="45CC6763" w14:textId="661730EE">
            <w:pPr>
              <w:spacing w:before="0" w:beforeAutospacing="off" w:after="0" w:afterAutospacing="off"/>
              <w:jc w:val="center"/>
            </w:pPr>
            <w:r w:rsidRPr="0C3227F6" w:rsidR="0C3227F6">
              <w:rPr>
                <w:rFonts w:ascii="Arial" w:hAnsi="Arial" w:eastAsia="Arial" w:cs="Arial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Description / Clarification</w:t>
            </w:r>
          </w:p>
        </w:tc>
        <w:tc>
          <w:tcPr>
            <w:tcW w:w="3405" w:type="dxa"/>
            <w:tcMar/>
          </w:tcPr>
          <w:p w:rsidR="0C3227F6" w:rsidP="0C3227F6" w:rsidRDefault="0C3227F6" w14:paraId="0EEA6F2E" w14:textId="749DE8ED">
            <w:pPr>
              <w:spacing w:before="0" w:beforeAutospacing="off" w:after="0" w:afterAutospacing="off"/>
              <w:jc w:val="center"/>
            </w:pPr>
            <w:r w:rsidRPr="0C3227F6" w:rsidR="0C3227F6">
              <w:rPr>
                <w:rFonts w:ascii="Arial" w:hAnsi="Arial" w:eastAsia="Arial" w:cs="Arial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Response Type</w:t>
            </w:r>
          </w:p>
        </w:tc>
        <w:tc>
          <w:tcPr>
            <w:tcW w:type="dxa" w:w="4125"/>
          </w:tcPr>
          <w:p>
            <w:r>
              <w:t>Answer</w:t>
            </w:r>
          </w:p>
        </w:tc>
      </w:tr>
      <w:tr w:rsidR="0C3227F6" w:rsidTr="03C2A830" w14:paraId="6921A91D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2713401C" w14:textId="044D251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have dedicated personnel responsible for data protection and information security?</w:t>
            </w:r>
          </w:p>
        </w:tc>
        <w:tc>
          <w:tcPr>
            <w:tcW w:w="4125" w:type="dxa"/>
            <w:tcMar/>
          </w:tcPr>
          <w:p w:rsidR="0C3227F6" w:rsidP="0C3227F6" w:rsidRDefault="0C3227F6" w14:paraId="6B547949" w14:textId="6983C89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roles such as CISO, DPO, Privacy Officer.</w:t>
            </w:r>
          </w:p>
        </w:tc>
        <w:tc>
          <w:tcPr>
            <w:tcW w:w="3405" w:type="dxa"/>
            <w:tcMar/>
          </w:tcPr>
          <w:p w:rsidR="0C3227F6" w:rsidP="0C3227F6" w:rsidRDefault="0C3227F6" w14:paraId="202B7688" w14:textId="46B18CC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0F38B9F2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10CA7FD" w14:textId="5513E7AC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Are background checks conducted for all personnel handling sensitive or personal data?</w:t>
            </w:r>
          </w:p>
        </w:tc>
        <w:tc>
          <w:tcPr>
            <w:tcW w:w="4125" w:type="dxa"/>
            <w:tcMar/>
          </w:tcPr>
          <w:p w:rsidR="0C3227F6" w:rsidP="0C3227F6" w:rsidRDefault="0C3227F6" w14:paraId="2671F151" w14:textId="419D54B5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type and frequency of checks (e.g., pre-hire, annual).</w:t>
            </w:r>
          </w:p>
        </w:tc>
        <w:tc>
          <w:tcPr>
            <w:tcW w:w="3405" w:type="dxa"/>
            <w:tcMar/>
          </w:tcPr>
          <w:p w:rsidR="0C3227F6" w:rsidP="0C3227F6" w:rsidRDefault="0C3227F6" w14:paraId="5BF3F416" w14:textId="3E2BD503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Yes. Background checks are conducted for all employees, contractors, and volunteers. The checks include identity verification, criminal history, prior employment verification, educational verification, driving records, drug testing, and credit history.</w:t>
            </w:r>
          </w:p>
        </w:tc>
      </w:tr>
      <w:tr w:rsidR="0C3227F6" w:rsidTr="03C2A830" w14:paraId="4C0EAE54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46396814" w14:textId="679B6632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Does your organization maintain written information security and data protection policies?</w:t>
            </w:r>
          </w:p>
        </w:tc>
        <w:tc>
          <w:tcPr>
            <w:tcW w:w="4125" w:type="dxa"/>
            <w:tcMar/>
          </w:tcPr>
          <w:p w:rsidR="0C3227F6" w:rsidP="0C3227F6" w:rsidRDefault="0C3227F6" w14:paraId="2BF3AE09" w14:textId="34071C7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existence and list relevant policy names.</w:t>
            </w:r>
          </w:p>
        </w:tc>
        <w:tc>
          <w:tcPr>
            <w:tcW w:w="3405" w:type="dxa"/>
            <w:tcMar/>
          </w:tcPr>
          <w:p w:rsidR="0C3227F6" w:rsidP="0C3227F6" w:rsidRDefault="0C3227F6" w14:paraId="7540DEC6" w14:textId="1FF7422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Yes. The organization maintains a Business Continuity and Disaster Recovery Policy and a Background Check Policy.</w:t>
            </w:r>
          </w:p>
        </w:tc>
      </w:tr>
      <w:tr w:rsidR="0C3227F6" w:rsidTr="03C2A830" w14:paraId="777F525F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443A6E49" w14:textId="0ECA44DB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have a formal password policy aligned with industry standards (e.g., NIST, ISO 27001)?</w:t>
            </w:r>
          </w:p>
        </w:tc>
        <w:tc>
          <w:tcPr>
            <w:tcW w:w="4125" w:type="dxa"/>
            <w:tcMar/>
          </w:tcPr>
          <w:p w:rsidR="0C3227F6" w:rsidP="0C3227F6" w:rsidRDefault="0C3227F6" w14:paraId="3AF94247" w14:textId="7A15B71C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password strength requirements, expiry, and management controls.</w:t>
            </w:r>
          </w:p>
        </w:tc>
        <w:tc>
          <w:tcPr>
            <w:tcW w:w="3405" w:type="dxa"/>
            <w:tcMar/>
          </w:tcPr>
          <w:p w:rsidR="0C3227F6" w:rsidP="0C3227F6" w:rsidRDefault="0C3227F6" w14:paraId="12A0EC14" w14:textId="2AB8F13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345BCAB0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5A5CBCD" w14:textId="45D27E3D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How is password strength verified or enforced technically?</w:t>
            </w:r>
          </w:p>
        </w:tc>
        <w:tc>
          <w:tcPr>
            <w:tcW w:w="4125" w:type="dxa"/>
            <w:tcMar/>
          </w:tcPr>
          <w:p w:rsidR="0C3227F6" w:rsidP="0C3227F6" w:rsidRDefault="0C3227F6" w14:paraId="6A66BE3D" w14:textId="6AA6049B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methods such as policy enforcement via Active Directory, SSO, or MFA.</w:t>
            </w:r>
          </w:p>
        </w:tc>
        <w:tc>
          <w:tcPr>
            <w:tcW w:w="3405" w:type="dxa"/>
            <w:tcMar/>
          </w:tcPr>
          <w:p w:rsidR="0C3227F6" w:rsidP="0C3227F6" w:rsidRDefault="0C3227F6" w14:paraId="0B71D2FA" w14:textId="624CD79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0FE3629A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7A48DB12" w14:textId="40A1AAE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all employees receive data protection and security awareness training?</w:t>
            </w:r>
          </w:p>
        </w:tc>
        <w:tc>
          <w:tcPr>
            <w:tcW w:w="4125" w:type="dxa"/>
            <w:tcMar/>
          </w:tcPr>
          <w:p w:rsidR="0C3227F6" w:rsidP="0C3227F6" w:rsidRDefault="0C3227F6" w14:paraId="39D6D3FD" w14:textId="05F8FA0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training frequency and whether it's mandatory.</w:t>
            </w:r>
          </w:p>
        </w:tc>
        <w:tc>
          <w:tcPr>
            <w:tcW w:w="3405" w:type="dxa"/>
            <w:tcMar/>
          </w:tcPr>
          <w:p w:rsidR="0C3227F6" w:rsidP="0C3227F6" w:rsidRDefault="0C3227F6" w14:paraId="00C9AA59" w14:textId="68B81CA1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6FE8DCA8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28851C2" w14:textId="5EC2AB1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staff handling sensitive data receive role-specific privacy or compliance training?</w:t>
            </w:r>
          </w:p>
        </w:tc>
        <w:tc>
          <w:tcPr>
            <w:tcW w:w="4125" w:type="dxa"/>
            <w:tcMar/>
          </w:tcPr>
          <w:p w:rsidR="0C3227F6" w:rsidP="0C3227F6" w:rsidRDefault="0C3227F6" w14:paraId="630476C2" w14:textId="2132B4E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GDPR, HIPAA, or region-specific regulations if applicable.</w:t>
            </w:r>
          </w:p>
        </w:tc>
        <w:tc>
          <w:tcPr>
            <w:tcW w:w="3405" w:type="dxa"/>
            <w:tcMar/>
          </w:tcPr>
          <w:p w:rsidR="0C3227F6" w:rsidP="0C3227F6" w:rsidRDefault="0C3227F6" w14:paraId="37F535AB" w14:textId="6907AE22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04F4CCCA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679F5D50" w14:textId="507E617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have a formal IT change control process?</w:t>
            </w:r>
          </w:p>
        </w:tc>
        <w:tc>
          <w:tcPr>
            <w:tcW w:w="4125" w:type="dxa"/>
            <w:tcMar/>
          </w:tcPr>
          <w:p w:rsidR="0C3227F6" w:rsidP="0C3227F6" w:rsidRDefault="0C3227F6" w14:paraId="559B35BE" w14:textId="57CEE80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how changes are reviewed and approved before deployment.</w:t>
            </w:r>
          </w:p>
        </w:tc>
        <w:tc>
          <w:tcPr>
            <w:tcW w:w="3405" w:type="dxa"/>
            <w:tcMar/>
          </w:tcPr>
          <w:p w:rsidR="0C3227F6" w:rsidP="0C3227F6" w:rsidRDefault="0C3227F6" w14:paraId="1763D275" w14:textId="681DD095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4D7C4C4D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3C34132" w14:textId="7C2D3F9C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Is your data protection program aligned with a recognized framework (e.g., ISO 27001, NIST, ITIL)?</w:t>
            </w:r>
          </w:p>
        </w:tc>
        <w:tc>
          <w:tcPr>
            <w:tcW w:w="4125" w:type="dxa"/>
            <w:tcMar/>
          </w:tcPr>
          <w:p w:rsidR="0C3227F6" w:rsidP="0C3227F6" w:rsidRDefault="0C3227F6" w14:paraId="086C53B2" w14:textId="0D56E688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Specify framework and certification status.</w:t>
            </w:r>
          </w:p>
        </w:tc>
        <w:tc>
          <w:tcPr>
            <w:tcW w:w="3405" w:type="dxa"/>
            <w:tcMar/>
          </w:tcPr>
          <w:p w:rsidR="0C3227F6" w:rsidP="0C3227F6" w:rsidRDefault="0C3227F6" w14:paraId="1D4D2790" w14:textId="686D3AB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Yes, aligned with ISO/IEC 27001:2013.</w:t>
            </w:r>
          </w:p>
        </w:tc>
      </w:tr>
      <w:tr w:rsidR="0C3227F6" w:rsidTr="03C2A830" w14:paraId="401E5213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6064DA49" w14:textId="50269EE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process, transmit, or store cardholder data (e.g., on behalf of a client)?</w:t>
            </w:r>
          </w:p>
        </w:tc>
        <w:tc>
          <w:tcPr>
            <w:tcW w:w="4125" w:type="dxa"/>
            <w:tcMar/>
          </w:tcPr>
          <w:p w:rsidR="0C3227F6" w:rsidP="0C3227F6" w:rsidRDefault="0C3227F6" w14:paraId="0E279037" w14:textId="02471E8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If yes, confirm PCI DSS compliance.</w:t>
            </w:r>
          </w:p>
        </w:tc>
        <w:tc>
          <w:tcPr>
            <w:tcW w:w="3405" w:type="dxa"/>
            <w:tcMar/>
          </w:tcPr>
          <w:p w:rsidR="0C3227F6" w:rsidP="0C3227F6" w:rsidRDefault="0C3227F6" w14:paraId="62869A08" w14:textId="67E6464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source.</w:t>
            </w:r>
          </w:p>
        </w:tc>
      </w:tr>
      <w:tr w:rsidR="0C3227F6" w:rsidTr="03C2A830" w14:paraId="7E2ED2E6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B693DD7" w14:textId="40A6BAD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classify data and apply appropriate controls based on classification?</w:t>
            </w:r>
          </w:p>
        </w:tc>
        <w:tc>
          <w:tcPr>
            <w:tcW w:w="4125" w:type="dxa"/>
            <w:tcMar/>
          </w:tcPr>
          <w:p w:rsidR="0C3227F6" w:rsidP="0C3227F6" w:rsidRDefault="0C3227F6" w14:paraId="53F10153" w14:textId="1EF6EB1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levels (e.g., Public, Internal, Confidential, Restricted).</w:t>
            </w:r>
          </w:p>
        </w:tc>
        <w:tc>
          <w:tcPr>
            <w:tcW w:w="3405" w:type="dxa"/>
            <w:tcMar/>
          </w:tcPr>
          <w:p w:rsidR="0C3227F6" w:rsidP="0C3227F6" w:rsidRDefault="0C3227F6" w14:paraId="210CB3D9" w14:textId="5A5D4AF5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source.</w:t>
            </w:r>
          </w:p>
        </w:tc>
      </w:tr>
      <w:tr w:rsidR="0C3227F6" w:rsidTr="03C2A830" w14:paraId="0BD7456C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DDF81B5" w14:textId="48542973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have a formal data retention and secure disposal policy?</w:t>
            </w:r>
          </w:p>
        </w:tc>
        <w:tc>
          <w:tcPr>
            <w:tcW w:w="4125" w:type="dxa"/>
            <w:tcMar/>
          </w:tcPr>
          <w:p w:rsidR="0C3227F6" w:rsidP="0C3227F6" w:rsidRDefault="0C3227F6" w14:paraId="4A67133D" w14:textId="678D09E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timelines, scope, and whether policy applies to all media types.</w:t>
            </w:r>
          </w:p>
        </w:tc>
        <w:tc>
          <w:tcPr>
            <w:tcW w:w="3405" w:type="dxa"/>
            <w:tcMar/>
          </w:tcPr>
          <w:p w:rsidR="0C3227F6" w:rsidP="0C3227F6" w:rsidRDefault="0C3227F6" w14:paraId="080104CD" w14:textId="097B1472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source.</w:t>
            </w:r>
          </w:p>
        </w:tc>
      </w:tr>
      <w:tr w:rsidR="0C3227F6" w:rsidTr="03C2A830" w14:paraId="34B6A983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4ECD458" w14:textId="1686D224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apply data minimization and deletion practices aligned with the purpose of use?</w:t>
            </w:r>
          </w:p>
        </w:tc>
        <w:tc>
          <w:tcPr>
            <w:tcW w:w="4125" w:type="dxa"/>
            <w:tcMar/>
          </w:tcPr>
          <w:p w:rsidR="0C3227F6" w:rsidP="0C3227F6" w:rsidRDefault="0C3227F6" w14:paraId="70CCD764" w14:textId="58C95057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enforcement of data lifecycle and records expiration.</w:t>
            </w:r>
          </w:p>
        </w:tc>
        <w:tc>
          <w:tcPr>
            <w:tcW w:w="3405" w:type="dxa"/>
            <w:tcMar/>
          </w:tcPr>
          <w:p w:rsidR="0C3227F6" w:rsidP="0C3227F6" w:rsidRDefault="0C3227F6" w14:paraId="1049B030" w14:textId="0B365EE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29972D2E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CBAE8E0" w14:textId="35FAC3F1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carry cyber insurance that includes data breach and privacy liability?</w:t>
            </w:r>
          </w:p>
        </w:tc>
        <w:tc>
          <w:tcPr>
            <w:tcW w:w="4125" w:type="dxa"/>
            <w:tcMar/>
          </w:tcPr>
          <w:p w:rsidR="0C3227F6" w:rsidP="0C3227F6" w:rsidRDefault="0C3227F6" w14:paraId="1D437B4B" w14:textId="74428B6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coverage types, limits, and renewal terms.</w:t>
            </w:r>
          </w:p>
        </w:tc>
        <w:tc>
          <w:tcPr>
            <w:tcW w:w="3405" w:type="dxa"/>
            <w:tcMar/>
          </w:tcPr>
          <w:p w:rsidR="0C3227F6" w:rsidP="0C3227F6" w:rsidRDefault="0C3227F6" w14:paraId="3F7F15D8" w14:textId="1E8CCDA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Yes, [COMPANY NAME] will maintain appropriate insurance coverage to mitigate financial losses resulting from a disaster or crisis.</w:t>
            </w:r>
          </w:p>
        </w:tc>
      </w:tr>
      <w:tr w:rsidR="0C3227F6" w:rsidTr="03C2A830" w14:paraId="2B3BD86C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BC57F5C" w14:textId="2D60FBC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Is antivirus or EDR software installed and managed on all servers and workstations?</w:t>
            </w:r>
          </w:p>
        </w:tc>
        <w:tc>
          <w:tcPr>
            <w:tcW w:w="4125" w:type="dxa"/>
            <w:tcMar/>
          </w:tcPr>
          <w:p w:rsidR="0C3227F6" w:rsidP="0C3227F6" w:rsidRDefault="0C3227F6" w14:paraId="7B95B9A1" w14:textId="34FFA1C8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coverage and management tools.</w:t>
            </w:r>
          </w:p>
        </w:tc>
        <w:tc>
          <w:tcPr>
            <w:tcW w:w="3405" w:type="dxa"/>
            <w:tcMar/>
          </w:tcPr>
          <w:p w:rsidR="0C3227F6" w:rsidP="0C3227F6" w:rsidRDefault="0C3227F6" w14:paraId="23731E0B" w14:textId="21B039D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3722A46B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43B671F8" w14:textId="3958BBA1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Are security patches applied regularly to servers and workstations?</w:t>
            </w:r>
          </w:p>
        </w:tc>
        <w:tc>
          <w:tcPr>
            <w:tcW w:w="4125" w:type="dxa"/>
            <w:tcMar/>
          </w:tcPr>
          <w:p w:rsidR="0C3227F6" w:rsidP="0C3227F6" w:rsidRDefault="0C3227F6" w14:paraId="4B403878" w14:textId="14019318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patch frequency and pre-deployment testing process.</w:t>
            </w:r>
          </w:p>
        </w:tc>
        <w:tc>
          <w:tcPr>
            <w:tcW w:w="3405" w:type="dxa"/>
            <w:tcMar/>
          </w:tcPr>
          <w:p w:rsidR="0C3227F6" w:rsidP="0C3227F6" w:rsidRDefault="0C3227F6" w14:paraId="6C4797A2" w14:textId="44CFABAD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057AE533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0301740" w14:textId="647F3F9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employees have unique IDs and access credentials?</w:t>
            </w:r>
          </w:p>
        </w:tc>
        <w:tc>
          <w:tcPr>
            <w:tcW w:w="4125" w:type="dxa"/>
            <w:tcMar/>
          </w:tcPr>
          <w:p w:rsidR="0C3227F6" w:rsidP="0C3227F6" w:rsidRDefault="0C3227F6" w14:paraId="529DF410" w14:textId="69F8474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use of unique logins and traceability.</w:t>
            </w:r>
          </w:p>
        </w:tc>
        <w:tc>
          <w:tcPr>
            <w:tcW w:w="3405" w:type="dxa"/>
            <w:tcMar/>
          </w:tcPr>
          <w:p w:rsidR="0C3227F6" w:rsidP="0C3227F6" w:rsidRDefault="0C3227F6" w14:paraId="533F772A" w14:textId="574C8C3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6F76FEBA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6998631" w14:textId="290EF0E2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system administrators use separate accounts for elevated access?</w:t>
            </w:r>
          </w:p>
        </w:tc>
        <w:tc>
          <w:tcPr>
            <w:tcW w:w="4125" w:type="dxa"/>
            <w:tcMar/>
          </w:tcPr>
          <w:p w:rsidR="0C3227F6" w:rsidP="0C3227F6" w:rsidRDefault="0C3227F6" w14:paraId="594594B2" w14:textId="5FFA50A3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technical segregation and monitoring.</w:t>
            </w:r>
          </w:p>
        </w:tc>
        <w:tc>
          <w:tcPr>
            <w:tcW w:w="3405" w:type="dxa"/>
            <w:tcMar/>
          </w:tcPr>
          <w:p w:rsidR="0C3227F6" w:rsidP="0C3227F6" w:rsidRDefault="0C3227F6" w14:paraId="6F3DA5E1" w14:textId="542C17CC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1C2605ED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1C23ACE5" w14:textId="168DA814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Are systems with sensitive data access restricted via role-based or attribute-based access control?</w:t>
            </w:r>
          </w:p>
        </w:tc>
        <w:tc>
          <w:tcPr>
            <w:tcW w:w="4125" w:type="dxa"/>
            <w:tcMar/>
          </w:tcPr>
          <w:p w:rsidR="0C3227F6" w:rsidP="0C3227F6" w:rsidRDefault="0C3227F6" w14:paraId="1CB9ACB7" w14:textId="330CE538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technical enforcement (e.g., RBAC, ABAC).</w:t>
            </w:r>
          </w:p>
        </w:tc>
        <w:tc>
          <w:tcPr>
            <w:tcW w:w="3405" w:type="dxa"/>
            <w:tcMar/>
          </w:tcPr>
          <w:p w:rsidR="0C3227F6" w:rsidP="0C3227F6" w:rsidRDefault="0C3227F6" w14:paraId="4AEB99D3" w14:textId="19684C6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26E1F1AC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0CFC059" w14:textId="4658A22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Is physical access to data processing systems and media restricted and monitored?</w:t>
            </w:r>
          </w:p>
        </w:tc>
        <w:tc>
          <w:tcPr>
            <w:tcW w:w="4125" w:type="dxa"/>
            <w:tcMar/>
          </w:tcPr>
          <w:p w:rsidR="0C3227F6" w:rsidP="0C3227F6" w:rsidRDefault="0C3227F6" w14:paraId="52D1F7ED" w14:textId="4C429EE2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zoning, locking, surveillance, and visitor logs.</w:t>
            </w:r>
          </w:p>
        </w:tc>
        <w:tc>
          <w:tcPr>
            <w:tcW w:w="3405" w:type="dxa"/>
            <w:tcMar/>
          </w:tcPr>
          <w:p w:rsidR="0C3227F6" w:rsidP="0C3227F6" w:rsidRDefault="0C3227F6" w14:paraId="03BA3433" w14:textId="3AEB457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0C14446E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13F84F78" w14:textId="4EBBEC7C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have a secure process for disposal of IT equipment and storage media?</w:t>
            </w:r>
          </w:p>
        </w:tc>
        <w:tc>
          <w:tcPr>
            <w:tcW w:w="4125" w:type="dxa"/>
            <w:tcMar/>
          </w:tcPr>
          <w:p w:rsidR="0C3227F6" w:rsidP="0C3227F6" w:rsidRDefault="0C3227F6" w14:paraId="586968ED" w14:textId="71BAA2B1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data destruction tools, certificates of destruction, and chain of custody.</w:t>
            </w:r>
          </w:p>
        </w:tc>
        <w:tc>
          <w:tcPr>
            <w:tcW w:w="3405" w:type="dxa"/>
            <w:tcMar/>
          </w:tcPr>
          <w:p w:rsidR="0C3227F6" w:rsidP="0C3227F6" w:rsidRDefault="0C3227F6" w14:paraId="32D88122" w14:textId="5D7CDCA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58C6B9E4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11FE3A2F" w14:textId="65A4062E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Are network boundaries protected by firewalls and properly segmented?</w:t>
            </w:r>
          </w:p>
        </w:tc>
        <w:tc>
          <w:tcPr>
            <w:tcW w:w="4125" w:type="dxa"/>
            <w:tcMar/>
          </w:tcPr>
          <w:p w:rsidR="0C3227F6" w:rsidP="0C3227F6" w:rsidRDefault="0C3227F6" w14:paraId="6900FFE9" w14:textId="1B7904DF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details on internal/external firewall policies and zones.</w:t>
            </w:r>
          </w:p>
        </w:tc>
        <w:tc>
          <w:tcPr>
            <w:tcW w:w="3405" w:type="dxa"/>
            <w:tcMar/>
          </w:tcPr>
          <w:p w:rsidR="0C3227F6" w:rsidP="0C3227F6" w:rsidRDefault="0C3227F6" w14:paraId="3FF674F6" w14:textId="5BD2B7E1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6F6B6977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A6DCFDD" w14:textId="61292830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conduct regular network vulnerability scanning and monitoring?</w:t>
            </w:r>
          </w:p>
        </w:tc>
        <w:tc>
          <w:tcPr>
            <w:tcW w:w="4125" w:type="dxa"/>
            <w:tcMar/>
          </w:tcPr>
          <w:p w:rsidR="0C3227F6" w:rsidP="0C3227F6" w:rsidRDefault="0C3227F6" w14:paraId="0B7E79AA" w14:textId="4F86D47D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Describe toolsets and reporting frequency.</w:t>
            </w:r>
          </w:p>
        </w:tc>
        <w:tc>
          <w:tcPr>
            <w:tcW w:w="3405" w:type="dxa"/>
            <w:tcMar/>
          </w:tcPr>
          <w:p w:rsidR="0C3227F6" w:rsidP="0C3227F6" w:rsidRDefault="0C3227F6" w14:paraId="3FC9E7D2" w14:textId="52DF6AB3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27C7B621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219C873" w14:textId="5165BF48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Do you use IDS or IPS technologies to detect and prevent intrusions?</w:t>
            </w:r>
          </w:p>
        </w:tc>
        <w:tc>
          <w:tcPr>
            <w:tcW w:w="4125" w:type="dxa"/>
            <w:tcMar/>
          </w:tcPr>
          <w:p w:rsidR="0C3227F6" w:rsidP="0C3227F6" w:rsidRDefault="0C3227F6" w14:paraId="08A15F9B" w14:textId="63ACBEF9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tools, coverage scope, and tuning frequency.</w:t>
            </w:r>
          </w:p>
        </w:tc>
        <w:tc>
          <w:tcPr>
            <w:tcW w:w="3405" w:type="dxa"/>
            <w:tcMar/>
          </w:tcPr>
          <w:p w:rsidR="0C3227F6" w:rsidP="0C3227F6" w:rsidRDefault="0C3227F6" w14:paraId="541FDA9A" w14:textId="1AE84ECD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5442CC3A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C93C738" w14:textId="251658EA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Is VPN and MFA required for all remote access to internal systems?</w:t>
            </w:r>
          </w:p>
        </w:tc>
        <w:tc>
          <w:tcPr>
            <w:tcW w:w="4125" w:type="dxa"/>
            <w:tcMar/>
          </w:tcPr>
          <w:p w:rsidR="0C3227F6" w:rsidP="0C3227F6" w:rsidRDefault="0C3227F6" w14:paraId="65EE96E5" w14:textId="525626D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Confirm technical enforcement and client scope.</w:t>
            </w:r>
          </w:p>
        </w:tc>
        <w:tc>
          <w:tcPr>
            <w:tcW w:w="3405" w:type="dxa"/>
            <w:tcMar/>
          </w:tcPr>
          <w:p w:rsidR="0C3227F6" w:rsidP="0C3227F6" w:rsidRDefault="0C3227F6" w14:paraId="49FC8424" w14:textId="72325EB4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27F8C3A9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32D1209A" w14:textId="7F9761DB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Are backups performed regularly and tested for recovery assurance?</w:t>
            </w:r>
          </w:p>
        </w:tc>
        <w:tc>
          <w:tcPr>
            <w:tcW w:w="4125" w:type="dxa"/>
            <w:tcMar/>
          </w:tcPr>
          <w:p w:rsidR="0C3227F6" w:rsidP="0C3227F6" w:rsidRDefault="0C3227F6" w14:paraId="21371297" w14:textId="481B7616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Include backup frequency, offsite/geo-redundancy, encryption, and test evidence.</w:t>
            </w:r>
          </w:p>
        </w:tc>
        <w:tc>
          <w:tcPr>
            <w:tcW w:w="3405" w:type="dxa"/>
            <w:tcMar/>
          </w:tcPr>
          <w:p w:rsidR="0C3227F6" w:rsidP="0C3227F6" w:rsidRDefault="0C3227F6" w14:paraId="4ECD8C3B" w14:textId="3C706CA7">
            <w:pPr>
              <w:spacing w:before="0" w:beforeAutospacing="off" w:after="0" w:afterAutospacing="off"/>
            </w:pPr>
            <w:r w:rsidRPr="0C3227F6" w:rsidR="0C3227F6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Yes/No + Free text</w:t>
            </w:r>
          </w:p>
        </w:tc>
        <w:tc>
          <w:tcPr>
            <w:tcW w:type="dxa" w:w="4125"/>
          </w:tcPr>
          <w:p>
            <w:r>
              <w:t>Yes. [COMPANY NAME] will implement data protection measures, including regular data backups and off-site storage, to minimize data loss and facilitate recovery.</w:t>
            </w:r>
          </w:p>
        </w:tc>
      </w:tr>
      <w:tr w:rsidR="0C3227F6" w:rsidTr="03C2A830" w14:paraId="78418818">
        <w:trPr>
          <w:trHeight w:val="735"/>
        </w:trPr>
        <w:tc>
          <w:tcPr>
            <w:tcW w:w="4125" w:type="dxa"/>
            <w:tcMar/>
          </w:tcPr>
          <w:p w:rsidR="0C3227F6" w:rsidP="0C3227F6" w:rsidRDefault="0C3227F6" w14:paraId="5FF939BD" w14:textId="79BA7C67">
            <w:pPr>
              <w:spacing w:before="0" w:beforeAutospacing="off" w:after="0" w:afterAutospacing="off"/>
            </w:pP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Do </w:t>
            </w: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you </w:t>
            </w:r>
            <w:r w:rsidRPr="03C2A830" w:rsidR="22A73B23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have</w:t>
            </w:r>
            <w:r w:rsidRPr="03C2A830" w:rsidR="22A73B23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</w:t>
            </w:r>
            <w:r w:rsidRPr="03C2A830" w:rsidR="22A73B23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third party</w:t>
            </w:r>
            <w:r w:rsidRPr="03C2A830" w:rsidR="22A73B23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</w:t>
            </w: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?</w:t>
            </w:r>
          </w:p>
        </w:tc>
        <w:tc>
          <w:tcPr>
            <w:tcW w:w="4125" w:type="dxa"/>
            <w:tcMar/>
          </w:tcPr>
          <w:p w:rsidR="0C3227F6" w:rsidP="03C2A830" w:rsidRDefault="0C3227F6" w14:paraId="677F7C95" w14:textId="3A22E233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</w:pPr>
            <w:r w:rsidRPr="03C2A830" w:rsidR="5C5615F1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Give contact details</w:t>
            </w: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.</w:t>
            </w:r>
          </w:p>
        </w:tc>
        <w:tc>
          <w:tcPr>
            <w:tcW w:w="3405" w:type="dxa"/>
            <w:tcMar/>
          </w:tcPr>
          <w:p w:rsidR="0C3227F6" w:rsidP="0C3227F6" w:rsidRDefault="0C3227F6" w14:paraId="6B2439A7" w14:textId="0F3C82B9">
            <w:pPr>
              <w:spacing w:before="0" w:beforeAutospacing="off" w:after="0" w:afterAutospacing="off"/>
            </w:pP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4FEEF421">
        <w:trPr>
          <w:trHeight w:val="735"/>
        </w:trPr>
        <w:tc>
          <w:tcPr>
            <w:tcW w:w="4125" w:type="dxa"/>
            <w:tcMar/>
          </w:tcPr>
          <w:p w:rsidR="0C3227F6" w:rsidP="03C2A830" w:rsidRDefault="0C3227F6" w14:paraId="1F005093" w14:textId="477E5D07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</w:pPr>
            <w:r w:rsidRPr="03C2A830" w:rsidR="493B1960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What is </w:t>
            </w:r>
            <w:r w:rsidRPr="03C2A830" w:rsidR="493B1960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oops</w:t>
            </w:r>
            <w:r w:rsidRPr="03C2A830" w:rsidR="493B1960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concept ?</w:t>
            </w:r>
          </w:p>
        </w:tc>
        <w:tc>
          <w:tcPr>
            <w:tcW w:w="4125" w:type="dxa"/>
            <w:tcMar/>
          </w:tcPr>
          <w:p w:rsidR="0C3227F6" w:rsidP="03C2A830" w:rsidRDefault="0C3227F6" w14:paraId="7292F8BB" w14:textId="7D82F8DC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</w:pPr>
            <w:r w:rsidRPr="03C2A830" w:rsidR="493B1960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Define briefly </w:t>
            </w:r>
          </w:p>
        </w:tc>
        <w:tc>
          <w:tcPr>
            <w:tcW w:w="3405" w:type="dxa"/>
            <w:tcMar/>
          </w:tcPr>
          <w:p w:rsidR="0C3227F6" w:rsidP="0C3227F6" w:rsidRDefault="0C3227F6" w14:paraId="526E2354" w14:textId="30A467E4">
            <w:pPr>
              <w:spacing w:before="0" w:beforeAutospacing="off" w:after="0" w:afterAutospacing="off"/>
            </w:pP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  <w:tr w:rsidR="0C3227F6" w:rsidTr="03C2A830" w14:paraId="69B48BBC">
        <w:trPr>
          <w:trHeight w:val="735"/>
        </w:trPr>
        <w:tc>
          <w:tcPr>
            <w:tcW w:w="4125" w:type="dxa"/>
            <w:tcMar/>
          </w:tcPr>
          <w:p w:rsidR="0C3227F6" w:rsidP="03C2A830" w:rsidRDefault="0C3227F6" w14:paraId="30A441E1" w14:textId="42DCBD77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</w:pPr>
            <w:r w:rsidRPr="03C2A830" w:rsidR="693716AD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What is  </w:t>
            </w:r>
            <w:r w:rsidRPr="03C2A830" w:rsidR="693716AD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inheritence</w:t>
            </w:r>
            <w:r w:rsidRPr="03C2A830" w:rsidR="693716AD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</w:t>
            </w:r>
          </w:p>
        </w:tc>
        <w:tc>
          <w:tcPr>
            <w:tcW w:w="4125" w:type="dxa"/>
            <w:tcMar/>
          </w:tcPr>
          <w:p w:rsidR="0C3227F6" w:rsidP="03C2A830" w:rsidRDefault="0C3227F6" w14:paraId="518CC383" w14:textId="79B2AC1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</w:pPr>
            <w:r w:rsidRPr="03C2A830" w:rsidR="693716AD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Define in simple terms</w:t>
            </w:r>
          </w:p>
        </w:tc>
        <w:tc>
          <w:tcPr>
            <w:tcW w:w="3405" w:type="dxa"/>
            <w:tcMar/>
          </w:tcPr>
          <w:p w:rsidR="0C3227F6" w:rsidP="0C3227F6" w:rsidRDefault="0C3227F6" w14:paraId="0817B2A3" w14:textId="2DFA51C9">
            <w:pPr>
              <w:spacing w:before="0" w:beforeAutospacing="off" w:after="0" w:afterAutospacing="off"/>
            </w:pPr>
            <w:r w:rsidRPr="03C2A830" w:rsidR="1E2FE1F5"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Free text</w:t>
            </w:r>
          </w:p>
        </w:tc>
        <w:tc>
          <w:tcPr>
            <w:tcW w:type="dxa" w:w="4125"/>
          </w:tcPr>
          <w:p>
            <w:r>
              <w:t>Not found in source</w:t>
            </w:r>
          </w:p>
        </w:tc>
      </w:tr>
    </w:tbl>
    <w:p w:rsidR="03C2A830" w:rsidRDefault="03C2A830" w14:paraId="1A76B449" w14:textId="15C62F26"/>
    <w:p w:rsidR="03C2A830" w:rsidRDefault="03C2A830" w14:paraId="7CC0E90C" w14:textId="2575B7D0"/>
    <w:p w:rsidR="03C2A830" w:rsidRDefault="03C2A830" w14:paraId="07388C2E" w14:textId="684F7E53"/>
    <w:p w:rsidR="03C2A830" w:rsidRDefault="03C2A830" w14:paraId="7594EE5D" w14:textId="11F3EBA9"/>
    <w:p w:rsidR="03C2A830" w:rsidRDefault="03C2A830" w14:paraId="6216E5E6" w14:textId="5F8D9686"/>
    <w:p w:rsidR="0C3227F6" w:rsidRDefault="0C3227F6" w14:paraId="1E116B8A" w14:textId="5DF60075"/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712b86bf05e04e56"/>
      <w:footerReference w:type="default" r:id="R41e4b29fd68640e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C3227F6" w:rsidTr="0C3227F6" w14:paraId="0EC67690">
      <w:trPr>
        <w:trHeight w:val="300"/>
      </w:trPr>
      <w:tc>
        <w:tcPr>
          <w:tcW w:w="3120" w:type="dxa"/>
          <w:tcMar/>
        </w:tcPr>
        <w:p w:rsidR="0C3227F6" w:rsidP="0C3227F6" w:rsidRDefault="0C3227F6" w14:paraId="060EB015" w14:textId="07AEFA1F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C3227F6" w:rsidP="0C3227F6" w:rsidRDefault="0C3227F6" w14:paraId="4B0EE0E5" w14:textId="36BF4A8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C3227F6" w:rsidP="0C3227F6" w:rsidRDefault="0C3227F6" w14:paraId="62B647B0" w14:textId="3F941AA2">
          <w:pPr>
            <w:pStyle w:val="Header"/>
            <w:bidi w:val="0"/>
            <w:ind w:right="-115"/>
            <w:jc w:val="right"/>
          </w:pPr>
        </w:p>
      </w:tc>
    </w:tr>
  </w:tbl>
  <w:p w:rsidR="0C3227F6" w:rsidP="0C3227F6" w:rsidRDefault="0C3227F6" w14:paraId="1BE0F834" w14:textId="49C3D4E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C3227F6" w:rsidTr="0C3227F6" w14:paraId="59C698BF">
      <w:trPr>
        <w:trHeight w:val="300"/>
      </w:trPr>
      <w:tc>
        <w:tcPr>
          <w:tcW w:w="3120" w:type="dxa"/>
          <w:tcMar/>
        </w:tcPr>
        <w:p w:rsidR="0C3227F6" w:rsidP="0C3227F6" w:rsidRDefault="0C3227F6" w14:paraId="61D49A3D" w14:textId="78B2DD81">
          <w:pPr>
            <w:pStyle w:val="Header"/>
            <w:bidi w:val="0"/>
          </w:pPr>
        </w:p>
      </w:tc>
      <w:tc>
        <w:tcPr>
          <w:tcW w:w="3120" w:type="dxa"/>
          <w:tcMar/>
        </w:tcPr>
        <w:p w:rsidR="0C3227F6" w:rsidP="0C3227F6" w:rsidRDefault="0C3227F6" w14:paraId="3C845744" w14:textId="68252A6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C3227F6" w:rsidP="0C3227F6" w:rsidRDefault="0C3227F6" w14:paraId="506980F4" w14:textId="1AE45D12">
          <w:pPr>
            <w:pStyle w:val="Header"/>
            <w:bidi w:val="0"/>
            <w:ind w:right="-115"/>
            <w:jc w:val="right"/>
          </w:pPr>
        </w:p>
      </w:tc>
    </w:tr>
  </w:tbl>
  <w:p w:rsidR="0C3227F6" w:rsidP="0C3227F6" w:rsidRDefault="0C3227F6" w14:paraId="65BFBF4C" w14:textId="4BE143EA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6DBDCDF"/>
    <w:rsid w:val="03C2A830"/>
    <w:rsid w:val="06DBDCDF"/>
    <w:rsid w:val="0ACDFEF8"/>
    <w:rsid w:val="0ACDFEF8"/>
    <w:rsid w:val="0C3227F6"/>
    <w:rsid w:val="10325B12"/>
    <w:rsid w:val="1081A395"/>
    <w:rsid w:val="1E2FE1F5"/>
    <w:rsid w:val="22A73B23"/>
    <w:rsid w:val="2379BE36"/>
    <w:rsid w:val="24545205"/>
    <w:rsid w:val="28F09361"/>
    <w:rsid w:val="32F9901A"/>
    <w:rsid w:val="4258571B"/>
    <w:rsid w:val="4442087C"/>
    <w:rsid w:val="493B1960"/>
    <w:rsid w:val="5AE64B3A"/>
    <w:rsid w:val="5C228FCE"/>
    <w:rsid w:val="5C5615F1"/>
    <w:rsid w:val="693716AD"/>
    <w:rsid w:val="6CD90635"/>
    <w:rsid w:val="790B02D8"/>
    <w:rsid w:val="7978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BDCDF"/>
  <w15:chartTrackingRefBased/>
  <w15:docId w15:val="{EE9DF9D9-3844-481F-AC56-89F813C9E2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C3227F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C3227F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41e4b29fd68640ee" Type="http://schemas.openxmlformats.org/officeDocument/2006/relationships/footer" Target="footer.xml"/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712b86bf05e04e56" Type="http://schemas.openxmlformats.org/officeDocument/2006/relationships/header" Target="header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FE396041498F4F9EDB904EA6EB6809" ma:contentTypeVersion="10" ma:contentTypeDescription="Create a new document." ma:contentTypeScope="" ma:versionID="b649f5580e5b32d154ca02ebdb47ea85">
  <xsd:schema xmlns:xsd="http://www.w3.org/2001/XMLSchema" xmlns:xs="http://www.w3.org/2001/XMLSchema" xmlns:p="http://schemas.microsoft.com/office/2006/metadata/properties" xmlns:ns2="b124babf-b368-4f16-b93d-3fd7027584e1" xmlns:ns3="fc7341ac-331e-4dd0-9b4c-9bb67d645b6a" targetNamespace="http://schemas.microsoft.com/office/2006/metadata/properties" ma:root="true" ma:fieldsID="a57baa13ea01bf0755fad97a2606a686" ns2:_="" ns3:_="">
    <xsd:import namespace="b124babf-b368-4f16-b93d-3fd7027584e1"/>
    <xsd:import namespace="fc7341ac-331e-4dd0-9b4c-9bb67d645b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24babf-b368-4f16-b93d-3fd7027584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94e468b-1d17-4501-89ad-d8f49f4da1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7341ac-331e-4dd0-9b4c-9bb67d645b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01a00fd-11f7-4ebc-a190-8a4b25a9d235}" ma:internalName="TaxCatchAll" ma:showField="CatchAllData" ma:web="fc7341ac-331e-4dd0-9b4c-9bb67d645b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124babf-b368-4f16-b93d-3fd7027584e1">
      <Terms xmlns="http://schemas.microsoft.com/office/infopath/2007/PartnerControls"/>
    </lcf76f155ced4ddcb4097134ff3c332f>
    <TaxCatchAll xmlns="fc7341ac-331e-4dd0-9b4c-9bb67d645b6a" xsi:nil="true"/>
  </documentManagement>
</p:properties>
</file>

<file path=customXml/itemProps1.xml><?xml version="1.0" encoding="utf-8"?>
<ds:datastoreItem xmlns:ds="http://schemas.openxmlformats.org/officeDocument/2006/customXml" ds:itemID="{30CB78A6-A643-4B0C-A66B-0D1DA42D0F3D}"/>
</file>

<file path=customXml/itemProps2.xml><?xml version="1.0" encoding="utf-8"?>
<ds:datastoreItem xmlns:ds="http://schemas.openxmlformats.org/officeDocument/2006/customXml" ds:itemID="{35B8F1EC-C35E-4A0B-81D0-EB6AF510030D}"/>
</file>

<file path=customXml/itemProps3.xml><?xml version="1.0" encoding="utf-8"?>
<ds:datastoreItem xmlns:ds="http://schemas.openxmlformats.org/officeDocument/2006/customXml" ds:itemID="{79BCA597-E0B4-4714-BA98-67A74F8F5BC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harshini kn</dc:creator>
  <keywords/>
  <dc:description/>
  <lastModifiedBy>Keerthiya Thirumurthy</lastModifiedBy>
  <dcterms:created xsi:type="dcterms:W3CDTF">2025-12-15T09:54:40.0000000Z</dcterms:created>
  <dcterms:modified xsi:type="dcterms:W3CDTF">2025-12-31T08:59:35.3611682Z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0x0101002AFE396041498F4F9EDB904EA6EB6809</vt:lpwstr>
  </property>
  <property fmtid="{D5CDD505-2E9C-101B-9397-08002B2CF9AE}" pid="3" name="MediaServiceImageTags">
    <vt:lpwstr/>
  </property>
</Properties>
</file>