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331B" w:rsidRPr="001322FC" w:rsidRDefault="00E1331B" w:rsidP="00E133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HANDOFF README </w: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Project: Shadow Hubs in Global Oil Trade (Country-Level, 2019–2024) + OFAC Overlay</w: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Objective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We build a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directed weighted country-level network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of oil exports (HS 2709 + HS 2710)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 xml:space="preserve"> (</w:t>
      </w:r>
      <w:r w:rsidRPr="00E1331B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Crude and Refined Petroleum Products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)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using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UN Comtrade annual export data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, then identify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“shadow hubs”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: countries that are unusually central (e.g., high betweenness / bridging role) relative to their trade volume, and optionally interpret results with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OFAC SDN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intensity as a node attribute.</w:t>
      </w:r>
    </w:p>
    <w:p w:rsidR="00E1331B" w:rsidRPr="001322FC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Sources</w:t>
      </w:r>
    </w:p>
    <w:p w:rsidR="00E1331B" w:rsidRPr="001322FC" w:rsidRDefault="00E1331B" w:rsidP="00E13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UN Comtrade (Annual exports)</w:t>
      </w:r>
    </w:p>
    <w:p w:rsidR="00E1331B" w:rsidRPr="001322FC" w:rsidRDefault="00E1331B" w:rsidP="00E1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Product codes: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HS 2709, 2710</w:t>
      </w:r>
      <w: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</w:t>
      </w:r>
    </w:p>
    <w:p w:rsidR="00E1331B" w:rsidRPr="001322FC" w:rsidRDefault="00E1331B" w:rsidP="00E1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Flow: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Exports</w:t>
      </w:r>
    </w:p>
    <w:p w:rsidR="00E1331B" w:rsidRPr="001322FC" w:rsidRDefault="00E1331B" w:rsidP="00E1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Years: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2019–2024</w:t>
      </w:r>
    </w:p>
    <w:p w:rsidR="00E1331B" w:rsidRPr="001322FC" w:rsidRDefault="00E1331B" w:rsidP="00E1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Output used for the network: country→country export values (USD)</w:t>
      </w:r>
    </w:p>
    <w:p w:rsidR="00E1331B" w:rsidRPr="001322FC" w:rsidRDefault="00E1331B" w:rsidP="00E13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OFAC SDN (Sanctions list)</w:t>
      </w:r>
    </w:p>
    <w:p w:rsidR="00E1331B" w:rsidRPr="001322FC" w:rsidRDefault="00E1331B" w:rsidP="00E13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SDN entities mapped to countries using cleaned country strings + overrides + pycountry lookup</w:t>
      </w:r>
    </w:p>
    <w:p w:rsidR="00E1331B" w:rsidRPr="001322FC" w:rsidRDefault="00E1331B" w:rsidP="00E13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Aggregated to country-level counts</w:t>
      </w:r>
    </w:p>
    <w:p w:rsidR="00E1331B" w:rsidRPr="001322FC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Final Deliverables (Use These Files)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Nodes (final):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comtrade_oil/final/nodes_country_oil_2019plus.csv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br/>
        <w:t>Schema: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country_iso3 (key)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country_name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iso2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code (Comtrade numeric area code)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is_group (True = aggregate/region; False = country/area)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ofac_entities</w:t>
      </w:r>
    </w:p>
    <w:p w:rsidR="00E1331B" w:rsidRPr="001322FC" w:rsidRDefault="00E1331B" w:rsidP="00E1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ofac_entity_country_links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Edges (final):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comtrade_oil/final/edges_country_oil_2019plus.csv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br/>
        <w:t>Schema:</w:t>
      </w:r>
    </w:p>
    <w:p w:rsidR="00E1331B" w:rsidRPr="001322FC" w:rsidRDefault="00E1331B" w:rsidP="00E1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year</w:t>
      </w:r>
    </w:p>
    <w:p w:rsidR="00E1331B" w:rsidRPr="001322FC" w:rsidRDefault="00E1331B" w:rsidP="00E1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exporter_iso3</w:t>
      </w:r>
    </w:p>
    <w:p w:rsidR="00E1331B" w:rsidRPr="001322FC" w:rsidRDefault="00E1331B" w:rsidP="00E1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importer_iso3</w:t>
      </w:r>
    </w:p>
    <w:p w:rsidR="00E1331B" w:rsidRPr="001322FC" w:rsidRDefault="00E1331B" w:rsidP="00E1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trade_value_usd (edge weight)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lastRenderedPageBreak/>
        <w:t>OFAC aggregate (reference):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comtrade_oil/ofac_country_agg.csv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br/>
        <w:t>Schema:</w:t>
      </w:r>
    </w:p>
    <w:p w:rsidR="00E1331B" w:rsidRPr="001322FC" w:rsidRDefault="00E1331B" w:rsidP="00E13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country_iso3</w:t>
      </w:r>
    </w:p>
    <w:p w:rsidR="00E1331B" w:rsidRPr="001322FC" w:rsidRDefault="00E1331B" w:rsidP="00E13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ofac_entities</w:t>
      </w:r>
    </w:p>
    <w:p w:rsidR="00E1331B" w:rsidRPr="001322FC" w:rsidRDefault="00E1331B" w:rsidP="00E13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ofac_entity_country_links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Shadow hub output: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comtrade_oil/shadow_hubs_residual_2019plus.csv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br/>
        <w:t>Contains the current candidate list / scores (note: created with quantile-based edge pruning in the notebook version).</w:t>
      </w:r>
    </w:p>
    <w:p w:rsidR="00E1331B" w:rsidRPr="001322FC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How to Use (Team)</w:t>
      </w:r>
    </w:p>
    <w:p w:rsidR="00E1331B" w:rsidRPr="001322FC" w:rsidRDefault="00E1331B" w:rsidP="00E1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For country-only analysis, filter nodes to is_group == False.</w:t>
      </w:r>
    </w:p>
    <w:p w:rsidR="00E1331B" w:rsidRPr="001322FC" w:rsidRDefault="00E1331B" w:rsidP="00E1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Build a directed graph:</w:t>
      </w:r>
    </w:p>
    <w:p w:rsidR="00E1331B" w:rsidRPr="001322FC" w:rsidRDefault="00E1331B" w:rsidP="00E133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Node id = country_iso3</w:t>
      </w:r>
    </w:p>
    <w:p w:rsidR="00E1331B" w:rsidRPr="001322FC" w:rsidRDefault="00E1331B" w:rsidP="00E133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Edge = (exporter_iso3 → importer_iso3)</w:t>
      </w:r>
    </w:p>
    <w:p w:rsidR="00E1331B" w:rsidRPr="001322FC" w:rsidRDefault="00E1331B" w:rsidP="00E133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Weight = trade_value_usd</w:t>
      </w:r>
    </w:p>
    <w:p w:rsidR="00E1331B" w:rsidRPr="001322FC" w:rsidRDefault="00E1331B" w:rsidP="00E133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Filter by year for temporal analysis.</w:t>
      </w:r>
    </w:p>
    <w:p w:rsidR="00E1331B" w:rsidRPr="001322FC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5-Person plan (4-day deadline, low dependency)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All roles can start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immediately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using the final nodes/edges above (no one needs to wait on someone else, except optional integration polish).</w: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Person 1 — Data Wrangler (</w:t>
      </w:r>
      <w: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MK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, mostly done)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Ensure final files are stable and documented.</w:t>
      </w:r>
    </w:p>
    <w:p w:rsidR="00E1331B" w:rsidRPr="001322FC" w:rsidRDefault="00E1331B" w:rsidP="00E13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Deliver the 4 final files + this README.</w:t>
      </w:r>
    </w:p>
    <w:p w:rsidR="00E1331B" w:rsidRPr="001322FC" w:rsidRDefault="00E1331B" w:rsidP="00E13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Keep a short “validation cell” that checks:</w:t>
      </w:r>
    </w:p>
    <w:p w:rsidR="00E1331B" w:rsidRPr="001322FC" w:rsidRDefault="00E1331B" w:rsidP="00E133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ISO3 integrity (edges ISO3 </w:t>
      </w:r>
      <w:r w:rsidRPr="001322F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⊆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nodes ISO3)</w:t>
      </w:r>
    </w:p>
    <w:p w:rsidR="00E1331B" w:rsidRPr="001322FC" w:rsidRDefault="00E1331B" w:rsidP="00E133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years coverage</w:t>
      </w:r>
    </w:p>
    <w:p w:rsidR="00E1331B" w:rsidRPr="001322FC" w:rsidRDefault="00E1331B" w:rsidP="00E133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no null/nonpositive trade weights</w:t>
      </w:r>
    </w:p>
    <w:p w:rsidR="00E1331B" w:rsidRPr="001322FC" w:rsidRDefault="00E1331B" w:rsidP="00E133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node schema includes country_name and ofac_*</w: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Person 2 — Graph Architect (Neo4j)</w:t>
      </w:r>
      <w:r w:rsidR="009011B2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: </w:t>
      </w:r>
      <w:r w:rsidR="009011B2">
        <w:t>T</w:t>
      </w:r>
      <w:r w:rsidR="009011B2">
        <w:t xml:space="preserve">ask is to turn the CSVs into a </w:t>
      </w:r>
      <w:r w:rsidR="009011B2">
        <w:rPr>
          <w:rStyle w:val="Strong"/>
        </w:rPr>
        <w:t>queryable graph product</w:t>
      </w:r>
      <w:r w:rsidR="009011B2">
        <w:t xml:space="preserve"> that others (analyst + AI engineer + storyteller) can use without touching Pandas. The data is perfect for Neo4j: </w:t>
      </w:r>
      <w:r w:rsidR="009011B2">
        <w:rPr>
          <w:rStyle w:val="HTMLCode"/>
          <w:rFonts w:eastAsiaTheme="majorEastAsia"/>
        </w:rPr>
        <w:t>nodes_country_oil_2019plus.csv</w:t>
      </w:r>
      <w:r w:rsidR="009011B2">
        <w:t xml:space="preserve"> becomes </w:t>
      </w:r>
      <w:r w:rsidR="009011B2">
        <w:rPr>
          <w:rStyle w:val="HTMLCode"/>
          <w:rFonts w:eastAsiaTheme="majorEastAsia"/>
        </w:rPr>
        <w:t>(:Country)</w:t>
      </w:r>
      <w:r w:rsidR="009011B2">
        <w:t xml:space="preserve"> nodes keyed by </w:t>
      </w:r>
      <w:r w:rsidR="009011B2">
        <w:rPr>
          <w:rStyle w:val="HTMLCode"/>
          <w:rFonts w:eastAsiaTheme="majorEastAsia"/>
        </w:rPr>
        <w:t>country_iso3</w:t>
      </w:r>
      <w:r w:rsidR="009011B2">
        <w:t xml:space="preserve">, </w:t>
      </w:r>
      <w:r w:rsidR="009011B2">
        <w:rPr>
          <w:rStyle w:val="HTMLCode"/>
          <w:rFonts w:eastAsiaTheme="majorEastAsia"/>
        </w:rPr>
        <w:t>edges_country_oil_2019plus.csv</w:t>
      </w:r>
      <w:r w:rsidR="009011B2">
        <w:t xml:space="preserve"> becomes directed </w:t>
      </w:r>
      <w:r w:rsidR="009011B2">
        <w:rPr>
          <w:rStyle w:val="HTMLCode"/>
          <w:rFonts w:eastAsiaTheme="majorEastAsia"/>
        </w:rPr>
        <w:t>[:TRADE]</w:t>
      </w:r>
      <w:r w:rsidR="009011B2">
        <w:t xml:space="preserve"> relationships with </w:t>
      </w:r>
      <w:r w:rsidR="009011B2">
        <w:rPr>
          <w:rStyle w:val="HTMLCode"/>
          <w:rFonts w:eastAsiaTheme="majorEastAsia"/>
        </w:rPr>
        <w:t>year</w:t>
      </w:r>
      <w:r w:rsidR="009011B2">
        <w:t xml:space="preserve"> and </w:t>
      </w:r>
      <w:r w:rsidR="009011B2">
        <w:rPr>
          <w:rStyle w:val="HTMLCode"/>
          <w:rFonts w:eastAsiaTheme="majorEastAsia"/>
        </w:rPr>
        <w:t>trade_value_usd</w:t>
      </w:r>
      <w:r w:rsidR="009011B2">
        <w:t xml:space="preserve">, and </w:t>
      </w:r>
      <w:r w:rsidR="009011B2">
        <w:rPr>
          <w:rStyle w:val="HTMLCode"/>
          <w:rFonts w:eastAsiaTheme="majorEastAsia"/>
        </w:rPr>
        <w:t>shadow_hubs_residual_2019plus.csv</w:t>
      </w:r>
      <w:r w:rsidR="009011B2">
        <w:t xml:space="preserve"> becomes either a </w:t>
      </w:r>
      <w:r w:rsidR="009011B2">
        <w:rPr>
          <w:rStyle w:val="HTMLCode"/>
          <w:rFonts w:eastAsiaTheme="majorEastAsia"/>
        </w:rPr>
        <w:t>(:Year)</w:t>
      </w:r>
      <w:r w:rsidR="009011B2">
        <w:t>-linked relationship or a per-year node annotation. Think “graph design for questions”: make it easy to ask “top hubs in 2024,” “hub’s top partners,” and “hub + OFAC context” with simple Cypher.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lastRenderedPageBreak/>
        <w:t>Goal: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Load nodes/edges into Neo4j cleanly.</w:t>
      </w:r>
    </w:p>
    <w:p w:rsidR="00E1331B" w:rsidRPr="001322FC" w:rsidRDefault="00E1331B" w:rsidP="00E13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Create constraints/indexes on Country(country_iso3)</w:t>
      </w:r>
    </w:p>
    <w:p w:rsidR="00E1331B" w:rsidRPr="001322FC" w:rsidRDefault="00E1331B" w:rsidP="00E13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Import edges with year and trade_value_usd properties</w:t>
      </w:r>
    </w:p>
    <w:p w:rsidR="00E1331B" w:rsidRPr="001322FC" w:rsidRDefault="00E1331B" w:rsidP="00E13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Produce 5–8 “demo queries”:</w:t>
      </w:r>
    </w:p>
    <w:p w:rsidR="00E1331B" w:rsidRPr="001322FC" w:rsidRDefault="00E1331B" w:rsidP="00E133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top importers/exporters by year</w:t>
      </w:r>
    </w:p>
    <w:p w:rsidR="00E1331B" w:rsidRPr="001322FC" w:rsidRDefault="00E1331B" w:rsidP="00E133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hubs by betweenness proxy / degree</w:t>
      </w:r>
    </w:p>
    <w:p w:rsidR="00E1331B" w:rsidRDefault="00E1331B" w:rsidP="00E133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subgraph around a country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How to use it</w:t>
      </w:r>
    </w:p>
    <w:p w:rsidR="00E1331B" w:rsidRPr="00E1331B" w:rsidRDefault="00E1331B" w:rsidP="00E133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Load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nodes_country_oil_2019plus.csv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as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(:Country {iso3, name, ofac_entities, ...})</w:t>
      </w:r>
    </w:p>
    <w:p w:rsidR="00E1331B" w:rsidRPr="00E1331B" w:rsidRDefault="00E1331B" w:rsidP="00E133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Load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edges_country_oil_2019plus.csv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as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(:Country)-[:TRADE {year, trade_value_usd}]-&gt;(:Country)</w:t>
      </w:r>
    </w:p>
    <w:p w:rsidR="00E1331B" w:rsidRPr="00E1331B" w:rsidRDefault="00E1331B" w:rsidP="00E1331B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Load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shadow_hubs_residual_2019plus.csv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as either:</w:t>
      </w:r>
    </w:p>
    <w:p w:rsidR="00E1331B" w:rsidRPr="00E1331B" w:rsidRDefault="00E1331B" w:rsidP="00E1331B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a node property per year (recommended as separate nodes), OR</w:t>
      </w:r>
    </w:p>
    <w:p w:rsidR="00E1331B" w:rsidRPr="00E1331B" w:rsidRDefault="00E1331B" w:rsidP="00E1331B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a relationship/property table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Recommended Neo4j modeling</w:t>
      </w:r>
      <w:r w:rsidRPr="00E1331B">
        <w:rPr>
          <w:rFonts w:asciiTheme="minorHAnsi" w:hAnsiTheme="minorHAnsi" w:cstheme="minorHAnsi"/>
          <w:sz w:val="18"/>
          <w:szCs w:val="18"/>
        </w:rPr>
        <w:br/>
        <w:t xml:space="preserve">Create a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(:Year {year})</w:t>
      </w:r>
      <w:r w:rsidRPr="00E1331B">
        <w:rPr>
          <w:rFonts w:asciiTheme="minorHAnsi" w:hAnsiTheme="minorHAnsi" w:cstheme="minorHAnsi"/>
          <w:sz w:val="18"/>
          <w:szCs w:val="18"/>
        </w:rPr>
        <w:t xml:space="preserve"> node and connect:</w:t>
      </w:r>
    </w:p>
    <w:p w:rsidR="00E1331B" w:rsidRPr="00E1331B" w:rsidRDefault="00E1331B" w:rsidP="00E1331B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(:Country)-[:SHADOW_HUB {shadow_resid, shadow_rank, betweenness, trade_total_usd, in_deg, out_deg}]-&gt;(:Year)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What they can answer with it</w:t>
      </w:r>
    </w:p>
    <w:p w:rsidR="00E1331B" w:rsidRPr="00E1331B" w:rsidRDefault="00E1331B" w:rsidP="00E1331B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“List top 10 shadow hubs in 2024 with OFAC context”</w:t>
      </w:r>
    </w:p>
    <w:p w:rsidR="00E1331B" w:rsidRPr="00E1331B" w:rsidRDefault="00E1331B" w:rsidP="00E1331B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“For a given shadow hub, show top import/export partners in that year”</w:t>
      </w:r>
    </w:p>
    <w:p w:rsidR="00E1331B" w:rsidRPr="00E1331B" w:rsidRDefault="00E1331B" w:rsidP="00E1331B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“Which communities (clusters) contain most shadow hubs?” (after analyst adds community labels)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Person 3 — Network Analyst (grade-protector)</w:t>
      </w:r>
      <w:r w:rsidR="009011B2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: </w:t>
      </w:r>
      <w:r w:rsidR="009011B2">
        <w:t>G</w:t>
      </w:r>
      <w:r w:rsidR="009011B2">
        <w:t xml:space="preserve">oal is to produce the </w:t>
      </w:r>
      <w:r w:rsidR="009011B2">
        <w:rPr>
          <w:rStyle w:val="Strong"/>
        </w:rPr>
        <w:t>class-grade deliverables</w:t>
      </w:r>
      <w:r w:rsidR="009011B2">
        <w:t xml:space="preserve">: centralities, strengths, communities, and a defensible “shadow hub” definition with sensitivity checks. The key is: you already have the hard part (a residual-based shadow hub signal) in </w:t>
      </w:r>
      <w:r w:rsidR="009011B2">
        <w:rPr>
          <w:rStyle w:val="HTMLCode"/>
          <w:rFonts w:eastAsiaTheme="majorEastAsia"/>
        </w:rPr>
        <w:t>shadow_hubs_residual_2019plus.csv</w:t>
      </w:r>
      <w:r w:rsidR="009011B2">
        <w:t xml:space="preserve">. Treat it as the </w:t>
      </w:r>
      <w:r w:rsidR="009011B2">
        <w:rPr>
          <w:rStyle w:val="Strong"/>
        </w:rPr>
        <w:t>primary hub label</w:t>
      </w:r>
      <w:r w:rsidR="009011B2">
        <w:t xml:space="preserve"> and build around it: compute per-year weighted in/out strength from the edges, merge by </w:t>
      </w:r>
      <w:r w:rsidR="009011B2">
        <w:rPr>
          <w:rStyle w:val="HTMLCode"/>
          <w:rFonts w:eastAsiaTheme="majorEastAsia"/>
        </w:rPr>
        <w:t>(iso3, year)</w:t>
      </w:r>
      <w:r w:rsidR="009011B2">
        <w:t>, run directed vs undirected betweenness sensitivity (and report overlap), and run Louvain (latest year and/or aggregated graph). Think of the data as “three layers”: structure (edges), attributes (nodes/OFAC), and derived signals (shadow residuals); your job is to connect them into a rigorous narrative.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Core network analytics deliverables for the class.</w:t>
      </w:r>
    </w:p>
    <w:p w:rsidR="00E1331B" w:rsidRPr="001322FC" w:rsidRDefault="00E1331B" w:rsidP="00E1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Compute per-year:</w:t>
      </w:r>
    </w:p>
    <w:p w:rsidR="00E1331B" w:rsidRPr="001322FC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weighted in/out strength (sum of trade_value_usd)</w:t>
      </w:r>
    </w:p>
    <w:p w:rsidR="00E1331B" w:rsidRPr="001322FC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betweenness (directed and/or undirected sensitivity check)</w:t>
      </w:r>
    </w:p>
    <w:p w:rsidR="00E1331B" w:rsidRPr="001322FC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communities (Louvain) on aggregated 2019–2024 graph and/or latest year</w:t>
      </w:r>
    </w:p>
    <w:p w:rsidR="00E1331B" w:rsidRPr="001322FC" w:rsidRDefault="00E1331B" w:rsidP="00E1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Define “shadow hub” as a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multi-signal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score:</w:t>
      </w:r>
    </w:p>
    <w:p w:rsidR="00E1331B" w:rsidRPr="001322FC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betweenness spike vs previous years</w:t>
      </w:r>
    </w:p>
    <w:p w:rsidR="00E1331B" w:rsidRPr="001322FC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residual centrality vs log(volume)</w:t>
      </w:r>
    </w:p>
    <w:p w:rsidR="00E1331B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change-point style detection for sudden centrality/volume jumps</w:t>
      </w:r>
    </w:p>
    <w:p w:rsidR="00E1331B" w:rsidRDefault="00E1331B" w:rsidP="00E133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F</w:t>
      </w:r>
      <w:r w:rsidRPr="00E1331B">
        <w:rPr>
          <w:rFonts w:asciiTheme="minorHAnsi" w:hAnsiTheme="minorHAnsi" w:cstheme="minorHAnsi"/>
          <w:sz w:val="18"/>
          <w:szCs w:val="18"/>
        </w:rPr>
        <w:t>ocus on:</w:t>
      </w:r>
    </w:p>
    <w:p w:rsidR="00E1331B" w:rsidRPr="00E1331B" w:rsidRDefault="00E1331B" w:rsidP="00E1331B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strength (weighted in/out)</w:t>
      </w:r>
    </w:p>
    <w:p w:rsidR="00E1331B" w:rsidRPr="00E1331B" w:rsidRDefault="00E1331B" w:rsidP="00E1331B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directed vs undirected sensitivity</w:t>
      </w:r>
    </w:p>
    <w:p w:rsidR="00E1331B" w:rsidRPr="00E1331B" w:rsidRDefault="00E1331B" w:rsidP="00E1331B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communities</w:t>
      </w:r>
    </w:p>
    <w:p w:rsidR="00E1331B" w:rsidRPr="00E1331B" w:rsidRDefault="00E1331B" w:rsidP="00E1331B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spikes / change detection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How to use it (workflow)</w:t>
      </w:r>
    </w:p>
    <w:p w:rsidR="00E1331B" w:rsidRPr="00E1331B" w:rsidRDefault="00E1331B" w:rsidP="00E133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Compute these from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edges_country_oil_2019plus.csv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per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(iso3, year)</w:t>
      </w:r>
      <w:r w:rsidRPr="00E1331B">
        <w:rPr>
          <w:rFonts w:asciiTheme="minorHAnsi" w:hAnsiTheme="minorHAnsi" w:cstheme="minorHAnsi"/>
          <w:sz w:val="18"/>
          <w:szCs w:val="18"/>
        </w:rPr>
        <w:t>: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in_strength</w:t>
      </w:r>
      <w:r w:rsidRPr="00E1331B">
        <w:rPr>
          <w:rFonts w:asciiTheme="minorHAnsi" w:hAnsiTheme="minorHAnsi" w:cstheme="minorHAnsi"/>
          <w:sz w:val="18"/>
          <w:szCs w:val="18"/>
        </w:rPr>
        <w:t xml:space="preserve">,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out_strength</w:t>
      </w:r>
      <w:r w:rsidRPr="00E1331B">
        <w:rPr>
          <w:rFonts w:asciiTheme="minorHAnsi" w:hAnsiTheme="minorHAnsi" w:cstheme="minorHAnsi"/>
          <w:sz w:val="18"/>
          <w:szCs w:val="18"/>
        </w:rPr>
        <w:t xml:space="preserve"> (sum of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trade_value_usd</w:t>
      </w:r>
      <w:r w:rsidRPr="00E1331B">
        <w:rPr>
          <w:rFonts w:asciiTheme="minorHAnsi" w:hAnsiTheme="minorHAnsi" w:cstheme="minorHAnsi"/>
          <w:sz w:val="18"/>
          <w:szCs w:val="18"/>
        </w:rPr>
        <w:t>)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optional: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log_trade = log1p(in_strength + out_strength)</w:t>
      </w:r>
    </w:p>
    <w:p w:rsidR="00E1331B" w:rsidRPr="00E1331B" w:rsidRDefault="00E1331B" w:rsidP="00E133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Merge into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shadow_hubs_residual_2019plus.csv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on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(iso3, year)</w:t>
      </w:r>
      <w:r w:rsidRPr="00E1331B">
        <w:rPr>
          <w:rFonts w:asciiTheme="minorHAnsi" w:hAnsiTheme="minorHAnsi" w:cstheme="minorHAnsi"/>
          <w:sz w:val="18"/>
          <w:szCs w:val="18"/>
        </w:rPr>
        <w:t>.</w:t>
      </w:r>
    </w:p>
    <w:p w:rsidR="00E1331B" w:rsidRPr="00E1331B" w:rsidRDefault="00E1331B" w:rsidP="00E133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Define final “shadow hub score” as multi-signal: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base: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shadow_resid</w:t>
      </w:r>
      <w:r w:rsidRPr="00E1331B">
        <w:rPr>
          <w:rFonts w:asciiTheme="minorHAnsi" w:hAnsiTheme="minorHAnsi" w:cstheme="minorHAnsi"/>
          <w:sz w:val="18"/>
          <w:szCs w:val="18"/>
        </w:rPr>
        <w:t xml:space="preserve"> (primary)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add: betweenness spike vs prior years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add: volume spike (strength spike)</w:t>
      </w:r>
    </w:p>
    <w:p w:rsidR="00E1331B" w:rsidRPr="00E1331B" w:rsidRDefault="00E1331B" w:rsidP="00E1331B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optional: OFAC risk weight (from nodes file)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How OFAC plugs in</w:t>
      </w:r>
    </w:p>
    <w:p w:rsidR="00E1331B" w:rsidRPr="00E1331B" w:rsidRDefault="00E1331B" w:rsidP="00E1331B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Join OFAC from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nodes_country_oil_2019plus.csv</w:t>
      </w:r>
      <w:r w:rsidRPr="00E1331B">
        <w:rPr>
          <w:rFonts w:asciiTheme="minorHAnsi" w:hAnsiTheme="minorHAnsi" w:cstheme="minorHAnsi"/>
          <w:sz w:val="18"/>
          <w:szCs w:val="18"/>
        </w:rPr>
        <w:t xml:space="preserve"> on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iso3</w:t>
      </w:r>
      <w:r w:rsidRPr="00E1331B">
        <w:rPr>
          <w:rFonts w:asciiTheme="minorHAnsi" w:hAnsiTheme="minorHAnsi" w:cstheme="minorHAnsi"/>
          <w:sz w:val="18"/>
          <w:szCs w:val="18"/>
        </w:rPr>
        <w:t>:</w:t>
      </w:r>
    </w:p>
    <w:p w:rsidR="00E1331B" w:rsidRPr="00E1331B" w:rsidRDefault="00E1331B" w:rsidP="00E1331B">
      <w:pPr>
        <w:pStyle w:val="NormalWeb"/>
        <w:numPr>
          <w:ilvl w:val="1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ofac_entities</w:t>
      </w:r>
    </w:p>
    <w:p w:rsidR="00E1331B" w:rsidRPr="00E1331B" w:rsidRDefault="00E1331B" w:rsidP="00E1331B">
      <w:pPr>
        <w:pStyle w:val="NormalWeb"/>
        <w:numPr>
          <w:ilvl w:val="1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ofac_entity_country_links</w:t>
      </w:r>
    </w:p>
    <w:p w:rsidR="00E1331B" w:rsidRPr="00E1331B" w:rsidRDefault="00E1331B" w:rsidP="00E1331B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Use it for:</w:t>
      </w:r>
    </w:p>
    <w:p w:rsidR="00E1331B" w:rsidRPr="00E1331B" w:rsidRDefault="00E1331B" w:rsidP="00E1331B">
      <w:pPr>
        <w:pStyle w:val="NormalWeb"/>
        <w:numPr>
          <w:ilvl w:val="1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prioritization (top hubs among OFAC-positive countries)</w:t>
      </w:r>
    </w:p>
    <w:p w:rsidR="00E1331B" w:rsidRPr="00E1331B" w:rsidRDefault="00E1331B" w:rsidP="00E1331B">
      <w:pPr>
        <w:pStyle w:val="NormalWeb"/>
        <w:numPr>
          <w:ilvl w:val="1"/>
          <w:numId w:val="21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interpretation (“bridge + sanctions exposure”)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Robustness checks can do quickly</w:t>
      </w:r>
    </w:p>
    <w:p w:rsidR="00E1331B" w:rsidRPr="00E1331B" w:rsidRDefault="00E1331B" w:rsidP="00E1331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Compare top-k from:</w:t>
      </w:r>
    </w:p>
    <w:p w:rsidR="00E1331B" w:rsidRPr="00E1331B" w:rsidRDefault="00E1331B" w:rsidP="00E1331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residual-only rank vs residual+spike score</w:t>
      </w:r>
    </w:p>
    <w:p w:rsidR="00E1331B" w:rsidRPr="00E1331B" w:rsidRDefault="00E1331B" w:rsidP="00E1331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directed betweenness vs undirected betweenness</w:t>
      </w:r>
    </w:p>
    <w:p w:rsidR="00E1331B" w:rsidRPr="00E1331B" w:rsidRDefault="00E1331B" w:rsidP="00E1331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Report overlap % (looks great in slides)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Person 4</w:t>
      </w:r>
      <w: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, 5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— AI Engineer (GraphRAG / Q&amp;A)</w:t>
      </w:r>
      <w:r w:rsidR="009011B2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: </w:t>
      </w:r>
      <w:r w:rsidR="009011B2">
        <w:t>T</w:t>
      </w:r>
      <w:r w:rsidR="009011B2">
        <w:t xml:space="preserve">ask is to build a Q&amp;A interface that answers questions with </w:t>
      </w:r>
      <w:r w:rsidR="009011B2">
        <w:rPr>
          <w:rStyle w:val="Strong"/>
        </w:rPr>
        <w:t>traceable evidence</w:t>
      </w:r>
      <w:r w:rsidR="009011B2">
        <w:t xml:space="preserve"> from our graph + hub tables. Don’t treat this as generic RAG over text; treat it as </w:t>
      </w:r>
      <w:r w:rsidR="009011B2">
        <w:rPr>
          <w:rStyle w:val="Strong"/>
        </w:rPr>
        <w:t>structured retrieval</w:t>
      </w:r>
      <w:r w:rsidR="009011B2">
        <w:t xml:space="preserve">: questions map to filters/aggregations over </w:t>
      </w:r>
      <w:r w:rsidR="009011B2">
        <w:rPr>
          <w:rStyle w:val="HTMLCode"/>
          <w:rFonts w:eastAsiaTheme="majorEastAsia"/>
        </w:rPr>
        <w:t>TRADE</w:t>
      </w:r>
      <w:r w:rsidR="009011B2">
        <w:t xml:space="preserve"> edges and </w:t>
      </w:r>
      <w:r w:rsidR="009011B2">
        <w:rPr>
          <w:rStyle w:val="HTMLCode"/>
          <w:rFonts w:eastAsiaTheme="majorEastAsia"/>
        </w:rPr>
        <w:t>SHADOW_HUB</w:t>
      </w:r>
      <w:r w:rsidR="009011B2">
        <w:t xml:space="preserve"> scores. The data you have is already “LLM-ready” because it’s tabular and keyed: </w:t>
      </w:r>
      <w:r w:rsidR="009011B2">
        <w:rPr>
          <w:rStyle w:val="HTMLCode"/>
          <w:rFonts w:eastAsiaTheme="majorEastAsia"/>
        </w:rPr>
        <w:t>iso3/year</w:t>
      </w:r>
      <w:r w:rsidR="009011B2">
        <w:t xml:space="preserve"> for hub facts, </w:t>
      </w:r>
      <w:r w:rsidR="009011B2">
        <w:rPr>
          <w:rStyle w:val="HTMLCode"/>
          <w:rFonts w:eastAsiaTheme="majorEastAsia"/>
        </w:rPr>
        <w:t>iso3</w:t>
      </w:r>
      <w:r w:rsidR="009011B2">
        <w:t xml:space="preserve"> for OFAC context, and </w:t>
      </w:r>
      <w:r w:rsidR="009011B2">
        <w:rPr>
          <w:rStyle w:val="HTMLCode"/>
          <w:rFonts w:eastAsiaTheme="majorEastAsia"/>
        </w:rPr>
        <w:t>exporter_iso3/importer_iso3/year</w:t>
      </w:r>
      <w:r w:rsidR="009011B2">
        <w:t xml:space="preserve"> for trade relationships. Your success criterion is: every answer cites underlying rows (e.g., “Top shadow hubs 2024 by residual: USA, ESP…; OFAC entities for USA=…”) rather than hand-wavy summaries.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Optional “wow factor” (not required to pass, but nice).</w:t>
      </w:r>
    </w:p>
    <w:p w:rsidR="00E1331B" w:rsidRPr="001322FC" w:rsidRDefault="00E1331B" w:rsidP="00E1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Basic: scripted Q&amp;A over Neo4j + LLM (“Which countries became more central after 2022?”)</w:t>
      </w:r>
    </w:p>
    <w:p w:rsidR="00E1331B" w:rsidRPr="001322FC" w:rsidRDefault="00E1331B" w:rsidP="00E1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Keep prompts grounded in graph queries (avoid free-form hallucination)</w:t>
      </w:r>
    </w:p>
    <w:p w:rsidR="00E1331B" w:rsidRPr="00E1331B" w:rsidRDefault="00E1331B" w:rsidP="00E1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Output: a small notebook or CLI demo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‘…shadow..’ file provides</w:t>
      </w:r>
      <w:r w:rsidRPr="00E1331B">
        <w:rPr>
          <w:rFonts w:asciiTheme="minorHAnsi" w:hAnsiTheme="minorHAnsi" w:cstheme="minorHAnsi"/>
          <w:sz w:val="18"/>
          <w:szCs w:val="18"/>
        </w:rPr>
        <w:t xml:space="preserve"> a clean “facts table” for Q&amp;A:</w:t>
      </w:r>
    </w:p>
    <w:p w:rsidR="00E1331B" w:rsidRPr="00E1331B" w:rsidRDefault="00E1331B" w:rsidP="00E1331B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“Top shadow hubs in 2024”</w:t>
      </w:r>
    </w:p>
    <w:p w:rsidR="00E1331B" w:rsidRPr="00E1331B" w:rsidRDefault="00E1331B" w:rsidP="00E1331B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“How did hub rank change from 2019 to 2024?”</w:t>
      </w:r>
    </w:p>
    <w:p w:rsidR="00E1331B" w:rsidRPr="00E1331B" w:rsidRDefault="00E1331B" w:rsidP="00E1331B">
      <w:pPr>
        <w:pStyle w:val="NormalWeb"/>
        <w:numPr>
          <w:ilvl w:val="1"/>
          <w:numId w:val="23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“Which hubs have high residual but moderate volume?”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How to use it</w:t>
      </w:r>
    </w:p>
    <w:p w:rsidR="00E1331B" w:rsidRPr="00E1331B" w:rsidRDefault="00E1331B" w:rsidP="00E1331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Load shadow hub CSV into the retrieval layer </w:t>
      </w: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as structured context</w:t>
      </w:r>
      <w:r w:rsidRPr="00E1331B">
        <w:rPr>
          <w:rFonts w:asciiTheme="minorHAnsi" w:hAnsiTheme="minorHAnsi" w:cstheme="minorHAnsi"/>
          <w:sz w:val="18"/>
          <w:szCs w:val="18"/>
        </w:rPr>
        <w:t>:</w:t>
      </w:r>
    </w:p>
    <w:p w:rsidR="00E1331B" w:rsidRPr="00E1331B" w:rsidRDefault="00E1331B" w:rsidP="00E1331B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index by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iso3</w:t>
      </w:r>
      <w:r w:rsidRPr="00E1331B">
        <w:rPr>
          <w:rFonts w:asciiTheme="minorHAnsi" w:hAnsiTheme="minorHAnsi" w:cstheme="minorHAnsi"/>
          <w:sz w:val="18"/>
          <w:szCs w:val="18"/>
        </w:rPr>
        <w:t xml:space="preserve">,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year</w:t>
      </w:r>
      <w:r w:rsidRPr="00E1331B">
        <w:rPr>
          <w:rFonts w:asciiTheme="minorHAnsi" w:hAnsiTheme="minorHAnsi" w:cstheme="minorHAnsi"/>
          <w:sz w:val="18"/>
          <w:szCs w:val="18"/>
        </w:rPr>
        <w:t xml:space="preserve">,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shadow_resid</w:t>
      </w:r>
      <w:r w:rsidRPr="00E1331B">
        <w:rPr>
          <w:rFonts w:asciiTheme="minorHAnsi" w:hAnsiTheme="minorHAnsi" w:cstheme="minorHAnsi"/>
          <w:sz w:val="18"/>
          <w:szCs w:val="18"/>
        </w:rPr>
        <w:t xml:space="preserve">,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betweenness</w:t>
      </w:r>
      <w:r w:rsidRPr="00E1331B">
        <w:rPr>
          <w:rFonts w:asciiTheme="minorHAnsi" w:hAnsiTheme="minorHAnsi" w:cstheme="minorHAnsi"/>
          <w:sz w:val="18"/>
          <w:szCs w:val="18"/>
        </w:rPr>
        <w:t xml:space="preserve">,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trade_total_usd</w:t>
      </w:r>
    </w:p>
    <w:p w:rsidR="00E1331B" w:rsidRPr="00E1331B" w:rsidRDefault="00E1331B" w:rsidP="00E1331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If using Neo4j-backed QA:</w:t>
      </w:r>
    </w:p>
    <w:p w:rsidR="00E1331B" w:rsidRPr="00E1331B" w:rsidRDefault="00E1331B" w:rsidP="00E1331B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 xml:space="preserve">Use the Neo4j </w:t>
      </w:r>
      <w:r w:rsidRPr="00E1331B">
        <w:rPr>
          <w:rStyle w:val="HTMLCode"/>
          <w:rFonts w:asciiTheme="minorHAnsi" w:eastAsiaTheme="majorEastAsia" w:hAnsiTheme="minorHAnsi" w:cstheme="minorHAnsi"/>
          <w:sz w:val="18"/>
          <w:szCs w:val="18"/>
        </w:rPr>
        <w:t>SHADOW_HUB</w:t>
      </w:r>
      <w:r w:rsidRPr="00E1331B">
        <w:rPr>
          <w:rFonts w:asciiTheme="minorHAnsi" w:hAnsiTheme="minorHAnsi" w:cstheme="minorHAnsi"/>
          <w:sz w:val="18"/>
          <w:szCs w:val="18"/>
        </w:rPr>
        <w:t xml:space="preserve"> relationship described above.</w:t>
      </w:r>
    </w:p>
    <w:p w:rsidR="00E1331B" w:rsidRPr="00E1331B" w:rsidRDefault="00E1331B" w:rsidP="00E1331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Include OFAC in answers:</w:t>
      </w:r>
    </w:p>
    <w:p w:rsidR="00E1331B" w:rsidRPr="00E1331B" w:rsidRDefault="00E1331B" w:rsidP="00E1331B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“Country X has Y OFAC entities linked, and ranks #Z shadow hub in 2024 by residual.”</w:t>
      </w:r>
    </w:p>
    <w:p w:rsidR="00E1331B" w:rsidRPr="00E1331B" w:rsidRDefault="00E1331B" w:rsidP="00E1331B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E1331B">
        <w:rPr>
          <w:rStyle w:val="Strong"/>
          <w:rFonts w:asciiTheme="minorHAnsi" w:eastAsiaTheme="majorEastAsia" w:hAnsiTheme="minorHAnsi" w:cstheme="minorHAnsi"/>
          <w:sz w:val="18"/>
          <w:szCs w:val="18"/>
        </w:rPr>
        <w:t>Example Q types it can now answer</w:t>
      </w:r>
    </w:p>
    <w:p w:rsidR="00E1331B" w:rsidRPr="00E1331B" w:rsidRDefault="00E1331B" w:rsidP="00E1331B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“What are the top 10 shadow hubs in 2024 and why?”</w:t>
      </w:r>
    </w:p>
    <w:p w:rsidR="00E1331B" w:rsidRPr="00E1331B" w:rsidRDefault="00E1331B" w:rsidP="00E1331B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“Which shadow hubs have the highest OFAC exposure?”</w:t>
      </w:r>
    </w:p>
    <w:p w:rsidR="00E1331B" w:rsidRPr="00E1331B" w:rsidRDefault="00E1331B" w:rsidP="00E1331B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18"/>
          <w:szCs w:val="18"/>
        </w:rPr>
      </w:pPr>
      <w:r w:rsidRPr="00E1331B">
        <w:rPr>
          <w:rFonts w:asciiTheme="minorHAnsi" w:hAnsiTheme="minorHAnsi" w:cstheme="minorHAnsi"/>
          <w:sz w:val="18"/>
          <w:szCs w:val="18"/>
        </w:rPr>
        <w:t>“Show a hub that became a shadow hub only after 2022.”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All Together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— Visualizer / Storyteller</w:t>
      </w:r>
    </w:p>
    <w:p w:rsidR="00E1331B" w:rsidRPr="001322FC" w:rsidRDefault="00E1331B" w:rsidP="00E1331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Goal: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Slides + visuals that look like an A+ network analytics project.</w:t>
      </w:r>
    </w:p>
    <w:p w:rsidR="00E1331B" w:rsidRPr="001322FC" w:rsidRDefault="00E1331B" w:rsidP="00E1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Gephi visuals (ForceAtlas2), color by community</w:t>
      </w:r>
    </w:p>
    <w:p w:rsidR="00E1331B" w:rsidRPr="001322FC" w:rsidRDefault="00E1331B" w:rsidP="00E1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Highlight:</w:t>
      </w:r>
    </w:p>
    <w:p w:rsidR="00E1331B" w:rsidRPr="001322FC" w:rsidRDefault="00E1331B" w:rsidP="00E133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top hubs</w:t>
      </w:r>
    </w:p>
    <w:p w:rsidR="00E1331B" w:rsidRPr="001322FC" w:rsidRDefault="00E1331B" w:rsidP="00E133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“shadow hub” candidates</w:t>
      </w:r>
    </w:p>
    <w:p w:rsidR="00E1331B" w:rsidRPr="001322FC" w:rsidRDefault="00E1331B" w:rsidP="00E1331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temporal evolution (small multiples by year)</w:t>
      </w:r>
    </w:p>
    <w:p w:rsidR="00E1331B" w:rsidRPr="001322FC" w:rsidRDefault="00E1331B" w:rsidP="00E1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Make the story: “who bridges flows, when, and how it relates to OFAC intensity”</w:t>
      </w:r>
    </w:p>
    <w:p w:rsidR="00E1331B" w:rsidRPr="001322FC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1331B" w:rsidRPr="001322FC" w:rsidRDefault="00E1331B" w:rsidP="00E133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Notes / Caveats</w:t>
      </w:r>
    </w:p>
    <w:p w:rsidR="00E1331B" w:rsidRPr="001322FC" w:rsidRDefault="00E1331B" w:rsidP="00E1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Do not commit the Comtrade subscription key to a public repo.</w:t>
      </w:r>
    </w:p>
    <w:p w:rsidR="00D36540" w:rsidRPr="00E1331B" w:rsidRDefault="00724784" w:rsidP="00E1331B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D36540" w:rsidRPr="00E1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9D1"/>
    <w:multiLevelType w:val="multilevel"/>
    <w:tmpl w:val="36C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4C5A"/>
    <w:multiLevelType w:val="multilevel"/>
    <w:tmpl w:val="CF4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3BF8"/>
    <w:multiLevelType w:val="multilevel"/>
    <w:tmpl w:val="AD5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4340"/>
    <w:multiLevelType w:val="multilevel"/>
    <w:tmpl w:val="4D0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5507"/>
    <w:multiLevelType w:val="multilevel"/>
    <w:tmpl w:val="7E4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D5B8A"/>
    <w:multiLevelType w:val="multilevel"/>
    <w:tmpl w:val="133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94F3C"/>
    <w:multiLevelType w:val="multilevel"/>
    <w:tmpl w:val="C95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33D42"/>
    <w:multiLevelType w:val="multilevel"/>
    <w:tmpl w:val="A4D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7BF1"/>
    <w:multiLevelType w:val="multilevel"/>
    <w:tmpl w:val="20A0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A1459"/>
    <w:multiLevelType w:val="multilevel"/>
    <w:tmpl w:val="A1A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B5F4A"/>
    <w:multiLevelType w:val="multilevel"/>
    <w:tmpl w:val="DBD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34ECF"/>
    <w:multiLevelType w:val="multilevel"/>
    <w:tmpl w:val="374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B1229"/>
    <w:multiLevelType w:val="multilevel"/>
    <w:tmpl w:val="E6F63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42899"/>
    <w:multiLevelType w:val="multilevel"/>
    <w:tmpl w:val="4A5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C7D75"/>
    <w:multiLevelType w:val="multilevel"/>
    <w:tmpl w:val="7912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010371"/>
    <w:multiLevelType w:val="multilevel"/>
    <w:tmpl w:val="574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B6519"/>
    <w:multiLevelType w:val="multilevel"/>
    <w:tmpl w:val="8D9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B6A67"/>
    <w:multiLevelType w:val="multilevel"/>
    <w:tmpl w:val="92E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F72E3"/>
    <w:multiLevelType w:val="multilevel"/>
    <w:tmpl w:val="92C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B1FAD"/>
    <w:multiLevelType w:val="multilevel"/>
    <w:tmpl w:val="F24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17467"/>
    <w:multiLevelType w:val="multilevel"/>
    <w:tmpl w:val="A46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46FD9"/>
    <w:multiLevelType w:val="multilevel"/>
    <w:tmpl w:val="401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5004D"/>
    <w:multiLevelType w:val="multilevel"/>
    <w:tmpl w:val="8DA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74083"/>
    <w:multiLevelType w:val="multilevel"/>
    <w:tmpl w:val="67B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C0373"/>
    <w:multiLevelType w:val="multilevel"/>
    <w:tmpl w:val="F24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0252">
    <w:abstractNumId w:val="8"/>
  </w:num>
  <w:num w:numId="2" w16cid:durableId="855929030">
    <w:abstractNumId w:val="24"/>
  </w:num>
  <w:num w:numId="3" w16cid:durableId="1937444624">
    <w:abstractNumId w:val="12"/>
  </w:num>
  <w:num w:numId="4" w16cid:durableId="1617447327">
    <w:abstractNumId w:val="23"/>
  </w:num>
  <w:num w:numId="5" w16cid:durableId="726804186">
    <w:abstractNumId w:val="6"/>
  </w:num>
  <w:num w:numId="6" w16cid:durableId="324167753">
    <w:abstractNumId w:val="13"/>
  </w:num>
  <w:num w:numId="7" w16cid:durableId="394815325">
    <w:abstractNumId w:val="1"/>
  </w:num>
  <w:num w:numId="8" w16cid:durableId="1273442239">
    <w:abstractNumId w:val="11"/>
  </w:num>
  <w:num w:numId="9" w16cid:durableId="1565136953">
    <w:abstractNumId w:val="22"/>
  </w:num>
  <w:num w:numId="10" w16cid:durableId="1065764014">
    <w:abstractNumId w:val="21"/>
  </w:num>
  <w:num w:numId="11" w16cid:durableId="2032804832">
    <w:abstractNumId w:val="3"/>
  </w:num>
  <w:num w:numId="12" w16cid:durableId="711921727">
    <w:abstractNumId w:val="19"/>
  </w:num>
  <w:num w:numId="13" w16cid:durableId="244000363">
    <w:abstractNumId w:val="17"/>
  </w:num>
  <w:num w:numId="14" w16cid:durableId="1286503290">
    <w:abstractNumId w:val="2"/>
  </w:num>
  <w:num w:numId="15" w16cid:durableId="1147555144">
    <w:abstractNumId w:val="9"/>
  </w:num>
  <w:num w:numId="16" w16cid:durableId="587428121">
    <w:abstractNumId w:val="4"/>
  </w:num>
  <w:num w:numId="17" w16cid:durableId="1104494492">
    <w:abstractNumId w:val="7"/>
  </w:num>
  <w:num w:numId="18" w16cid:durableId="1742024896">
    <w:abstractNumId w:val="18"/>
  </w:num>
  <w:num w:numId="19" w16cid:durableId="395126727">
    <w:abstractNumId w:val="10"/>
  </w:num>
  <w:num w:numId="20" w16cid:durableId="1113405379">
    <w:abstractNumId w:val="14"/>
  </w:num>
  <w:num w:numId="21" w16cid:durableId="1593197715">
    <w:abstractNumId w:val="20"/>
  </w:num>
  <w:num w:numId="22" w16cid:durableId="882903937">
    <w:abstractNumId w:val="0"/>
  </w:num>
  <w:num w:numId="23" w16cid:durableId="840585580">
    <w:abstractNumId w:val="5"/>
  </w:num>
  <w:num w:numId="24" w16cid:durableId="1639724945">
    <w:abstractNumId w:val="15"/>
  </w:num>
  <w:num w:numId="25" w16cid:durableId="18689783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1B"/>
    <w:rsid w:val="005B209F"/>
    <w:rsid w:val="006600FF"/>
    <w:rsid w:val="00681D35"/>
    <w:rsid w:val="00724784"/>
    <w:rsid w:val="008B5B5A"/>
    <w:rsid w:val="009011B2"/>
    <w:rsid w:val="00B20840"/>
    <w:rsid w:val="00D36540"/>
    <w:rsid w:val="00D94A4E"/>
    <w:rsid w:val="00E1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BCD7"/>
  <w15:chartTrackingRefBased/>
  <w15:docId w15:val="{A782EBD6-8934-8447-8DA1-081EAFE5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31B"/>
  </w:style>
  <w:style w:type="paragraph" w:styleId="Heading1">
    <w:name w:val="heading 1"/>
    <w:basedOn w:val="Normal"/>
    <w:next w:val="Normal"/>
    <w:link w:val="Heading1Char"/>
    <w:uiPriority w:val="9"/>
    <w:qFormat/>
    <w:rsid w:val="00E1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33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3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Khepar</dc:creator>
  <cp:keywords/>
  <dc:description/>
  <cp:lastModifiedBy>Muskan Khepar</cp:lastModifiedBy>
  <cp:revision>2</cp:revision>
  <dcterms:created xsi:type="dcterms:W3CDTF">2026-03-01T03:59:00Z</dcterms:created>
  <dcterms:modified xsi:type="dcterms:W3CDTF">2026-03-01T04:17:00Z</dcterms:modified>
</cp:coreProperties>
</file>