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7A" w:rsidRPr="00A85342" w:rsidRDefault="007B13A4" w:rsidP="00BD457A">
      <w:pPr>
        <w:spacing w:line="360" w:lineRule="auto"/>
        <w:ind w:left="-57" w:right="-57"/>
        <w:jc w:val="both"/>
        <w:rPr>
          <w:sz w:val="28"/>
          <w:szCs w:val="28"/>
        </w:rPr>
      </w:pPr>
      <w:r>
        <w:rPr>
          <w:sz w:val="28"/>
          <w:szCs w:val="28"/>
        </w:rPr>
        <w:t>Варианты патентов для  группы 680971 ИПОИТ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630"/>
        <w:gridCol w:w="6766"/>
      </w:tblGrid>
      <w:tr w:rsidR="00BD457A" w:rsidRPr="00A85342" w:rsidTr="0098713F">
        <w:tc>
          <w:tcPr>
            <w:tcW w:w="890" w:type="dxa"/>
            <w:vMerge w:val="restart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Вари-</w:t>
            </w:r>
          </w:p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ант</w:t>
            </w:r>
          </w:p>
        </w:tc>
        <w:tc>
          <w:tcPr>
            <w:tcW w:w="8396" w:type="dxa"/>
            <w:gridSpan w:val="2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Патент</w:t>
            </w:r>
          </w:p>
        </w:tc>
      </w:tr>
      <w:tr w:rsidR="00BD457A" w:rsidRPr="00A85342" w:rsidTr="0098713F">
        <w:tc>
          <w:tcPr>
            <w:tcW w:w="890" w:type="dxa"/>
            <w:vMerge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</w:p>
        </w:tc>
        <w:tc>
          <w:tcPr>
            <w:tcW w:w="163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номер</w:t>
            </w:r>
          </w:p>
        </w:tc>
        <w:tc>
          <w:tcPr>
            <w:tcW w:w="6766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название</w:t>
            </w:r>
          </w:p>
        </w:tc>
      </w:tr>
      <w:tr w:rsidR="00BD457A" w:rsidRPr="00A85342" w:rsidTr="0098713F">
        <w:tc>
          <w:tcPr>
            <w:tcW w:w="89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1</w:t>
            </w:r>
          </w:p>
        </w:tc>
        <w:tc>
          <w:tcPr>
            <w:tcW w:w="163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2</w:t>
            </w:r>
          </w:p>
        </w:tc>
        <w:tc>
          <w:tcPr>
            <w:tcW w:w="6766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3</w:t>
            </w:r>
          </w:p>
        </w:tc>
      </w:tr>
      <w:tr w:rsidR="00BD457A" w:rsidRPr="0006429F" w:rsidTr="0098713F">
        <w:tc>
          <w:tcPr>
            <w:tcW w:w="89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1</w:t>
            </w:r>
          </w:p>
        </w:tc>
        <w:tc>
          <w:tcPr>
            <w:tcW w:w="1630" w:type="dxa"/>
            <w:shd w:val="clear" w:color="auto" w:fill="auto"/>
          </w:tcPr>
          <w:p w:rsidR="00BD457A" w:rsidRPr="007B13A4" w:rsidRDefault="007B13A4" w:rsidP="0098713F">
            <w:pPr>
              <w:spacing w:line="360" w:lineRule="auto"/>
              <w:ind w:left="-57" w:right="-57"/>
              <w:jc w:val="center"/>
            </w:pPr>
            <w:r w:rsidRPr="007B13A4">
              <w:t>6,948,072</w:t>
            </w:r>
          </w:p>
        </w:tc>
        <w:tc>
          <w:tcPr>
            <w:tcW w:w="6766" w:type="dxa"/>
            <w:shd w:val="clear" w:color="auto" w:fill="auto"/>
            <w:vAlign w:val="bottom"/>
          </w:tcPr>
          <w:p w:rsidR="00BD457A" w:rsidRPr="007B13A4" w:rsidRDefault="007B13A4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Information processing device and record medium</w:t>
            </w:r>
          </w:p>
        </w:tc>
      </w:tr>
      <w:tr w:rsidR="00BD457A" w:rsidRPr="0006429F" w:rsidTr="0098713F">
        <w:tc>
          <w:tcPr>
            <w:tcW w:w="89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2</w:t>
            </w:r>
          </w:p>
        </w:tc>
        <w:tc>
          <w:tcPr>
            <w:tcW w:w="163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7</w:t>
            </w:r>
            <w:r w:rsidRPr="007B13A4">
              <w:rPr>
                <w:lang w:val="en-US"/>
              </w:rPr>
              <w:t>,</w:t>
            </w:r>
            <w:r w:rsidRPr="007B13A4">
              <w:t>281</w:t>
            </w:r>
            <w:r w:rsidRPr="007B13A4">
              <w:rPr>
                <w:lang w:val="en-US"/>
              </w:rPr>
              <w:t>,</w:t>
            </w:r>
            <w:r w:rsidRPr="007B13A4">
              <w:t>032</w:t>
            </w:r>
          </w:p>
        </w:tc>
        <w:tc>
          <w:tcPr>
            <w:tcW w:w="6766" w:type="dxa"/>
            <w:tcBorders>
              <w:bottom w:val="nil"/>
            </w:tcBorders>
            <w:shd w:val="clear" w:color="auto" w:fill="auto"/>
            <w:vAlign w:val="bottom"/>
          </w:tcPr>
          <w:p w:rsidR="00BD457A" w:rsidRPr="0006429F" w:rsidRDefault="00BD457A" w:rsidP="0006429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File sharing system with data mirroring by storage systems</w:t>
            </w:r>
          </w:p>
        </w:tc>
      </w:tr>
      <w:tr w:rsidR="00BD457A" w:rsidRPr="0006429F" w:rsidTr="0098713F">
        <w:tc>
          <w:tcPr>
            <w:tcW w:w="890" w:type="dxa"/>
            <w:shd w:val="clear" w:color="auto" w:fill="auto"/>
          </w:tcPr>
          <w:p w:rsidR="00BD457A" w:rsidRPr="007B13A4" w:rsidRDefault="007B13A4" w:rsidP="0098713F">
            <w:pPr>
              <w:spacing w:line="360" w:lineRule="auto"/>
              <w:ind w:left="-57" w:right="-57"/>
              <w:jc w:val="both"/>
            </w:pPr>
            <w:r>
              <w:t>3</w:t>
            </w:r>
          </w:p>
        </w:tc>
        <w:tc>
          <w:tcPr>
            <w:tcW w:w="163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7</w:t>
            </w:r>
            <w:r w:rsidRPr="007B13A4">
              <w:rPr>
                <w:lang w:val="en-US"/>
              </w:rPr>
              <w:t>,</w:t>
            </w:r>
            <w:r w:rsidRPr="007B13A4">
              <w:t>409</w:t>
            </w:r>
            <w:r w:rsidRPr="007B13A4">
              <w:rPr>
                <w:lang w:val="en-US"/>
              </w:rPr>
              <w:t>,</w:t>
            </w:r>
            <w:r w:rsidRPr="007B13A4">
              <w:t>487</w:t>
            </w:r>
          </w:p>
        </w:tc>
        <w:tc>
          <w:tcPr>
            <w:tcW w:w="6766" w:type="dxa"/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 xml:space="preserve">Virtualization system for computers that use address space </w:t>
            </w:r>
            <w:proofErr w:type="spellStart"/>
            <w:r w:rsidRPr="007B13A4">
              <w:rPr>
                <w:lang w:val="en-US"/>
              </w:rPr>
              <w:t>indentifiers</w:t>
            </w:r>
            <w:proofErr w:type="spellEnd"/>
          </w:p>
        </w:tc>
      </w:tr>
      <w:tr w:rsidR="00BD457A" w:rsidRPr="0006429F" w:rsidTr="0098713F">
        <w:tc>
          <w:tcPr>
            <w:tcW w:w="89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4</w:t>
            </w:r>
          </w:p>
        </w:tc>
        <w:tc>
          <w:tcPr>
            <w:tcW w:w="163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7</w:t>
            </w:r>
            <w:r w:rsidRPr="007B13A4">
              <w:rPr>
                <w:lang w:val="en-US"/>
              </w:rPr>
              <w:t>,</w:t>
            </w:r>
            <w:r w:rsidRPr="007B13A4">
              <w:t>668</w:t>
            </w:r>
            <w:r w:rsidRPr="007B13A4">
              <w:rPr>
                <w:lang w:val="en-US"/>
              </w:rPr>
              <w:t>,</w:t>
            </w:r>
            <w:r w:rsidRPr="007B13A4">
              <w:t>821</w:t>
            </w:r>
          </w:p>
        </w:tc>
        <w:tc>
          <w:tcPr>
            <w:tcW w:w="6766" w:type="dxa"/>
            <w:shd w:val="clear" w:color="auto" w:fill="auto"/>
            <w:vAlign w:val="bottom"/>
          </w:tcPr>
          <w:p w:rsidR="00BD457A" w:rsidRPr="007B13A4" w:rsidRDefault="00BD457A" w:rsidP="0006429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Recommendations based on item tagging activities of users</w:t>
            </w:r>
          </w:p>
        </w:tc>
      </w:tr>
      <w:tr w:rsidR="00BD457A" w:rsidRPr="0006429F" w:rsidTr="0098713F">
        <w:tc>
          <w:tcPr>
            <w:tcW w:w="89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5</w:t>
            </w:r>
          </w:p>
        </w:tc>
        <w:tc>
          <w:tcPr>
            <w:tcW w:w="163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7,805,680</w:t>
            </w:r>
          </w:p>
        </w:tc>
        <w:tc>
          <w:tcPr>
            <w:tcW w:w="6766" w:type="dxa"/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Statistical metering and filtering of content via pixel-based metadata</w:t>
            </w:r>
          </w:p>
        </w:tc>
      </w:tr>
      <w:tr w:rsidR="00BD457A" w:rsidRPr="0006429F" w:rsidTr="0098713F">
        <w:tc>
          <w:tcPr>
            <w:tcW w:w="89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6</w:t>
            </w:r>
          </w:p>
        </w:tc>
        <w:tc>
          <w:tcPr>
            <w:tcW w:w="163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7,890,588</w:t>
            </w:r>
          </w:p>
        </w:tc>
        <w:tc>
          <w:tcPr>
            <w:tcW w:w="6766" w:type="dxa"/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Unwanted mail discriminating apparatus and unwanted mail discriminating method</w:t>
            </w:r>
          </w:p>
        </w:tc>
      </w:tr>
      <w:tr w:rsidR="00BD457A" w:rsidRPr="0006429F" w:rsidTr="0098713F">
        <w:tc>
          <w:tcPr>
            <w:tcW w:w="89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7</w:t>
            </w:r>
          </w:p>
        </w:tc>
        <w:tc>
          <w:tcPr>
            <w:tcW w:w="163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7</w:t>
            </w:r>
            <w:r w:rsidRPr="007B13A4">
              <w:rPr>
                <w:lang w:val="en-US"/>
              </w:rPr>
              <w:t>,</w:t>
            </w:r>
            <w:r w:rsidRPr="007B13A4">
              <w:t>890</w:t>
            </w:r>
            <w:r w:rsidRPr="007B13A4">
              <w:rPr>
                <w:lang w:val="en-US"/>
              </w:rPr>
              <w:t>,</w:t>
            </w:r>
            <w:r w:rsidRPr="007B13A4">
              <w:t>783</w:t>
            </w:r>
          </w:p>
        </w:tc>
        <w:tc>
          <w:tcPr>
            <w:tcW w:w="6766" w:type="dxa"/>
            <w:tcBorders>
              <w:bottom w:val="nil"/>
            </w:tcBorders>
            <w:shd w:val="clear" w:color="auto" w:fill="auto"/>
            <w:vAlign w:val="bottom"/>
          </w:tcPr>
          <w:p w:rsidR="00BD457A" w:rsidRPr="007B13A4" w:rsidRDefault="00BD457A" w:rsidP="007B13A4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Method and system for discovering a power source on a peripheral bus</w:t>
            </w:r>
          </w:p>
        </w:tc>
      </w:tr>
      <w:tr w:rsidR="00BD457A" w:rsidRPr="0006429F" w:rsidTr="0098713F">
        <w:tc>
          <w:tcPr>
            <w:tcW w:w="89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8</w:t>
            </w:r>
          </w:p>
        </w:tc>
        <w:tc>
          <w:tcPr>
            <w:tcW w:w="163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7,971,223</w:t>
            </w:r>
          </w:p>
        </w:tc>
        <w:tc>
          <w:tcPr>
            <w:tcW w:w="6766" w:type="dxa"/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Method and system of queued management of multimedia storage</w:t>
            </w:r>
          </w:p>
        </w:tc>
      </w:tr>
      <w:tr w:rsidR="00BD457A" w:rsidRPr="0006429F" w:rsidTr="0098713F">
        <w:tc>
          <w:tcPr>
            <w:tcW w:w="89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9</w:t>
            </w:r>
          </w:p>
        </w:tc>
        <w:tc>
          <w:tcPr>
            <w:tcW w:w="163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8,019,963</w:t>
            </w:r>
          </w:p>
        </w:tc>
        <w:tc>
          <w:tcPr>
            <w:tcW w:w="6766" w:type="dxa"/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Systems and methods for transferring data in a block-level storage operation</w:t>
            </w:r>
          </w:p>
        </w:tc>
      </w:tr>
      <w:tr w:rsidR="00BD457A" w:rsidRPr="0006429F" w:rsidTr="0098713F">
        <w:tc>
          <w:tcPr>
            <w:tcW w:w="890" w:type="dxa"/>
            <w:shd w:val="clear" w:color="auto" w:fill="auto"/>
          </w:tcPr>
          <w:p w:rsidR="00BD457A" w:rsidRPr="007B13A4" w:rsidRDefault="007B13A4" w:rsidP="0098713F">
            <w:pPr>
              <w:spacing w:line="360" w:lineRule="auto"/>
              <w:ind w:left="-57" w:right="-57"/>
              <w:jc w:val="both"/>
            </w:pPr>
            <w:r>
              <w:t>1</w:t>
            </w:r>
            <w:r w:rsidR="00BD457A" w:rsidRPr="007B13A4">
              <w:t>0</w:t>
            </w:r>
          </w:p>
        </w:tc>
        <w:tc>
          <w:tcPr>
            <w:tcW w:w="163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8</w:t>
            </w:r>
            <w:r w:rsidRPr="007B13A4">
              <w:rPr>
                <w:lang w:val="en-US"/>
              </w:rPr>
              <w:t>,</w:t>
            </w:r>
            <w:r w:rsidRPr="007B13A4">
              <w:t>200</w:t>
            </w:r>
            <w:r w:rsidRPr="007B13A4">
              <w:rPr>
                <w:lang w:val="en-US"/>
              </w:rPr>
              <w:t>,</w:t>
            </w:r>
            <w:r w:rsidRPr="007B13A4">
              <w:t>646</w:t>
            </w:r>
          </w:p>
        </w:tc>
        <w:tc>
          <w:tcPr>
            <w:tcW w:w="6766" w:type="dxa"/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Efficient retrieval of variable-length character string data</w:t>
            </w:r>
          </w:p>
        </w:tc>
      </w:tr>
      <w:tr w:rsidR="00BD457A" w:rsidRPr="0006429F" w:rsidTr="0098713F">
        <w:tc>
          <w:tcPr>
            <w:tcW w:w="89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11</w:t>
            </w:r>
          </w:p>
        </w:tc>
        <w:tc>
          <w:tcPr>
            <w:tcW w:w="163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8,200,933</w:t>
            </w:r>
          </w:p>
        </w:tc>
        <w:tc>
          <w:tcPr>
            <w:tcW w:w="6766" w:type="dxa"/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 xml:space="preserve">System and method for removing a storage server in a </w:t>
            </w:r>
          </w:p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distributed column chunk data store</w:t>
            </w:r>
          </w:p>
        </w:tc>
      </w:tr>
      <w:tr w:rsidR="00BD457A" w:rsidRPr="0006429F" w:rsidTr="0098713F">
        <w:tc>
          <w:tcPr>
            <w:tcW w:w="89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12</w:t>
            </w:r>
          </w:p>
        </w:tc>
        <w:tc>
          <w:tcPr>
            <w:tcW w:w="163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8,214,388</w:t>
            </w:r>
          </w:p>
        </w:tc>
        <w:tc>
          <w:tcPr>
            <w:tcW w:w="6766" w:type="dxa"/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 xml:space="preserve">System and method for adding a storage server in </w:t>
            </w:r>
          </w:p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a distributed column chunk data store</w:t>
            </w:r>
          </w:p>
        </w:tc>
      </w:tr>
      <w:tr w:rsidR="00BD457A" w:rsidRPr="0006429F" w:rsidTr="0098713F">
        <w:tc>
          <w:tcPr>
            <w:tcW w:w="89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13</w:t>
            </w:r>
          </w:p>
        </w:tc>
        <w:tc>
          <w:tcPr>
            <w:tcW w:w="163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8,292,739</w:t>
            </w:r>
          </w:p>
        </w:tc>
        <w:tc>
          <w:tcPr>
            <w:tcW w:w="6766" w:type="dxa"/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Gaming system having dynamically changing image reel symbols</w:t>
            </w:r>
          </w:p>
        </w:tc>
      </w:tr>
      <w:tr w:rsidR="00BD457A" w:rsidRPr="0006429F" w:rsidTr="0098713F">
        <w:tc>
          <w:tcPr>
            <w:tcW w:w="89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14</w:t>
            </w:r>
          </w:p>
        </w:tc>
        <w:tc>
          <w:tcPr>
            <w:tcW w:w="163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8</w:t>
            </w:r>
            <w:r w:rsidRPr="007B13A4">
              <w:rPr>
                <w:lang w:val="en-US"/>
              </w:rPr>
              <w:t>,</w:t>
            </w:r>
            <w:r w:rsidRPr="007B13A4">
              <w:t>296</w:t>
            </w:r>
            <w:r w:rsidRPr="007B13A4">
              <w:rPr>
                <w:lang w:val="en-US"/>
              </w:rPr>
              <w:t>,</w:t>
            </w:r>
            <w:r w:rsidRPr="007B13A4">
              <w:t>291</w:t>
            </w:r>
          </w:p>
        </w:tc>
        <w:tc>
          <w:tcPr>
            <w:tcW w:w="6766" w:type="dxa"/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Surfacing related user-provided content</w:t>
            </w:r>
          </w:p>
        </w:tc>
      </w:tr>
      <w:tr w:rsidR="00BD457A" w:rsidRPr="0006429F" w:rsidTr="0098713F">
        <w:tc>
          <w:tcPr>
            <w:tcW w:w="89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15</w:t>
            </w:r>
          </w:p>
        </w:tc>
        <w:tc>
          <w:tcPr>
            <w:tcW w:w="163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8</w:t>
            </w:r>
            <w:r w:rsidRPr="007B13A4">
              <w:rPr>
                <w:lang w:val="en-US"/>
              </w:rPr>
              <w:t>,</w:t>
            </w:r>
            <w:r w:rsidRPr="007B13A4">
              <w:t>296</w:t>
            </w:r>
            <w:r w:rsidRPr="007B13A4">
              <w:rPr>
                <w:lang w:val="en-US"/>
              </w:rPr>
              <w:t>,</w:t>
            </w:r>
            <w:r w:rsidRPr="007B13A4">
              <w:t>306</w:t>
            </w:r>
          </w:p>
        </w:tc>
        <w:tc>
          <w:tcPr>
            <w:tcW w:w="6766" w:type="dxa"/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Linear-time  top-k sort method</w:t>
            </w:r>
          </w:p>
        </w:tc>
      </w:tr>
      <w:tr w:rsidR="00BD457A" w:rsidRPr="0006429F" w:rsidTr="0098713F">
        <w:tc>
          <w:tcPr>
            <w:tcW w:w="89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16</w:t>
            </w:r>
          </w:p>
        </w:tc>
        <w:tc>
          <w:tcPr>
            <w:tcW w:w="163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8</w:t>
            </w:r>
            <w:r w:rsidRPr="007B13A4">
              <w:rPr>
                <w:lang w:val="en-US"/>
              </w:rPr>
              <w:t>,</w:t>
            </w:r>
            <w:r w:rsidRPr="007B13A4">
              <w:t>296</w:t>
            </w:r>
            <w:r w:rsidRPr="007B13A4">
              <w:rPr>
                <w:lang w:val="en-US"/>
              </w:rPr>
              <w:t>,</w:t>
            </w:r>
            <w:r w:rsidRPr="007B13A4">
              <w:t>308</w:t>
            </w:r>
          </w:p>
        </w:tc>
        <w:tc>
          <w:tcPr>
            <w:tcW w:w="6766" w:type="dxa"/>
            <w:tcBorders>
              <w:bottom w:val="nil"/>
            </w:tcBorders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Methods and apparatus for associating a virtual white line (VWL) image with corresponding ticket information or n excavation project</w:t>
            </w:r>
          </w:p>
        </w:tc>
      </w:tr>
      <w:tr w:rsidR="00BD457A" w:rsidRPr="0006429F" w:rsidTr="0098713F">
        <w:tc>
          <w:tcPr>
            <w:tcW w:w="89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17</w:t>
            </w:r>
          </w:p>
        </w:tc>
        <w:tc>
          <w:tcPr>
            <w:tcW w:w="163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8</w:t>
            </w:r>
            <w:r w:rsidRPr="007B13A4">
              <w:rPr>
                <w:lang w:val="en-US"/>
              </w:rPr>
              <w:t>,</w:t>
            </w:r>
            <w:r w:rsidRPr="007B13A4">
              <w:t>296</w:t>
            </w:r>
            <w:r w:rsidRPr="007B13A4">
              <w:rPr>
                <w:lang w:val="en-US"/>
              </w:rPr>
              <w:t>,</w:t>
            </w:r>
            <w:r w:rsidRPr="007B13A4">
              <w:t>311</w:t>
            </w:r>
          </w:p>
        </w:tc>
        <w:tc>
          <w:tcPr>
            <w:tcW w:w="6766" w:type="dxa"/>
            <w:tcBorders>
              <w:bottom w:val="nil"/>
            </w:tcBorders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Solutions search for software support</w:t>
            </w:r>
          </w:p>
        </w:tc>
      </w:tr>
      <w:tr w:rsidR="00BD457A" w:rsidRPr="00A85342" w:rsidTr="0098713F">
        <w:tc>
          <w:tcPr>
            <w:tcW w:w="89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18</w:t>
            </w:r>
          </w:p>
        </w:tc>
        <w:tc>
          <w:tcPr>
            <w:tcW w:w="163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8</w:t>
            </w:r>
            <w:r w:rsidRPr="007B13A4">
              <w:rPr>
                <w:lang w:val="en-US"/>
              </w:rPr>
              <w:t>,</w:t>
            </w:r>
            <w:r w:rsidRPr="007B13A4">
              <w:t>296</w:t>
            </w:r>
            <w:r w:rsidRPr="007B13A4">
              <w:rPr>
                <w:lang w:val="en-US"/>
              </w:rPr>
              <w:t>,</w:t>
            </w:r>
            <w:r w:rsidRPr="007B13A4">
              <w:t>315</w:t>
            </w:r>
          </w:p>
        </w:tc>
        <w:tc>
          <w:tcPr>
            <w:tcW w:w="6766" w:type="dxa"/>
            <w:tcBorders>
              <w:bottom w:val="nil"/>
            </w:tcBorders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proofErr w:type="spellStart"/>
            <w:r w:rsidRPr="007B13A4">
              <w:t>Earmarking</w:t>
            </w:r>
            <w:proofErr w:type="spellEnd"/>
            <w:r w:rsidRPr="007B13A4">
              <w:t xml:space="preserve"> </w:t>
            </w:r>
            <w:proofErr w:type="spellStart"/>
            <w:r w:rsidRPr="007B13A4">
              <w:t>media</w:t>
            </w:r>
            <w:proofErr w:type="spellEnd"/>
            <w:r w:rsidRPr="007B13A4">
              <w:t xml:space="preserve"> </w:t>
            </w:r>
            <w:proofErr w:type="spellStart"/>
            <w:r w:rsidRPr="007B13A4">
              <w:t>documents</w:t>
            </w:r>
            <w:proofErr w:type="spellEnd"/>
          </w:p>
        </w:tc>
      </w:tr>
      <w:tr w:rsidR="00BD457A" w:rsidRPr="0006429F" w:rsidTr="0098713F">
        <w:tc>
          <w:tcPr>
            <w:tcW w:w="89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19</w:t>
            </w:r>
          </w:p>
        </w:tc>
        <w:tc>
          <w:tcPr>
            <w:tcW w:w="163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8</w:t>
            </w:r>
            <w:r w:rsidRPr="007B13A4">
              <w:rPr>
                <w:lang w:val="en-US"/>
              </w:rPr>
              <w:t>,</w:t>
            </w:r>
            <w:r w:rsidRPr="007B13A4">
              <w:t>296</w:t>
            </w:r>
            <w:r w:rsidRPr="007B13A4">
              <w:rPr>
                <w:lang w:val="en-US"/>
              </w:rPr>
              <w:t>,</w:t>
            </w:r>
            <w:r w:rsidRPr="007B13A4">
              <w:t>327</w:t>
            </w:r>
          </w:p>
        </w:tc>
        <w:tc>
          <w:tcPr>
            <w:tcW w:w="6766" w:type="dxa"/>
            <w:tcBorders>
              <w:bottom w:val="nil"/>
            </w:tcBorders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Short paths in web graphs with small query time</w:t>
            </w:r>
          </w:p>
        </w:tc>
      </w:tr>
      <w:tr w:rsidR="00BD457A" w:rsidRPr="0006429F" w:rsidTr="0098713F">
        <w:tc>
          <w:tcPr>
            <w:tcW w:w="89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20</w:t>
            </w:r>
          </w:p>
        </w:tc>
        <w:tc>
          <w:tcPr>
            <w:tcW w:w="163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8</w:t>
            </w:r>
            <w:r w:rsidRPr="007B13A4">
              <w:rPr>
                <w:lang w:val="en-US"/>
              </w:rPr>
              <w:t>,</w:t>
            </w:r>
            <w:r w:rsidRPr="007B13A4">
              <w:t>296</w:t>
            </w:r>
            <w:r w:rsidRPr="007B13A4">
              <w:rPr>
                <w:lang w:val="en-US"/>
              </w:rPr>
              <w:t>,</w:t>
            </w:r>
            <w:r w:rsidRPr="007B13A4">
              <w:t>340</w:t>
            </w:r>
          </w:p>
        </w:tc>
        <w:tc>
          <w:tcPr>
            <w:tcW w:w="6766" w:type="dxa"/>
            <w:tcBorders>
              <w:bottom w:val="nil"/>
            </w:tcBorders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Managing files using layout storage objects</w:t>
            </w:r>
          </w:p>
        </w:tc>
      </w:tr>
      <w:tr w:rsidR="00BD457A" w:rsidRPr="0006429F" w:rsidTr="0098713F">
        <w:tc>
          <w:tcPr>
            <w:tcW w:w="89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21</w:t>
            </w:r>
          </w:p>
        </w:tc>
        <w:tc>
          <w:tcPr>
            <w:tcW w:w="163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8</w:t>
            </w:r>
            <w:r w:rsidRPr="007B13A4">
              <w:rPr>
                <w:lang w:val="en-US"/>
              </w:rPr>
              <w:t>,</w:t>
            </w:r>
            <w:r w:rsidRPr="007B13A4">
              <w:t>296</w:t>
            </w:r>
            <w:r w:rsidRPr="007B13A4">
              <w:rPr>
                <w:lang w:val="en-US"/>
              </w:rPr>
              <w:t>,</w:t>
            </w:r>
            <w:r w:rsidRPr="007B13A4">
              <w:t>354</w:t>
            </w:r>
          </w:p>
        </w:tc>
        <w:tc>
          <w:tcPr>
            <w:tcW w:w="6766" w:type="dxa"/>
            <w:tcBorders>
              <w:bottom w:val="nil"/>
            </w:tcBorders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Flexibly transferring typed application data</w:t>
            </w:r>
          </w:p>
        </w:tc>
      </w:tr>
      <w:tr w:rsidR="00BD457A" w:rsidRPr="0006429F" w:rsidTr="0098713F">
        <w:tc>
          <w:tcPr>
            <w:tcW w:w="89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22</w:t>
            </w:r>
          </w:p>
        </w:tc>
        <w:tc>
          <w:tcPr>
            <w:tcW w:w="163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8</w:t>
            </w:r>
            <w:r w:rsidRPr="007B13A4">
              <w:rPr>
                <w:lang w:val="en-US"/>
              </w:rPr>
              <w:t>,</w:t>
            </w:r>
            <w:r w:rsidRPr="007B13A4">
              <w:t>296</w:t>
            </w:r>
            <w:r w:rsidRPr="007B13A4">
              <w:rPr>
                <w:lang w:val="en-US"/>
              </w:rPr>
              <w:t>,</w:t>
            </w:r>
            <w:r w:rsidRPr="007B13A4">
              <w:t>361</w:t>
            </w:r>
          </w:p>
        </w:tc>
        <w:tc>
          <w:tcPr>
            <w:tcW w:w="6766" w:type="dxa"/>
            <w:tcBorders>
              <w:bottom w:val="nil"/>
            </w:tcBorders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Method and system for managing conference resources </w:t>
            </w:r>
          </w:p>
        </w:tc>
      </w:tr>
      <w:tr w:rsidR="00BD457A" w:rsidRPr="0006429F" w:rsidTr="0098713F"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23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8</w:t>
            </w:r>
            <w:r w:rsidRPr="007B13A4">
              <w:rPr>
                <w:lang w:val="en-US"/>
              </w:rPr>
              <w:t>,</w:t>
            </w:r>
            <w:r w:rsidRPr="007B13A4">
              <w:t>296</w:t>
            </w:r>
            <w:r w:rsidRPr="007B13A4">
              <w:rPr>
                <w:lang w:val="en-US"/>
              </w:rPr>
              <w:t>,</w:t>
            </w:r>
            <w:r w:rsidRPr="007B13A4">
              <w:t>363</w:t>
            </w:r>
          </w:p>
        </w:tc>
        <w:tc>
          <w:tcPr>
            <w:tcW w:w="67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 xml:space="preserve">Discussion support apparatus, discussion support method, and </w:t>
            </w:r>
            <w:r w:rsidRPr="007B13A4">
              <w:rPr>
                <w:lang w:val="en-US"/>
              </w:rPr>
              <w:lastRenderedPageBreak/>
              <w:t>computer-readable medium</w:t>
            </w:r>
          </w:p>
        </w:tc>
      </w:tr>
      <w:tr w:rsidR="00BD457A" w:rsidRPr="0006429F" w:rsidTr="0098713F"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lastRenderedPageBreak/>
              <w:t>24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8</w:t>
            </w:r>
            <w:r w:rsidRPr="007B13A4">
              <w:rPr>
                <w:lang w:val="en-US"/>
              </w:rPr>
              <w:t>,</w:t>
            </w:r>
            <w:r w:rsidRPr="007B13A4">
              <w:t>296</w:t>
            </w:r>
            <w:r w:rsidRPr="007B13A4">
              <w:rPr>
                <w:lang w:val="en-US"/>
              </w:rPr>
              <w:t>,</w:t>
            </w:r>
            <w:r w:rsidRPr="007B13A4">
              <w:t>382</w:t>
            </w:r>
          </w:p>
        </w:tc>
        <w:tc>
          <w:tcPr>
            <w:tcW w:w="67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D457A" w:rsidRPr="007B13A4" w:rsidRDefault="00BD457A" w:rsidP="0006429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Efficient use of resources in message classification</w:t>
            </w:r>
          </w:p>
        </w:tc>
      </w:tr>
      <w:tr w:rsidR="00BD457A" w:rsidRPr="0006429F" w:rsidTr="0098713F">
        <w:tc>
          <w:tcPr>
            <w:tcW w:w="89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25</w:t>
            </w:r>
          </w:p>
        </w:tc>
        <w:tc>
          <w:tcPr>
            <w:tcW w:w="1630" w:type="dxa"/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8</w:t>
            </w:r>
            <w:r w:rsidRPr="007B13A4">
              <w:rPr>
                <w:lang w:val="en-US"/>
              </w:rPr>
              <w:t>,</w:t>
            </w:r>
            <w:r w:rsidRPr="007B13A4">
              <w:t>296</w:t>
            </w:r>
            <w:r w:rsidRPr="007B13A4">
              <w:rPr>
                <w:lang w:val="en-US"/>
              </w:rPr>
              <w:t>,</w:t>
            </w:r>
            <w:r w:rsidRPr="007B13A4">
              <w:t>392</w:t>
            </w:r>
          </w:p>
        </w:tc>
        <w:tc>
          <w:tcPr>
            <w:tcW w:w="6766" w:type="dxa"/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>Browser-based retrieval and display of content associated with a link that matches a link signature  </w:t>
            </w:r>
          </w:p>
        </w:tc>
      </w:tr>
      <w:tr w:rsidR="00BD457A" w:rsidRPr="0006429F" w:rsidTr="0098713F">
        <w:tc>
          <w:tcPr>
            <w:tcW w:w="89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</w:pPr>
            <w:r w:rsidRPr="007B13A4">
              <w:t>26</w:t>
            </w:r>
          </w:p>
        </w:tc>
        <w:tc>
          <w:tcPr>
            <w:tcW w:w="1630" w:type="dxa"/>
            <w:tcBorders>
              <w:bottom w:val="nil"/>
            </w:tcBorders>
            <w:shd w:val="clear" w:color="auto" w:fill="auto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center"/>
            </w:pPr>
            <w:r w:rsidRPr="007B13A4">
              <w:t>8</w:t>
            </w:r>
            <w:r w:rsidRPr="007B13A4">
              <w:rPr>
                <w:lang w:val="en-US"/>
              </w:rPr>
              <w:t>,</w:t>
            </w:r>
            <w:r w:rsidRPr="007B13A4">
              <w:t>296</w:t>
            </w:r>
            <w:r w:rsidRPr="007B13A4">
              <w:rPr>
                <w:lang w:val="en-US"/>
              </w:rPr>
              <w:t>,</w:t>
            </w:r>
            <w:r w:rsidRPr="007B13A4">
              <w:t>408</w:t>
            </w:r>
          </w:p>
        </w:tc>
        <w:tc>
          <w:tcPr>
            <w:tcW w:w="6766" w:type="dxa"/>
            <w:tcBorders>
              <w:bottom w:val="nil"/>
            </w:tcBorders>
            <w:shd w:val="clear" w:color="auto" w:fill="auto"/>
            <w:vAlign w:val="bottom"/>
          </w:tcPr>
          <w:p w:rsidR="00BD457A" w:rsidRPr="007B13A4" w:rsidRDefault="00BD457A" w:rsidP="0098713F">
            <w:pPr>
              <w:spacing w:line="360" w:lineRule="auto"/>
              <w:ind w:left="-57" w:right="-57"/>
              <w:jc w:val="both"/>
              <w:rPr>
                <w:lang w:val="en-US"/>
              </w:rPr>
            </w:pPr>
            <w:r w:rsidRPr="007B13A4">
              <w:rPr>
                <w:lang w:val="en-US"/>
              </w:rPr>
              <w:t xml:space="preserve">Distributing </w:t>
            </w:r>
            <w:proofErr w:type="spellStart"/>
            <w:r w:rsidRPr="007B13A4">
              <w:rPr>
                <w:lang w:val="en-US"/>
              </w:rPr>
              <w:t>relocatable</w:t>
            </w:r>
            <w:proofErr w:type="spellEnd"/>
            <w:r w:rsidRPr="007B13A4">
              <w:rPr>
                <w:lang w:val="en-US"/>
              </w:rPr>
              <w:t xml:space="preserve"> services in middleware for smart items</w:t>
            </w:r>
          </w:p>
        </w:tc>
      </w:tr>
    </w:tbl>
    <w:p w:rsidR="00292CE2" w:rsidRPr="002B5A25" w:rsidRDefault="00292CE2">
      <w:pPr>
        <w:rPr>
          <w:sz w:val="28"/>
          <w:szCs w:val="28"/>
          <w:lang w:val="en-US"/>
        </w:rPr>
      </w:pPr>
      <w:bookmarkStart w:id="0" w:name="_GoBack"/>
      <w:bookmarkEnd w:id="0"/>
    </w:p>
    <w:sectPr w:rsidR="00292CE2" w:rsidRPr="002B5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7A"/>
    <w:rsid w:val="0006429F"/>
    <w:rsid w:val="001C7564"/>
    <w:rsid w:val="00292CE2"/>
    <w:rsid w:val="002B5A25"/>
    <w:rsid w:val="00402837"/>
    <w:rsid w:val="00691331"/>
    <w:rsid w:val="00705A0C"/>
    <w:rsid w:val="007B13A4"/>
    <w:rsid w:val="009B4561"/>
    <w:rsid w:val="00BD457A"/>
    <w:rsid w:val="00D64DAC"/>
    <w:rsid w:val="00EA68A9"/>
    <w:rsid w:val="00F3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5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rsid w:val="00292C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5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rsid w:val="00292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dcterms:created xsi:type="dcterms:W3CDTF">2017-06-24T03:40:00Z</dcterms:created>
  <dcterms:modified xsi:type="dcterms:W3CDTF">2017-06-24T04:04:00Z</dcterms:modified>
</cp:coreProperties>
</file>