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B6" w:rsidRPr="00744339" w:rsidRDefault="008A5FA1" w:rsidP="00744339">
      <w:pPr>
        <w:jc w:val="center"/>
        <w:rPr>
          <w:b/>
        </w:rPr>
      </w:pPr>
      <w:bookmarkStart w:id="0" w:name="_GoBack"/>
      <w:r w:rsidRPr="00744339">
        <w:rPr>
          <w:b/>
        </w:rPr>
        <w:t>6</w:t>
      </w:r>
      <w:r w:rsidR="00461F8A" w:rsidRPr="00744339">
        <w:rPr>
          <w:b/>
        </w:rPr>
        <w:t>.</w:t>
      </w:r>
      <w:r w:rsidR="00461F8A" w:rsidRPr="00744339">
        <w:rPr>
          <w:b/>
          <w:lang w:val="en-US"/>
        </w:rPr>
        <w:t> </w:t>
      </w:r>
      <w:r w:rsidR="00EA2EB6" w:rsidRPr="00744339">
        <w:rPr>
          <w:b/>
        </w:rPr>
        <w:t xml:space="preserve"> Социальный инжиниринг</w:t>
      </w:r>
    </w:p>
    <w:p w:rsidR="001317DC" w:rsidRPr="00744339" w:rsidRDefault="00AE3F2E" w:rsidP="00744339">
      <w:pPr>
        <w:pStyle w:val="20"/>
        <w:spacing w:line="240" w:lineRule="auto"/>
        <w:rPr>
          <w:rFonts w:ascii="Times New Roman" w:hAnsi="Times New Roman"/>
          <w:sz w:val="24"/>
          <w:szCs w:val="24"/>
        </w:rPr>
      </w:pPr>
      <w:r w:rsidRPr="00744339">
        <w:rPr>
          <w:rFonts w:ascii="Times New Roman" w:hAnsi="Times New Roman"/>
          <w:b/>
          <w:sz w:val="24"/>
          <w:szCs w:val="24"/>
        </w:rPr>
        <w:t>Социальная инженерия</w:t>
      </w:r>
      <w:r w:rsidRPr="00744339">
        <w:rPr>
          <w:rFonts w:ascii="Times New Roman" w:hAnsi="Times New Roman"/>
          <w:sz w:val="24"/>
          <w:szCs w:val="24"/>
        </w:rPr>
        <w:t xml:space="preserve"> - совокупность подходов прикладных социальных наук, которые ориентированы на целенаправленное изменение организационных структур, определяющих человеческое поведение и обеспечивающих </w:t>
      </w:r>
      <w:proofErr w:type="gramStart"/>
      <w:r w:rsidRPr="00744339">
        <w:rPr>
          <w:rFonts w:ascii="Times New Roman" w:hAnsi="Times New Roman"/>
          <w:sz w:val="24"/>
          <w:szCs w:val="24"/>
        </w:rPr>
        <w:t>контроль за</w:t>
      </w:r>
      <w:proofErr w:type="gramEnd"/>
      <w:r w:rsidRPr="00744339">
        <w:rPr>
          <w:rFonts w:ascii="Times New Roman" w:hAnsi="Times New Roman"/>
          <w:sz w:val="24"/>
          <w:szCs w:val="24"/>
        </w:rPr>
        <w:t xml:space="preserve"> ним.</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Социальная инженерия сегодня представляет собой комплекс практически ориентированных знаний в области управления социальными структурами и процессами, развивающийся по следующим направлениям:</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 строительство социальных институтов, например, государственное строительство, реорганизация системы высшего образования и т.д. («</w:t>
      </w:r>
      <w:proofErr w:type="spellStart"/>
      <w:r w:rsidRPr="00744339">
        <w:rPr>
          <w:rFonts w:ascii="Times New Roman" w:hAnsi="Times New Roman"/>
          <w:sz w:val="24"/>
          <w:szCs w:val="24"/>
        </w:rPr>
        <w:t>социетальный</w:t>
      </w:r>
      <w:proofErr w:type="spellEnd"/>
      <w:r w:rsidRPr="00744339">
        <w:rPr>
          <w:rFonts w:ascii="Times New Roman" w:hAnsi="Times New Roman"/>
          <w:sz w:val="24"/>
          <w:szCs w:val="24"/>
        </w:rPr>
        <w:t>» блок);</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 региональное строительство (региональный блок);</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 формирование местных сообществ (муниципальный блок);</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 строительство организаций или «организационная инженерия» (организационный блок);</w:t>
      </w:r>
    </w:p>
    <w:p w:rsidR="0057743A" w:rsidRPr="00744339" w:rsidRDefault="0057743A" w:rsidP="00744339">
      <w:pPr>
        <w:pStyle w:val="20"/>
        <w:spacing w:line="240" w:lineRule="auto"/>
        <w:rPr>
          <w:rFonts w:ascii="Times New Roman" w:hAnsi="Times New Roman"/>
          <w:sz w:val="24"/>
          <w:szCs w:val="24"/>
        </w:rPr>
      </w:pPr>
      <w:r w:rsidRPr="00744339">
        <w:rPr>
          <w:rFonts w:ascii="Times New Roman" w:hAnsi="Times New Roman"/>
          <w:sz w:val="24"/>
          <w:szCs w:val="24"/>
        </w:rPr>
        <w:t xml:space="preserve">- формирование целевых групп и команд («групповая» инженерия). Избирательные технологии и другие способы продвижения лидеров или их команд являются составной частью всех блоков </w:t>
      </w:r>
      <w:proofErr w:type="spellStart"/>
      <w:r w:rsidRPr="00744339">
        <w:rPr>
          <w:rFonts w:ascii="Times New Roman" w:hAnsi="Times New Roman"/>
          <w:sz w:val="24"/>
          <w:szCs w:val="24"/>
        </w:rPr>
        <w:t>социоинженерной</w:t>
      </w:r>
      <w:proofErr w:type="spellEnd"/>
      <w:r w:rsidRPr="00744339">
        <w:rPr>
          <w:rFonts w:ascii="Times New Roman" w:hAnsi="Times New Roman"/>
          <w:sz w:val="24"/>
          <w:szCs w:val="24"/>
        </w:rPr>
        <w:t xml:space="preserve"> деятельности.</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xml:space="preserve">В образовательной практике идеи социальной инженерии реализуются путем применения современных образовательных технологий и активных методов обучения, а также посредством “насыщения” учебного процесса дисциплинами </w:t>
      </w:r>
      <w:proofErr w:type="spellStart"/>
      <w:r w:rsidRPr="00744339">
        <w:rPr>
          <w:rFonts w:ascii="Times New Roman" w:hAnsi="Times New Roman"/>
          <w:sz w:val="24"/>
          <w:szCs w:val="24"/>
        </w:rPr>
        <w:t>социоинженерного</w:t>
      </w:r>
      <w:proofErr w:type="spellEnd"/>
      <w:r w:rsidRPr="00744339">
        <w:rPr>
          <w:rFonts w:ascii="Times New Roman" w:hAnsi="Times New Roman"/>
          <w:sz w:val="24"/>
          <w:szCs w:val="24"/>
        </w:rPr>
        <w:t xml:space="preserve"> и организационного цикла, в том числе:</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теория и методы социальной инженерии;</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диагностика организаций;</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прогнозирование и моделирование развития организаций;</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организационное проектирование и программирование;</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социальное планирование;</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внедрение социальных новшеств в организации и т.д.;</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практикум по социальным технологиям;</w:t>
      </w:r>
    </w:p>
    <w:p w:rsidR="0083667A" w:rsidRPr="00744339" w:rsidRDefault="0083667A" w:rsidP="00744339">
      <w:pPr>
        <w:pStyle w:val="20"/>
        <w:spacing w:line="240" w:lineRule="auto"/>
        <w:rPr>
          <w:rFonts w:ascii="Times New Roman" w:hAnsi="Times New Roman"/>
          <w:sz w:val="24"/>
          <w:szCs w:val="24"/>
        </w:rPr>
      </w:pPr>
      <w:r w:rsidRPr="00744339">
        <w:rPr>
          <w:rFonts w:ascii="Times New Roman" w:hAnsi="Times New Roman"/>
          <w:sz w:val="24"/>
          <w:szCs w:val="24"/>
        </w:rPr>
        <w:t>- методы разрешения конфликтов.</w:t>
      </w:r>
    </w:p>
    <w:p w:rsidR="001317DC" w:rsidRPr="00744339" w:rsidRDefault="00A41E61" w:rsidP="00744339">
      <w:pPr>
        <w:pStyle w:val="20"/>
        <w:spacing w:line="240" w:lineRule="auto"/>
        <w:rPr>
          <w:rFonts w:ascii="Times New Roman" w:hAnsi="Times New Roman"/>
          <w:sz w:val="24"/>
          <w:szCs w:val="24"/>
        </w:rPr>
      </w:pPr>
      <w:r w:rsidRPr="00744339">
        <w:rPr>
          <w:rFonts w:ascii="Times New Roman" w:hAnsi="Times New Roman"/>
          <w:sz w:val="24"/>
          <w:szCs w:val="24"/>
        </w:rPr>
        <w:t>Техники социальной инженерии:</w:t>
      </w:r>
    </w:p>
    <w:p w:rsidR="009C2D80" w:rsidRPr="00744339" w:rsidRDefault="00A41E61" w:rsidP="00744339">
      <w:pPr>
        <w:pStyle w:val="20"/>
        <w:spacing w:line="240" w:lineRule="auto"/>
        <w:rPr>
          <w:rFonts w:ascii="Times New Roman" w:hAnsi="Times New Roman"/>
          <w:sz w:val="24"/>
          <w:szCs w:val="24"/>
        </w:rPr>
      </w:pPr>
      <w:r w:rsidRPr="00744339">
        <w:rPr>
          <w:rFonts w:ascii="Times New Roman" w:hAnsi="Times New Roman"/>
          <w:sz w:val="24"/>
          <w:szCs w:val="24"/>
        </w:rPr>
        <w:t>1. </w:t>
      </w:r>
      <w:proofErr w:type="spellStart"/>
      <w:r w:rsidRPr="00744339">
        <w:rPr>
          <w:rFonts w:ascii="Times New Roman" w:hAnsi="Times New Roman"/>
          <w:sz w:val="24"/>
          <w:szCs w:val="24"/>
        </w:rPr>
        <w:t>Фишинг</w:t>
      </w:r>
      <w:proofErr w:type="spellEnd"/>
      <w:r w:rsidRPr="00744339">
        <w:rPr>
          <w:rFonts w:ascii="Times New Roman" w:hAnsi="Times New Roman"/>
          <w:sz w:val="24"/>
          <w:szCs w:val="24"/>
        </w:rPr>
        <w:t xml:space="preserve"> (англ. </w:t>
      </w:r>
      <w:proofErr w:type="spellStart"/>
      <w:r w:rsidRPr="00744339">
        <w:rPr>
          <w:rFonts w:ascii="Times New Roman" w:hAnsi="Times New Roman"/>
          <w:sz w:val="24"/>
          <w:szCs w:val="24"/>
        </w:rPr>
        <w:t>phishing</w:t>
      </w:r>
      <w:proofErr w:type="spellEnd"/>
      <w:r w:rsidRPr="00744339">
        <w:rPr>
          <w:rFonts w:ascii="Times New Roman" w:hAnsi="Times New Roman"/>
          <w:sz w:val="24"/>
          <w:szCs w:val="24"/>
        </w:rPr>
        <w:t xml:space="preserve">, от </w:t>
      </w:r>
      <w:proofErr w:type="spellStart"/>
      <w:r w:rsidRPr="00744339">
        <w:rPr>
          <w:rFonts w:ascii="Times New Roman" w:hAnsi="Times New Roman"/>
          <w:sz w:val="24"/>
          <w:szCs w:val="24"/>
        </w:rPr>
        <w:t>fishing</w:t>
      </w:r>
      <w:proofErr w:type="spellEnd"/>
      <w:r w:rsidRPr="00744339">
        <w:rPr>
          <w:rFonts w:ascii="Times New Roman" w:hAnsi="Times New Roman"/>
          <w:sz w:val="24"/>
          <w:szCs w:val="24"/>
        </w:rPr>
        <w:t xml:space="preserve"> — рыбная ловля, выуживание) </w:t>
      </w:r>
      <w:r w:rsidR="00F01DE0" w:rsidRPr="00744339">
        <w:rPr>
          <w:rFonts w:ascii="Times New Roman" w:hAnsi="Times New Roman"/>
          <w:sz w:val="24"/>
          <w:szCs w:val="24"/>
        </w:rPr>
        <w:t xml:space="preserve">- </w:t>
      </w:r>
      <w:r w:rsidRPr="00744339">
        <w:rPr>
          <w:rFonts w:ascii="Times New Roman" w:hAnsi="Times New Roman"/>
          <w:sz w:val="24"/>
          <w:szCs w:val="24"/>
        </w:rPr>
        <w:t xml:space="preserve">вид </w:t>
      </w:r>
      <w:hyperlink r:id="rId6" w:tooltip="Мошенничество" w:history="1">
        <w:proofErr w:type="gramStart"/>
        <w:r w:rsidRPr="00744339">
          <w:rPr>
            <w:rFonts w:ascii="Times New Roman" w:hAnsi="Times New Roman"/>
            <w:sz w:val="24"/>
            <w:szCs w:val="24"/>
          </w:rPr>
          <w:t>интернет-мошенничества</w:t>
        </w:r>
        <w:proofErr w:type="gramEnd"/>
      </w:hyperlink>
      <w:r w:rsidRPr="00744339">
        <w:rPr>
          <w:rFonts w:ascii="Times New Roman" w:hAnsi="Times New Roman"/>
          <w:sz w:val="24"/>
          <w:szCs w:val="24"/>
        </w:rPr>
        <w:t xml:space="preserve">, целью которого является получение доступа к конфиденциальным данным пользователей — </w:t>
      </w:r>
      <w:hyperlink r:id="rId7" w:tooltip="Учётная запись" w:history="1">
        <w:r w:rsidRPr="00744339">
          <w:rPr>
            <w:rFonts w:ascii="Times New Roman" w:hAnsi="Times New Roman"/>
            <w:sz w:val="24"/>
            <w:szCs w:val="24"/>
          </w:rPr>
          <w:t>логинам</w:t>
        </w:r>
      </w:hyperlink>
      <w:r w:rsidRPr="00744339">
        <w:rPr>
          <w:rFonts w:ascii="Times New Roman" w:hAnsi="Times New Roman"/>
          <w:sz w:val="24"/>
          <w:szCs w:val="24"/>
        </w:rPr>
        <w:t xml:space="preserve"> и </w:t>
      </w:r>
      <w:hyperlink r:id="rId8" w:tooltip="Пароль" w:history="1">
        <w:r w:rsidRPr="00744339">
          <w:rPr>
            <w:rFonts w:ascii="Times New Roman" w:hAnsi="Times New Roman"/>
            <w:sz w:val="24"/>
            <w:szCs w:val="24"/>
          </w:rPr>
          <w:t>паролям</w:t>
        </w:r>
      </w:hyperlink>
      <w:r w:rsidRPr="00744339">
        <w:rPr>
          <w:rFonts w:ascii="Times New Roman" w:hAnsi="Times New Roman"/>
          <w:sz w:val="24"/>
          <w:szCs w:val="24"/>
        </w:rPr>
        <w:t>.</w:t>
      </w:r>
    </w:p>
    <w:p w:rsidR="009C2D80" w:rsidRPr="00744339" w:rsidRDefault="00603CC9" w:rsidP="00744339">
      <w:pPr>
        <w:pStyle w:val="20"/>
        <w:spacing w:line="240" w:lineRule="auto"/>
        <w:rPr>
          <w:rFonts w:ascii="Times New Roman" w:hAnsi="Times New Roman"/>
          <w:sz w:val="24"/>
          <w:szCs w:val="24"/>
        </w:rPr>
      </w:pPr>
      <w:r w:rsidRPr="00744339">
        <w:rPr>
          <w:rFonts w:ascii="Times New Roman" w:hAnsi="Times New Roman"/>
          <w:sz w:val="24"/>
          <w:szCs w:val="24"/>
        </w:rPr>
        <w:t>2. </w:t>
      </w:r>
      <w:hyperlink r:id="rId9" w:tooltip="Троянская программа" w:history="1">
        <w:r w:rsidR="009743D9" w:rsidRPr="00744339">
          <w:rPr>
            <w:rFonts w:ascii="Times New Roman" w:hAnsi="Times New Roman"/>
            <w:sz w:val="24"/>
            <w:szCs w:val="24"/>
          </w:rPr>
          <w:t>Троянская программа</w:t>
        </w:r>
      </w:hyperlink>
      <w:r w:rsidR="009743D9" w:rsidRPr="00744339">
        <w:rPr>
          <w:rFonts w:ascii="Times New Roman" w:hAnsi="Times New Roman"/>
          <w:sz w:val="24"/>
          <w:szCs w:val="24"/>
        </w:rPr>
        <w:t xml:space="preserve"> - вредоносная программа, используемая злоумышленником для сбора, разрушения или модификации информации, нарушения работоспособности компьютера или использования ресурсов пользователя в своих целях. Данная техника зачастую эксплуатирует любопытство, либо другие эмоции цели. Чаще всего злоумышленник отправляет жертве электронное сообщение, содержащее «интересный» контент, обновление антивируса, или другую информацию, способную ее заинтересовать. Открывая прикрепленный к письму файл, </w:t>
      </w:r>
      <w:proofErr w:type="gramStart"/>
      <w:r w:rsidR="009743D9" w:rsidRPr="00744339">
        <w:rPr>
          <w:rFonts w:ascii="Times New Roman" w:hAnsi="Times New Roman"/>
          <w:sz w:val="24"/>
          <w:szCs w:val="24"/>
        </w:rPr>
        <w:t>пользователь</w:t>
      </w:r>
      <w:proofErr w:type="gramEnd"/>
      <w:r w:rsidR="009743D9" w:rsidRPr="00744339">
        <w:rPr>
          <w:rFonts w:ascii="Times New Roman" w:hAnsi="Times New Roman"/>
          <w:sz w:val="24"/>
          <w:szCs w:val="24"/>
        </w:rPr>
        <w:t xml:space="preserve"> устанавливает себе на компьютер вредоносное программное обеспечение, позволяющее мошеннику получить доступ к конфиденциальной информации.</w:t>
      </w:r>
    </w:p>
    <w:p w:rsidR="009743D9" w:rsidRPr="00744339" w:rsidRDefault="009743D9" w:rsidP="00744339">
      <w:pPr>
        <w:pStyle w:val="20"/>
        <w:spacing w:line="240" w:lineRule="auto"/>
        <w:rPr>
          <w:rFonts w:ascii="Times New Roman" w:hAnsi="Times New Roman"/>
          <w:sz w:val="24"/>
          <w:szCs w:val="24"/>
        </w:rPr>
      </w:pPr>
      <w:r w:rsidRPr="00744339">
        <w:rPr>
          <w:rFonts w:ascii="Times New Roman" w:hAnsi="Times New Roman"/>
          <w:sz w:val="24"/>
          <w:szCs w:val="24"/>
        </w:rPr>
        <w:t xml:space="preserve">3. Сбор информации из открытых источников. </w:t>
      </w:r>
      <w:r w:rsidR="00CE7351" w:rsidRPr="00744339">
        <w:rPr>
          <w:rFonts w:ascii="Times New Roman" w:hAnsi="Times New Roman"/>
          <w:sz w:val="24"/>
          <w:szCs w:val="24"/>
        </w:rPr>
        <w:t xml:space="preserve">Применение техник социальной инженерии требует не только знания </w:t>
      </w:r>
      <w:hyperlink r:id="rId10" w:tooltip="Психология" w:history="1">
        <w:r w:rsidR="00CE7351" w:rsidRPr="00744339">
          <w:rPr>
            <w:rFonts w:ascii="Times New Roman" w:hAnsi="Times New Roman"/>
            <w:sz w:val="24"/>
            <w:szCs w:val="24"/>
          </w:rPr>
          <w:t>психологии</w:t>
        </w:r>
      </w:hyperlink>
      <w:r w:rsidR="00CE7351" w:rsidRPr="00744339">
        <w:rPr>
          <w:rFonts w:ascii="Times New Roman" w:hAnsi="Times New Roman"/>
          <w:sz w:val="24"/>
          <w:szCs w:val="24"/>
        </w:rPr>
        <w:t xml:space="preserve">, но и умения собирать о человеке необходимую информацию. Относительно новым способом получения такой информации стал её сбор из открытых источников, главным образом из </w:t>
      </w:r>
      <w:hyperlink r:id="rId11" w:tooltip="Социальная сеть" w:history="1">
        <w:r w:rsidR="00CE7351" w:rsidRPr="00744339">
          <w:rPr>
            <w:rFonts w:ascii="Times New Roman" w:hAnsi="Times New Roman"/>
            <w:sz w:val="24"/>
            <w:szCs w:val="24"/>
          </w:rPr>
          <w:t>социальных сетей</w:t>
        </w:r>
      </w:hyperlink>
      <w:r w:rsidR="00CE7351" w:rsidRPr="00744339">
        <w:rPr>
          <w:rFonts w:ascii="Times New Roman" w:hAnsi="Times New Roman"/>
          <w:sz w:val="24"/>
          <w:szCs w:val="24"/>
        </w:rPr>
        <w:t xml:space="preserve">. К примеру, такие сайты как </w:t>
      </w:r>
      <w:hyperlink r:id="rId12" w:tooltip="Живой Журнал" w:history="1">
        <w:proofErr w:type="spellStart"/>
        <w:r w:rsidR="00CE7351" w:rsidRPr="00744339">
          <w:rPr>
            <w:rFonts w:ascii="Times New Roman" w:hAnsi="Times New Roman"/>
            <w:sz w:val="24"/>
            <w:szCs w:val="24"/>
          </w:rPr>
          <w:t>livejournal</w:t>
        </w:r>
        <w:proofErr w:type="spellEnd"/>
      </w:hyperlink>
      <w:r w:rsidR="00CE7351" w:rsidRPr="00744339">
        <w:rPr>
          <w:rFonts w:ascii="Times New Roman" w:hAnsi="Times New Roman"/>
          <w:sz w:val="24"/>
          <w:szCs w:val="24"/>
        </w:rPr>
        <w:t>, «</w:t>
      </w:r>
      <w:hyperlink r:id="rId13" w:tooltip="Одноклассники (социальная сеть)" w:history="1">
        <w:r w:rsidR="00CE7351" w:rsidRPr="00744339">
          <w:rPr>
            <w:rFonts w:ascii="Times New Roman" w:hAnsi="Times New Roman"/>
            <w:sz w:val="24"/>
            <w:szCs w:val="24"/>
          </w:rPr>
          <w:t>Одноклассники</w:t>
        </w:r>
      </w:hyperlink>
      <w:r w:rsidR="00CE7351" w:rsidRPr="00744339">
        <w:rPr>
          <w:rFonts w:ascii="Times New Roman" w:hAnsi="Times New Roman"/>
          <w:sz w:val="24"/>
          <w:szCs w:val="24"/>
        </w:rPr>
        <w:t>», «</w:t>
      </w:r>
      <w:proofErr w:type="spellStart"/>
      <w:r w:rsidR="00CE7351" w:rsidRPr="00744339">
        <w:rPr>
          <w:rFonts w:ascii="Times New Roman" w:hAnsi="Times New Roman"/>
          <w:sz w:val="24"/>
          <w:szCs w:val="24"/>
        </w:rPr>
        <w:fldChar w:fldCharType="begin"/>
      </w:r>
      <w:r w:rsidR="00CE7351" w:rsidRPr="00744339">
        <w:rPr>
          <w:rFonts w:ascii="Times New Roman" w:hAnsi="Times New Roman"/>
          <w:sz w:val="24"/>
          <w:szCs w:val="24"/>
        </w:rPr>
        <w:instrText xml:space="preserve"> HYPERLINK "https://ru.wikipedia.org/wiki/%D0%92%D0%9A%D0%BE%D0%BD%D1%82%D0%B0%D0%BA%D1%82%D0%B5" \o "ВКонтакте" </w:instrText>
      </w:r>
      <w:r w:rsidR="00CE7351" w:rsidRPr="00744339">
        <w:rPr>
          <w:rFonts w:ascii="Times New Roman" w:hAnsi="Times New Roman"/>
          <w:sz w:val="24"/>
          <w:szCs w:val="24"/>
        </w:rPr>
        <w:fldChar w:fldCharType="separate"/>
      </w:r>
      <w:r w:rsidR="00CE7351" w:rsidRPr="00744339">
        <w:rPr>
          <w:rFonts w:ascii="Times New Roman" w:hAnsi="Times New Roman"/>
          <w:sz w:val="24"/>
          <w:szCs w:val="24"/>
        </w:rPr>
        <w:t>ВКонтакте</w:t>
      </w:r>
      <w:proofErr w:type="spellEnd"/>
      <w:r w:rsidR="00CE7351" w:rsidRPr="00744339">
        <w:rPr>
          <w:rFonts w:ascii="Times New Roman" w:hAnsi="Times New Roman"/>
          <w:sz w:val="24"/>
          <w:szCs w:val="24"/>
        </w:rPr>
        <w:fldChar w:fldCharType="end"/>
      </w:r>
      <w:r w:rsidR="00CE7351" w:rsidRPr="00744339">
        <w:rPr>
          <w:rFonts w:ascii="Times New Roman" w:hAnsi="Times New Roman"/>
          <w:sz w:val="24"/>
          <w:szCs w:val="24"/>
        </w:rPr>
        <w:t>», содержат огромное количество данных, которые люди и не пытаются скрыть. Как правило, пользователи не уделяют должного внимания вопросам безопасности, оставляя в свободном доступе данные и сведения, которые могут быть использованы злоумышленником.</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sz w:val="24"/>
          <w:szCs w:val="24"/>
        </w:rPr>
        <w:t>Для защиты крупных компаний и их сотрудников от мошенников, использующих техники социальной инженерии, часто применяются комплексные многоуровневые системы безопасности. Ниже перечислены некоторые особенности и обязанности таких систем.</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lastRenderedPageBreak/>
        <w:t>Физическая безопасность.</w:t>
      </w:r>
      <w:r w:rsidRPr="00744339">
        <w:rPr>
          <w:rFonts w:ascii="Times New Roman" w:hAnsi="Times New Roman"/>
          <w:sz w:val="24"/>
          <w:szCs w:val="24"/>
        </w:rPr>
        <w:t xml:space="preserve"> Барьеры, ограничивающие доступ в здания компании и к корпоративным ресурсам. Не стоит забывать, что ресурсы компании, например, мусорные контейнеры, расположенные вне территории компании, физически не защищены.</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t>Данные.</w:t>
      </w:r>
      <w:r w:rsidRPr="00744339">
        <w:rPr>
          <w:rFonts w:ascii="Times New Roman" w:hAnsi="Times New Roman"/>
          <w:sz w:val="24"/>
          <w:szCs w:val="24"/>
        </w:rPr>
        <w:t xml:space="preserve"> Деловая информация: учетные записи, почтовая корреспонденция и т. д. При анализе угроз и планировании мер по защите данных нужно определить принципы обращения с бумажными и электронными носителями данных.</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t>Приложения.</w:t>
      </w:r>
      <w:r w:rsidRPr="00744339">
        <w:rPr>
          <w:rFonts w:ascii="Times New Roman" w:hAnsi="Times New Roman"/>
          <w:sz w:val="24"/>
          <w:szCs w:val="24"/>
        </w:rPr>
        <w:t xml:space="preserve"> Программы, запускаемые пользователями. Для защиты среды необходимо учесть, как злоумышленники могут использовать в своих целях почтовые программы, службы мгновенной передачи сообщений и другие приложения.</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t>Компьютеры.</w:t>
      </w:r>
      <w:r w:rsidRPr="00744339">
        <w:rPr>
          <w:rFonts w:ascii="Times New Roman" w:hAnsi="Times New Roman"/>
          <w:sz w:val="24"/>
          <w:szCs w:val="24"/>
        </w:rPr>
        <w:t xml:space="preserve"> Серверы и клиентские системы, используемые в организации. Защита пользователей от прямых атак на их компьютеры, путем определения строгих принципов, указывающих, какие программы можно использовать на корпоративных компьютерах.</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t>Внутренняя сеть.</w:t>
      </w:r>
      <w:r w:rsidRPr="00744339">
        <w:rPr>
          <w:rFonts w:ascii="Times New Roman" w:hAnsi="Times New Roman"/>
          <w:sz w:val="24"/>
          <w:szCs w:val="24"/>
        </w:rPr>
        <w:t xml:space="preserve"> Сеть, посредством которой взаимодействуют корпоративные системы. Она может быть локальной, глобальной или беспроводной. В последние годы из-за роста популярности методов удаленной работы, границы внутренних сетей стали во многом условными. Сотрудникам компании нужно разъяснить, что они должны делать для организации безопасной работы в любой сетевой среде.</w:t>
      </w:r>
    </w:p>
    <w:p w:rsidR="00D465EA" w:rsidRPr="00744339" w:rsidRDefault="00D465EA" w:rsidP="00744339">
      <w:pPr>
        <w:pStyle w:val="20"/>
        <w:spacing w:line="240" w:lineRule="auto"/>
        <w:rPr>
          <w:rFonts w:ascii="Times New Roman" w:hAnsi="Times New Roman"/>
          <w:sz w:val="24"/>
          <w:szCs w:val="24"/>
        </w:rPr>
      </w:pPr>
      <w:r w:rsidRPr="00744339">
        <w:rPr>
          <w:rFonts w:ascii="Times New Roman" w:hAnsi="Times New Roman"/>
          <w:b/>
          <w:sz w:val="24"/>
          <w:szCs w:val="24"/>
        </w:rPr>
        <w:t>Периметр сети.</w:t>
      </w:r>
      <w:r w:rsidRPr="00744339">
        <w:rPr>
          <w:rFonts w:ascii="Times New Roman" w:hAnsi="Times New Roman"/>
          <w:sz w:val="24"/>
          <w:szCs w:val="24"/>
        </w:rPr>
        <w:t xml:space="preserve"> Граница между внутренними сетями компании и внешними, такими как Интернет или сети партнерских организаций.</w:t>
      </w:r>
      <w:bookmarkEnd w:id="0"/>
    </w:p>
    <w:sectPr w:rsidR="00D465EA" w:rsidRPr="00744339" w:rsidSect="00264434">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88B"/>
    <w:multiLevelType w:val="multilevel"/>
    <w:tmpl w:val="DCD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F5A43"/>
    <w:multiLevelType w:val="multilevel"/>
    <w:tmpl w:val="006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C04F3"/>
    <w:multiLevelType w:val="multilevel"/>
    <w:tmpl w:val="3348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C59D6"/>
    <w:multiLevelType w:val="multilevel"/>
    <w:tmpl w:val="4AA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E28CF"/>
    <w:multiLevelType w:val="multilevel"/>
    <w:tmpl w:val="764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A5C0E"/>
    <w:multiLevelType w:val="multilevel"/>
    <w:tmpl w:val="A2E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C4446"/>
    <w:multiLevelType w:val="multilevel"/>
    <w:tmpl w:val="EE9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CD58E0"/>
    <w:multiLevelType w:val="multilevel"/>
    <w:tmpl w:val="C94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846E7"/>
    <w:multiLevelType w:val="multilevel"/>
    <w:tmpl w:val="92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207A3"/>
    <w:multiLevelType w:val="multilevel"/>
    <w:tmpl w:val="6D36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7268B"/>
    <w:multiLevelType w:val="multilevel"/>
    <w:tmpl w:val="B61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10"/>
  </w:num>
  <w:num w:numId="5">
    <w:abstractNumId w:val="6"/>
  </w:num>
  <w:num w:numId="6">
    <w:abstractNumId w:val="2"/>
  </w:num>
  <w:num w:numId="7">
    <w:abstractNumId w:val="5"/>
  </w:num>
  <w:num w:numId="8">
    <w:abstractNumId w:val="7"/>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34"/>
    <w:rsid w:val="00067DCC"/>
    <w:rsid w:val="00084D6D"/>
    <w:rsid w:val="000A5BF3"/>
    <w:rsid w:val="001129A4"/>
    <w:rsid w:val="001317DC"/>
    <w:rsid w:val="001638B2"/>
    <w:rsid w:val="001F0D64"/>
    <w:rsid w:val="00264434"/>
    <w:rsid w:val="00266EE7"/>
    <w:rsid w:val="00280F0E"/>
    <w:rsid w:val="00297EF2"/>
    <w:rsid w:val="002A1211"/>
    <w:rsid w:val="002C0CC3"/>
    <w:rsid w:val="002C1097"/>
    <w:rsid w:val="002D211E"/>
    <w:rsid w:val="00395A9F"/>
    <w:rsid w:val="003A4D57"/>
    <w:rsid w:val="003C63C6"/>
    <w:rsid w:val="00404EA2"/>
    <w:rsid w:val="004559B6"/>
    <w:rsid w:val="00461F8A"/>
    <w:rsid w:val="004A3586"/>
    <w:rsid w:val="00503423"/>
    <w:rsid w:val="0057743A"/>
    <w:rsid w:val="00603CC9"/>
    <w:rsid w:val="0063706A"/>
    <w:rsid w:val="00727AB5"/>
    <w:rsid w:val="00744339"/>
    <w:rsid w:val="00780EA9"/>
    <w:rsid w:val="007C7ACE"/>
    <w:rsid w:val="0083667A"/>
    <w:rsid w:val="0085010A"/>
    <w:rsid w:val="00876799"/>
    <w:rsid w:val="008A5FA1"/>
    <w:rsid w:val="008D4C10"/>
    <w:rsid w:val="008D7283"/>
    <w:rsid w:val="00941344"/>
    <w:rsid w:val="009743D9"/>
    <w:rsid w:val="0097447E"/>
    <w:rsid w:val="00995E00"/>
    <w:rsid w:val="009A59F0"/>
    <w:rsid w:val="009C2D80"/>
    <w:rsid w:val="00A3724A"/>
    <w:rsid w:val="00A41E61"/>
    <w:rsid w:val="00A557FA"/>
    <w:rsid w:val="00A664D4"/>
    <w:rsid w:val="00A71F40"/>
    <w:rsid w:val="00A912CB"/>
    <w:rsid w:val="00AD086B"/>
    <w:rsid w:val="00AE3F2E"/>
    <w:rsid w:val="00BA7C4C"/>
    <w:rsid w:val="00BB06AA"/>
    <w:rsid w:val="00C22C82"/>
    <w:rsid w:val="00C708CF"/>
    <w:rsid w:val="00C77876"/>
    <w:rsid w:val="00CE7351"/>
    <w:rsid w:val="00D02442"/>
    <w:rsid w:val="00D11455"/>
    <w:rsid w:val="00D30189"/>
    <w:rsid w:val="00D361DA"/>
    <w:rsid w:val="00D465EA"/>
    <w:rsid w:val="00D90154"/>
    <w:rsid w:val="00DB14DC"/>
    <w:rsid w:val="00DC4F7A"/>
    <w:rsid w:val="00DD0BC6"/>
    <w:rsid w:val="00EA2EB6"/>
    <w:rsid w:val="00EA517A"/>
    <w:rsid w:val="00EC52B2"/>
    <w:rsid w:val="00EC607C"/>
    <w:rsid w:val="00F01DE0"/>
    <w:rsid w:val="00F24976"/>
    <w:rsid w:val="00F4173A"/>
    <w:rsid w:val="00F52A2A"/>
    <w:rsid w:val="00F55067"/>
    <w:rsid w:val="00FB6BD8"/>
    <w:rsid w:val="00FF7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autoRedefine/>
    <w:qFormat/>
    <w:rsid w:val="00D30189"/>
    <w:pPr>
      <w:keepNext/>
      <w:spacing w:before="360" w:after="120" w:line="288" w:lineRule="auto"/>
      <w:jc w:val="center"/>
      <w:outlineLvl w:val="1"/>
    </w:pPr>
    <w:rPr>
      <w:b/>
      <w:snapToGrid w:val="0"/>
      <w:sz w:val="28"/>
      <w:szCs w:val="20"/>
    </w:rPr>
  </w:style>
  <w:style w:type="paragraph" w:styleId="3">
    <w:name w:val="heading 3"/>
    <w:basedOn w:val="a"/>
    <w:next w:val="a"/>
    <w:qFormat/>
    <w:rsid w:val="009743D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1"/>
    <w:rsid w:val="0063706A"/>
    <w:pPr>
      <w:spacing w:line="288" w:lineRule="auto"/>
      <w:ind w:firstLine="709"/>
      <w:jc w:val="both"/>
    </w:pPr>
    <w:rPr>
      <w:rFonts w:ascii="Arial" w:hAnsi="Arial"/>
      <w:snapToGrid w:val="0"/>
      <w:sz w:val="28"/>
      <w:szCs w:val="20"/>
    </w:rPr>
  </w:style>
  <w:style w:type="character" w:customStyle="1" w:styleId="21">
    <w:name w:val="Основной текст с отступом 2 Знак"/>
    <w:basedOn w:val="a0"/>
    <w:link w:val="20"/>
    <w:rsid w:val="0063706A"/>
    <w:rPr>
      <w:rFonts w:ascii="Arial" w:hAnsi="Arial"/>
      <w:snapToGrid w:val="0"/>
      <w:sz w:val="28"/>
      <w:lang w:val="ru-RU" w:eastAsia="ru-RU" w:bidi="ar-SA"/>
    </w:rPr>
  </w:style>
  <w:style w:type="paragraph" w:styleId="HTML">
    <w:name w:val="HTML Preformatted"/>
    <w:basedOn w:val="a"/>
    <w:rsid w:val="00A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Normal (Web)"/>
    <w:basedOn w:val="a"/>
    <w:rsid w:val="001F0D64"/>
    <w:pPr>
      <w:spacing w:before="100" w:beforeAutospacing="1" w:after="100" w:afterAutospacing="1"/>
    </w:pPr>
  </w:style>
  <w:style w:type="character" w:styleId="a4">
    <w:name w:val="Strong"/>
    <w:basedOn w:val="a0"/>
    <w:qFormat/>
    <w:rsid w:val="001F0D64"/>
    <w:rPr>
      <w:b/>
      <w:bCs/>
    </w:rPr>
  </w:style>
  <w:style w:type="table" w:styleId="a5">
    <w:name w:val="Table Grid"/>
    <w:basedOn w:val="a1"/>
    <w:rsid w:val="00DD0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a0"/>
    <w:rsid w:val="00AD086B"/>
  </w:style>
  <w:style w:type="character" w:styleId="a6">
    <w:name w:val="Hyperlink"/>
    <w:basedOn w:val="a0"/>
    <w:rsid w:val="00A41E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next w:val="a"/>
    <w:autoRedefine/>
    <w:qFormat/>
    <w:rsid w:val="00D30189"/>
    <w:pPr>
      <w:keepNext/>
      <w:spacing w:before="360" w:after="120" w:line="288" w:lineRule="auto"/>
      <w:jc w:val="center"/>
      <w:outlineLvl w:val="1"/>
    </w:pPr>
    <w:rPr>
      <w:b/>
      <w:snapToGrid w:val="0"/>
      <w:sz w:val="28"/>
      <w:szCs w:val="20"/>
    </w:rPr>
  </w:style>
  <w:style w:type="paragraph" w:styleId="3">
    <w:name w:val="heading 3"/>
    <w:basedOn w:val="a"/>
    <w:next w:val="a"/>
    <w:qFormat/>
    <w:rsid w:val="009743D9"/>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1"/>
    <w:rsid w:val="0063706A"/>
    <w:pPr>
      <w:spacing w:line="288" w:lineRule="auto"/>
      <w:ind w:firstLine="709"/>
      <w:jc w:val="both"/>
    </w:pPr>
    <w:rPr>
      <w:rFonts w:ascii="Arial" w:hAnsi="Arial"/>
      <w:snapToGrid w:val="0"/>
      <w:sz w:val="28"/>
      <w:szCs w:val="20"/>
    </w:rPr>
  </w:style>
  <w:style w:type="character" w:customStyle="1" w:styleId="21">
    <w:name w:val="Основной текст с отступом 2 Знак"/>
    <w:basedOn w:val="a0"/>
    <w:link w:val="20"/>
    <w:rsid w:val="0063706A"/>
    <w:rPr>
      <w:rFonts w:ascii="Arial" w:hAnsi="Arial"/>
      <w:snapToGrid w:val="0"/>
      <w:sz w:val="28"/>
      <w:lang w:val="ru-RU" w:eastAsia="ru-RU" w:bidi="ar-SA"/>
    </w:rPr>
  </w:style>
  <w:style w:type="paragraph" w:styleId="HTML">
    <w:name w:val="HTML Preformatted"/>
    <w:basedOn w:val="a"/>
    <w:rsid w:val="00A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Normal (Web)"/>
    <w:basedOn w:val="a"/>
    <w:rsid w:val="001F0D64"/>
    <w:pPr>
      <w:spacing w:before="100" w:beforeAutospacing="1" w:after="100" w:afterAutospacing="1"/>
    </w:pPr>
  </w:style>
  <w:style w:type="character" w:styleId="a4">
    <w:name w:val="Strong"/>
    <w:basedOn w:val="a0"/>
    <w:qFormat/>
    <w:rsid w:val="001F0D64"/>
    <w:rPr>
      <w:b/>
      <w:bCs/>
    </w:rPr>
  </w:style>
  <w:style w:type="table" w:styleId="a5">
    <w:name w:val="Table Grid"/>
    <w:basedOn w:val="a1"/>
    <w:rsid w:val="00DD0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a0"/>
    <w:rsid w:val="00AD086B"/>
  </w:style>
  <w:style w:type="character" w:styleId="a6">
    <w:name w:val="Hyperlink"/>
    <w:basedOn w:val="a0"/>
    <w:rsid w:val="00A41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9044">
      <w:bodyDiv w:val="1"/>
      <w:marLeft w:val="0"/>
      <w:marRight w:val="0"/>
      <w:marTop w:val="0"/>
      <w:marBottom w:val="0"/>
      <w:divBdr>
        <w:top w:val="none" w:sz="0" w:space="0" w:color="auto"/>
        <w:left w:val="none" w:sz="0" w:space="0" w:color="auto"/>
        <w:bottom w:val="none" w:sz="0" w:space="0" w:color="auto"/>
        <w:right w:val="none" w:sz="0" w:space="0" w:color="auto"/>
      </w:divBdr>
    </w:div>
    <w:div w:id="270087252">
      <w:bodyDiv w:val="1"/>
      <w:marLeft w:val="0"/>
      <w:marRight w:val="0"/>
      <w:marTop w:val="0"/>
      <w:marBottom w:val="0"/>
      <w:divBdr>
        <w:top w:val="none" w:sz="0" w:space="0" w:color="auto"/>
        <w:left w:val="none" w:sz="0" w:space="0" w:color="auto"/>
        <w:bottom w:val="none" w:sz="0" w:space="0" w:color="auto"/>
        <w:right w:val="none" w:sz="0" w:space="0" w:color="auto"/>
      </w:divBdr>
    </w:div>
    <w:div w:id="320279540">
      <w:bodyDiv w:val="1"/>
      <w:marLeft w:val="0"/>
      <w:marRight w:val="0"/>
      <w:marTop w:val="0"/>
      <w:marBottom w:val="0"/>
      <w:divBdr>
        <w:top w:val="none" w:sz="0" w:space="0" w:color="auto"/>
        <w:left w:val="none" w:sz="0" w:space="0" w:color="auto"/>
        <w:bottom w:val="none" w:sz="0" w:space="0" w:color="auto"/>
        <w:right w:val="none" w:sz="0" w:space="0" w:color="auto"/>
      </w:divBdr>
    </w:div>
    <w:div w:id="324944819">
      <w:bodyDiv w:val="1"/>
      <w:marLeft w:val="0"/>
      <w:marRight w:val="0"/>
      <w:marTop w:val="0"/>
      <w:marBottom w:val="0"/>
      <w:divBdr>
        <w:top w:val="none" w:sz="0" w:space="0" w:color="auto"/>
        <w:left w:val="none" w:sz="0" w:space="0" w:color="auto"/>
        <w:bottom w:val="none" w:sz="0" w:space="0" w:color="auto"/>
        <w:right w:val="none" w:sz="0" w:space="0" w:color="auto"/>
      </w:divBdr>
    </w:div>
    <w:div w:id="383529691">
      <w:bodyDiv w:val="1"/>
      <w:marLeft w:val="0"/>
      <w:marRight w:val="0"/>
      <w:marTop w:val="0"/>
      <w:marBottom w:val="0"/>
      <w:divBdr>
        <w:top w:val="none" w:sz="0" w:space="0" w:color="auto"/>
        <w:left w:val="none" w:sz="0" w:space="0" w:color="auto"/>
        <w:bottom w:val="none" w:sz="0" w:space="0" w:color="auto"/>
        <w:right w:val="none" w:sz="0" w:space="0" w:color="auto"/>
      </w:divBdr>
    </w:div>
    <w:div w:id="473762293">
      <w:bodyDiv w:val="1"/>
      <w:marLeft w:val="0"/>
      <w:marRight w:val="0"/>
      <w:marTop w:val="0"/>
      <w:marBottom w:val="0"/>
      <w:divBdr>
        <w:top w:val="none" w:sz="0" w:space="0" w:color="auto"/>
        <w:left w:val="none" w:sz="0" w:space="0" w:color="auto"/>
        <w:bottom w:val="none" w:sz="0" w:space="0" w:color="auto"/>
        <w:right w:val="none" w:sz="0" w:space="0" w:color="auto"/>
      </w:divBdr>
    </w:div>
    <w:div w:id="620841144">
      <w:bodyDiv w:val="1"/>
      <w:marLeft w:val="0"/>
      <w:marRight w:val="0"/>
      <w:marTop w:val="0"/>
      <w:marBottom w:val="0"/>
      <w:divBdr>
        <w:top w:val="none" w:sz="0" w:space="0" w:color="auto"/>
        <w:left w:val="none" w:sz="0" w:space="0" w:color="auto"/>
        <w:bottom w:val="none" w:sz="0" w:space="0" w:color="auto"/>
        <w:right w:val="none" w:sz="0" w:space="0" w:color="auto"/>
      </w:divBdr>
    </w:div>
    <w:div w:id="921523905">
      <w:bodyDiv w:val="1"/>
      <w:marLeft w:val="0"/>
      <w:marRight w:val="0"/>
      <w:marTop w:val="0"/>
      <w:marBottom w:val="0"/>
      <w:divBdr>
        <w:top w:val="none" w:sz="0" w:space="0" w:color="auto"/>
        <w:left w:val="none" w:sz="0" w:space="0" w:color="auto"/>
        <w:bottom w:val="none" w:sz="0" w:space="0" w:color="auto"/>
        <w:right w:val="none" w:sz="0" w:space="0" w:color="auto"/>
      </w:divBdr>
    </w:div>
    <w:div w:id="1091849857">
      <w:bodyDiv w:val="1"/>
      <w:marLeft w:val="0"/>
      <w:marRight w:val="0"/>
      <w:marTop w:val="0"/>
      <w:marBottom w:val="0"/>
      <w:divBdr>
        <w:top w:val="none" w:sz="0" w:space="0" w:color="auto"/>
        <w:left w:val="none" w:sz="0" w:space="0" w:color="auto"/>
        <w:bottom w:val="none" w:sz="0" w:space="0" w:color="auto"/>
        <w:right w:val="none" w:sz="0" w:space="0" w:color="auto"/>
      </w:divBdr>
    </w:div>
    <w:div w:id="1133910023">
      <w:bodyDiv w:val="1"/>
      <w:marLeft w:val="0"/>
      <w:marRight w:val="0"/>
      <w:marTop w:val="0"/>
      <w:marBottom w:val="0"/>
      <w:divBdr>
        <w:top w:val="none" w:sz="0" w:space="0" w:color="auto"/>
        <w:left w:val="none" w:sz="0" w:space="0" w:color="auto"/>
        <w:bottom w:val="none" w:sz="0" w:space="0" w:color="auto"/>
        <w:right w:val="none" w:sz="0" w:space="0" w:color="auto"/>
      </w:divBdr>
    </w:div>
    <w:div w:id="1161965039">
      <w:bodyDiv w:val="1"/>
      <w:marLeft w:val="0"/>
      <w:marRight w:val="0"/>
      <w:marTop w:val="0"/>
      <w:marBottom w:val="0"/>
      <w:divBdr>
        <w:top w:val="none" w:sz="0" w:space="0" w:color="auto"/>
        <w:left w:val="none" w:sz="0" w:space="0" w:color="auto"/>
        <w:bottom w:val="none" w:sz="0" w:space="0" w:color="auto"/>
        <w:right w:val="none" w:sz="0" w:space="0" w:color="auto"/>
      </w:divBdr>
    </w:div>
    <w:div w:id="1212498879">
      <w:bodyDiv w:val="1"/>
      <w:marLeft w:val="0"/>
      <w:marRight w:val="0"/>
      <w:marTop w:val="0"/>
      <w:marBottom w:val="0"/>
      <w:divBdr>
        <w:top w:val="none" w:sz="0" w:space="0" w:color="auto"/>
        <w:left w:val="none" w:sz="0" w:space="0" w:color="auto"/>
        <w:bottom w:val="none" w:sz="0" w:space="0" w:color="auto"/>
        <w:right w:val="none" w:sz="0" w:space="0" w:color="auto"/>
      </w:divBdr>
      <w:divsChild>
        <w:div w:id="1807623803">
          <w:marLeft w:val="0"/>
          <w:marRight w:val="0"/>
          <w:marTop w:val="0"/>
          <w:marBottom w:val="0"/>
          <w:divBdr>
            <w:top w:val="none" w:sz="0" w:space="0" w:color="auto"/>
            <w:left w:val="none" w:sz="0" w:space="0" w:color="auto"/>
            <w:bottom w:val="none" w:sz="0" w:space="0" w:color="auto"/>
            <w:right w:val="none" w:sz="0" w:space="0" w:color="auto"/>
          </w:divBdr>
        </w:div>
      </w:divsChild>
    </w:div>
    <w:div w:id="1395854427">
      <w:bodyDiv w:val="1"/>
      <w:marLeft w:val="0"/>
      <w:marRight w:val="0"/>
      <w:marTop w:val="0"/>
      <w:marBottom w:val="0"/>
      <w:divBdr>
        <w:top w:val="none" w:sz="0" w:space="0" w:color="auto"/>
        <w:left w:val="none" w:sz="0" w:space="0" w:color="auto"/>
        <w:bottom w:val="none" w:sz="0" w:space="0" w:color="auto"/>
        <w:right w:val="none" w:sz="0" w:space="0" w:color="auto"/>
      </w:divBdr>
      <w:divsChild>
        <w:div w:id="2079666318">
          <w:marLeft w:val="0"/>
          <w:marRight w:val="0"/>
          <w:marTop w:val="0"/>
          <w:marBottom w:val="0"/>
          <w:divBdr>
            <w:top w:val="none" w:sz="0" w:space="0" w:color="auto"/>
            <w:left w:val="none" w:sz="0" w:space="0" w:color="auto"/>
            <w:bottom w:val="none" w:sz="0" w:space="0" w:color="auto"/>
            <w:right w:val="none" w:sz="0" w:space="0" w:color="auto"/>
          </w:divBdr>
        </w:div>
      </w:divsChild>
    </w:div>
    <w:div w:id="1550146311">
      <w:bodyDiv w:val="1"/>
      <w:marLeft w:val="0"/>
      <w:marRight w:val="0"/>
      <w:marTop w:val="0"/>
      <w:marBottom w:val="0"/>
      <w:divBdr>
        <w:top w:val="none" w:sz="0" w:space="0" w:color="auto"/>
        <w:left w:val="none" w:sz="0" w:space="0" w:color="auto"/>
        <w:bottom w:val="none" w:sz="0" w:space="0" w:color="auto"/>
        <w:right w:val="none" w:sz="0" w:space="0" w:color="auto"/>
      </w:divBdr>
    </w:div>
    <w:div w:id="1570267415">
      <w:bodyDiv w:val="1"/>
      <w:marLeft w:val="0"/>
      <w:marRight w:val="0"/>
      <w:marTop w:val="0"/>
      <w:marBottom w:val="0"/>
      <w:divBdr>
        <w:top w:val="none" w:sz="0" w:space="0" w:color="auto"/>
        <w:left w:val="none" w:sz="0" w:space="0" w:color="auto"/>
        <w:bottom w:val="none" w:sz="0" w:space="0" w:color="auto"/>
        <w:right w:val="none" w:sz="0" w:space="0" w:color="auto"/>
      </w:divBdr>
      <w:divsChild>
        <w:div w:id="831919321">
          <w:marLeft w:val="0"/>
          <w:marRight w:val="0"/>
          <w:marTop w:val="0"/>
          <w:marBottom w:val="0"/>
          <w:divBdr>
            <w:top w:val="none" w:sz="0" w:space="0" w:color="auto"/>
            <w:left w:val="none" w:sz="0" w:space="0" w:color="auto"/>
            <w:bottom w:val="none" w:sz="0" w:space="0" w:color="auto"/>
            <w:right w:val="none" w:sz="0" w:space="0" w:color="auto"/>
          </w:divBdr>
        </w:div>
      </w:divsChild>
    </w:div>
    <w:div w:id="1571651313">
      <w:bodyDiv w:val="1"/>
      <w:marLeft w:val="0"/>
      <w:marRight w:val="0"/>
      <w:marTop w:val="0"/>
      <w:marBottom w:val="0"/>
      <w:divBdr>
        <w:top w:val="none" w:sz="0" w:space="0" w:color="auto"/>
        <w:left w:val="none" w:sz="0" w:space="0" w:color="auto"/>
        <w:bottom w:val="none" w:sz="0" w:space="0" w:color="auto"/>
        <w:right w:val="none" w:sz="0" w:space="0" w:color="auto"/>
      </w:divBdr>
    </w:div>
    <w:div w:id="1901669140">
      <w:bodyDiv w:val="1"/>
      <w:marLeft w:val="0"/>
      <w:marRight w:val="0"/>
      <w:marTop w:val="0"/>
      <w:marBottom w:val="0"/>
      <w:divBdr>
        <w:top w:val="none" w:sz="0" w:space="0" w:color="auto"/>
        <w:left w:val="none" w:sz="0" w:space="0" w:color="auto"/>
        <w:bottom w:val="none" w:sz="0" w:space="0" w:color="auto"/>
        <w:right w:val="none" w:sz="0" w:space="0" w:color="auto"/>
      </w:divBdr>
    </w:div>
    <w:div w:id="1935091511">
      <w:bodyDiv w:val="1"/>
      <w:marLeft w:val="0"/>
      <w:marRight w:val="0"/>
      <w:marTop w:val="0"/>
      <w:marBottom w:val="0"/>
      <w:divBdr>
        <w:top w:val="none" w:sz="0" w:space="0" w:color="auto"/>
        <w:left w:val="none" w:sz="0" w:space="0" w:color="auto"/>
        <w:bottom w:val="none" w:sz="0" w:space="0" w:color="auto"/>
        <w:right w:val="none" w:sz="0" w:space="0" w:color="auto"/>
      </w:divBdr>
    </w:div>
    <w:div w:id="2086217357">
      <w:bodyDiv w:val="1"/>
      <w:marLeft w:val="0"/>
      <w:marRight w:val="0"/>
      <w:marTop w:val="0"/>
      <w:marBottom w:val="0"/>
      <w:divBdr>
        <w:top w:val="none" w:sz="0" w:space="0" w:color="auto"/>
        <w:left w:val="none" w:sz="0" w:space="0" w:color="auto"/>
        <w:bottom w:val="none" w:sz="0" w:space="0" w:color="auto"/>
        <w:right w:val="none" w:sz="0" w:space="0" w:color="auto"/>
      </w:divBdr>
      <w:divsChild>
        <w:div w:id="727531424">
          <w:marLeft w:val="0"/>
          <w:marRight w:val="0"/>
          <w:marTop w:val="0"/>
          <w:marBottom w:val="0"/>
          <w:divBdr>
            <w:top w:val="none" w:sz="0" w:space="0" w:color="auto"/>
            <w:left w:val="none" w:sz="0" w:space="0" w:color="auto"/>
            <w:bottom w:val="none" w:sz="0" w:space="0" w:color="auto"/>
            <w:right w:val="none" w:sz="0" w:space="0" w:color="auto"/>
          </w:divBdr>
          <w:divsChild>
            <w:div w:id="10089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736">
      <w:bodyDiv w:val="1"/>
      <w:marLeft w:val="0"/>
      <w:marRight w:val="0"/>
      <w:marTop w:val="0"/>
      <w:marBottom w:val="0"/>
      <w:divBdr>
        <w:top w:val="none" w:sz="0" w:space="0" w:color="auto"/>
        <w:left w:val="none" w:sz="0" w:space="0" w:color="auto"/>
        <w:bottom w:val="none" w:sz="0" w:space="0" w:color="auto"/>
        <w:right w:val="none" w:sz="0" w:space="0" w:color="auto"/>
      </w:divBdr>
      <w:divsChild>
        <w:div w:id="1500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0%D1%80%D0%BE%D0%BB%D1%8C" TargetMode="External"/><Relationship Id="rId13" Type="http://schemas.openxmlformats.org/officeDocument/2006/relationships/hyperlink" Target="https://ru.wikipedia.org/wiki/%D0%9E%D0%B4%D0%BD%D0%BE%D0%BA%D0%BB%D0%B0%D1%81%D1%81%D0%BD%D0%B8%D0%BA%D0%B8_%28%D1%81%D0%BE%D1%86%D0%B8%D0%B0%D0%BB%D1%8C%D0%BD%D0%B0%D1%8F_%D1%81%D0%B5%D1%82%D1%8C%29" TargetMode="External"/><Relationship Id="rId3" Type="http://schemas.microsoft.com/office/2007/relationships/stylesWithEffects" Target="stylesWithEffects.xml"/><Relationship Id="rId7" Type="http://schemas.openxmlformats.org/officeDocument/2006/relationships/hyperlink" Target="https://ru.wikipedia.org/wiki/%D0%A3%D1%87%D1%91%D1%82%D0%BD%D0%B0%D1%8F_%D0%B7%D0%B0%D0%BF%D0%B8%D1%81%D1%8C" TargetMode="External"/><Relationship Id="rId12" Type="http://schemas.openxmlformats.org/officeDocument/2006/relationships/hyperlink" Target="https://ru.wikipedia.org/wiki/%D0%96%D0%B8%D0%B2%D0%BE%D0%B9_%D0%96%D1%83%D1%80%D0%BD%D0%B0%D0%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E%D1%88%D0%B5%D0%BD%D0%BD%D0%B8%D1%87%D0%B5%D1%81%D1%82%D0%B2%D0%BE" TargetMode="External"/><Relationship Id="rId11" Type="http://schemas.openxmlformats.org/officeDocument/2006/relationships/hyperlink" Target="https://ru.wikipedia.org/wiki/%D0%A1%D0%BE%D1%86%D0%B8%D0%B0%D0%BB%D1%8C%D0%BD%D0%B0%D1%8F_%D1%81%D0%B5%D1%82%D1%8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F%D1%81%D0%B8%D1%85%D0%BE%D0%BB%D0%BE%D0%B3%D0%B8%D1%8F" TargetMode="External"/><Relationship Id="rId4" Type="http://schemas.openxmlformats.org/officeDocument/2006/relationships/settings" Target="settings.xml"/><Relationship Id="rId9" Type="http://schemas.openxmlformats.org/officeDocument/2006/relationships/hyperlink" Target="https://ru.wikipedia.org/wiki/%D0%A2%D1%80%D0%BE%D1%8F%D0%BD%D1%81%D0%BA%D0%B0%D1%8F_%D0%BF%D1%80%D0%BE%D0%B3%D1%80%D0%B0%D0%BC%D0%BC%D0%B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SPecialiST RePack</Company>
  <LinksUpToDate>false</LinksUpToDate>
  <CharactersWithSpaces>6066</CharactersWithSpaces>
  <SharedDoc>false</SharedDoc>
  <HLinks>
    <vt:vector size="54" baseType="variant">
      <vt:variant>
        <vt:i4>4259860</vt:i4>
      </vt:variant>
      <vt:variant>
        <vt:i4>24</vt:i4>
      </vt:variant>
      <vt:variant>
        <vt:i4>0</vt:i4>
      </vt:variant>
      <vt:variant>
        <vt:i4>5</vt:i4>
      </vt:variant>
      <vt:variant>
        <vt:lpwstr>https://ru.wikipedia.org/wiki/%D0%92%D0%9A%D0%BE%D0%BD%D1%82%D0%B0%D0%BA%D1%82%D0%B5</vt:lpwstr>
      </vt:variant>
      <vt:variant>
        <vt:lpwstr/>
      </vt:variant>
      <vt:variant>
        <vt:i4>1179674</vt:i4>
      </vt:variant>
      <vt:variant>
        <vt:i4>21</vt:i4>
      </vt:variant>
      <vt:variant>
        <vt:i4>0</vt:i4>
      </vt:variant>
      <vt:variant>
        <vt:i4>5</vt:i4>
      </vt:variant>
      <vt:variant>
        <vt:lpwstr>https://ru.wikipedia.org/wiki/%D0%9E%D0%B4%D0%BD%D0%BE%D0%BA%D0%BB%D0%B0%D1%81%D1%81%D0%BD%D0%B8%D0%BA%D0%B8_%28%D1%81%D0%BE%D1%86%D0%B8%D0%B0%D0%BB%D1%8C%D0%BD%D0%B0%D1%8F_%D1%81%D0%B5%D1%82%D1%8C%29</vt:lpwstr>
      </vt:variant>
      <vt:variant>
        <vt:lpwstr/>
      </vt:variant>
      <vt:variant>
        <vt:i4>4980849</vt:i4>
      </vt:variant>
      <vt:variant>
        <vt:i4>18</vt:i4>
      </vt:variant>
      <vt:variant>
        <vt:i4>0</vt:i4>
      </vt:variant>
      <vt:variant>
        <vt:i4>5</vt:i4>
      </vt:variant>
      <vt:variant>
        <vt:lpwstr>https://ru.wikipedia.org/wiki/%D0%96%D0%B8%D0%B2%D0%BE%D0%B9_%D0%96%D1%83%D1%80%D0%BD%D0%B0%D0%BB</vt:lpwstr>
      </vt:variant>
      <vt:variant>
        <vt:lpwstr/>
      </vt:variant>
      <vt:variant>
        <vt:i4>3407954</vt:i4>
      </vt:variant>
      <vt:variant>
        <vt:i4>15</vt:i4>
      </vt:variant>
      <vt:variant>
        <vt:i4>0</vt:i4>
      </vt:variant>
      <vt:variant>
        <vt:i4>5</vt:i4>
      </vt:variant>
      <vt:variant>
        <vt:lpwstr>https://ru.wikipedia.org/wiki/%D0%A1%D0%BE%D1%86%D0%B8%D0%B0%D0%BB%D1%8C%D0%BD%D0%B0%D1%8F_%D1%81%D0%B5%D1%82%D1%8C</vt:lpwstr>
      </vt:variant>
      <vt:variant>
        <vt:lpwstr/>
      </vt:variant>
      <vt:variant>
        <vt:i4>6488163</vt:i4>
      </vt:variant>
      <vt:variant>
        <vt:i4>12</vt:i4>
      </vt:variant>
      <vt:variant>
        <vt:i4>0</vt:i4>
      </vt:variant>
      <vt:variant>
        <vt:i4>5</vt:i4>
      </vt:variant>
      <vt:variant>
        <vt:lpwstr>https://ru.wikipedia.org/wiki/%D0%9F%D1%81%D0%B8%D1%85%D0%BE%D0%BB%D0%BE%D0%B3%D0%B8%D1%8F</vt:lpwstr>
      </vt:variant>
      <vt:variant>
        <vt:lpwstr/>
      </vt:variant>
      <vt:variant>
        <vt:i4>6488073</vt:i4>
      </vt:variant>
      <vt:variant>
        <vt:i4>9</vt:i4>
      </vt:variant>
      <vt:variant>
        <vt:i4>0</vt:i4>
      </vt:variant>
      <vt:variant>
        <vt:i4>5</vt:i4>
      </vt:variant>
      <vt:variant>
        <vt:lpwstr>https://ru.wikipedia.org/wiki/%D0%A2%D1%80%D0%BE%D1%8F%D0%BD%D1%81%D0%BA%D0%B0%D1%8F_%D0%BF%D1%80%D0%BE%D0%B3%D1%80%D0%B0%D0%BC%D0%BC%D0%B0</vt:lpwstr>
      </vt:variant>
      <vt:variant>
        <vt:lpwstr/>
      </vt:variant>
      <vt:variant>
        <vt:i4>3407928</vt:i4>
      </vt:variant>
      <vt:variant>
        <vt:i4>6</vt:i4>
      </vt:variant>
      <vt:variant>
        <vt:i4>0</vt:i4>
      </vt:variant>
      <vt:variant>
        <vt:i4>5</vt:i4>
      </vt:variant>
      <vt:variant>
        <vt:lpwstr>https://ru.wikipedia.org/wiki/%D0%9F%D0%B0%D1%80%D0%BE%D0%BB%D1%8C</vt:lpwstr>
      </vt:variant>
      <vt:variant>
        <vt:lpwstr/>
      </vt:variant>
      <vt:variant>
        <vt:i4>4325409</vt:i4>
      </vt:variant>
      <vt:variant>
        <vt:i4>3</vt:i4>
      </vt:variant>
      <vt:variant>
        <vt:i4>0</vt:i4>
      </vt:variant>
      <vt:variant>
        <vt:i4>5</vt:i4>
      </vt:variant>
      <vt:variant>
        <vt:lpwstr>https://ru.wikipedia.org/wiki/%D0%A3%D1%87%D1%91%D1%82%D0%BD%D0%B0%D1%8F_%D0%B7%D0%B0%D0%BF%D0%B8%D1%81%D1%8C</vt:lpwstr>
      </vt:variant>
      <vt:variant>
        <vt:lpwstr/>
      </vt:variant>
      <vt:variant>
        <vt:i4>1179727</vt:i4>
      </vt:variant>
      <vt:variant>
        <vt:i4>0</vt:i4>
      </vt:variant>
      <vt:variant>
        <vt:i4>0</vt:i4>
      </vt:variant>
      <vt:variant>
        <vt:i4>5</vt:i4>
      </vt:variant>
      <vt:variant>
        <vt:lpwstr>https://ru.wikipedia.org/wiki/%D0%9C%D0%BE%D1%88%D0%B5%D0%BD%D0%BD%D0%B8%D1%87%D0%B5%D1%81%D1%82%D0%B2%D0%BE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Admin</cp:lastModifiedBy>
  <cp:revision>3</cp:revision>
  <dcterms:created xsi:type="dcterms:W3CDTF">2017-02-06T09:12:00Z</dcterms:created>
  <dcterms:modified xsi:type="dcterms:W3CDTF">2017-02-07T09:54:00Z</dcterms:modified>
</cp:coreProperties>
</file>