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04" w:rsidRPr="00A77FE9" w:rsidRDefault="00072A04" w:rsidP="00A77FE9">
      <w:pPr>
        <w:jc w:val="center"/>
        <w:rPr>
          <w:b/>
        </w:rPr>
      </w:pPr>
      <w:r w:rsidRPr="00A77FE9">
        <w:rPr>
          <w:b/>
        </w:rPr>
        <w:t>3. Системы видеонаблюдения</w:t>
      </w:r>
    </w:p>
    <w:p w:rsidR="002A1AF4" w:rsidRPr="00A77FE9" w:rsidRDefault="008D1AC4" w:rsidP="00A77FE9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A77FE9">
        <w:rPr>
          <w:rFonts w:ascii="Times New Roman" w:hAnsi="Times New Roman"/>
          <w:b/>
          <w:sz w:val="24"/>
          <w:szCs w:val="24"/>
        </w:rPr>
        <w:t>Телевизионная система видеонаблюдения</w:t>
      </w:r>
      <w:r w:rsidRPr="00A77FE9">
        <w:rPr>
          <w:rFonts w:ascii="Times New Roman" w:hAnsi="Times New Roman"/>
          <w:sz w:val="24"/>
          <w:szCs w:val="24"/>
        </w:rPr>
        <w:t xml:space="preserve"> – совокупность совместно действующих объединенных линиями связи технических средств, предназначенных для видеонаблюдения за состоянием охраняемого объекта</w:t>
      </w:r>
      <w:r w:rsidR="00E37310" w:rsidRPr="00A77FE9">
        <w:rPr>
          <w:rFonts w:ascii="Times New Roman" w:hAnsi="Times New Roman"/>
          <w:sz w:val="24"/>
          <w:szCs w:val="24"/>
        </w:rPr>
        <w:t> </w:t>
      </w:r>
      <w:r w:rsidRPr="00A77FE9">
        <w:rPr>
          <w:rFonts w:ascii="Times New Roman" w:hAnsi="Times New Roman"/>
          <w:sz w:val="24"/>
          <w:szCs w:val="24"/>
        </w:rPr>
        <w:t>(его части), а также видеозаписи или подачи сигнала тревоги при изменении ситуации на нем</w:t>
      </w:r>
      <w:r w:rsidR="002D6A3B" w:rsidRPr="00A77FE9">
        <w:rPr>
          <w:rFonts w:ascii="Times New Roman" w:hAnsi="Times New Roman"/>
          <w:sz w:val="24"/>
          <w:szCs w:val="24"/>
        </w:rPr>
        <w:t> (рисунок 4.12)</w:t>
      </w:r>
      <w:r w:rsidRPr="00A77FE9">
        <w:rPr>
          <w:rFonts w:ascii="Times New Roman" w:hAnsi="Times New Roman"/>
          <w:sz w:val="24"/>
          <w:szCs w:val="24"/>
        </w:rPr>
        <w:t>.</w:t>
      </w:r>
    </w:p>
    <w:p w:rsidR="00A85820" w:rsidRPr="00A77FE9" w:rsidRDefault="00A85820" w:rsidP="00A77FE9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745"/>
      </w:tblGrid>
      <w:tr w:rsidR="006772B2" w:rsidRPr="00A77FE9">
        <w:tblPrEx>
          <w:tblCellMar>
            <w:top w:w="0" w:type="dxa"/>
            <w:bottom w:w="0" w:type="dxa"/>
          </w:tblCellMar>
        </w:tblPrEx>
        <w:tc>
          <w:tcPr>
            <w:tcW w:w="9631" w:type="dxa"/>
          </w:tcPr>
          <w:p w:rsidR="006772B2" w:rsidRPr="00A77FE9" w:rsidRDefault="00A77FE9" w:rsidP="00A77FE9">
            <w:pPr>
              <w:pStyle w:val="a3"/>
              <w:spacing w:line="24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6111240" cy="2697480"/>
                  <wp:effectExtent l="0" t="0" r="3810" b="7620"/>
                  <wp:docPr id="1" name="Рисунок 1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26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72B2" w:rsidRPr="00A77FE9" w:rsidRDefault="006772B2" w:rsidP="00A77FE9">
            <w:pPr>
              <w:pStyle w:val="a3"/>
              <w:spacing w:line="240" w:lineRule="auto"/>
              <w:jc w:val="center"/>
              <w:rPr>
                <w:sz w:val="24"/>
              </w:rPr>
            </w:pPr>
            <w:r w:rsidRPr="00A77FE9">
              <w:rPr>
                <w:sz w:val="24"/>
              </w:rPr>
              <w:t>Рисунок 4.</w:t>
            </w:r>
            <w:r w:rsidR="00D93D76" w:rsidRPr="00A77FE9">
              <w:rPr>
                <w:sz w:val="24"/>
              </w:rPr>
              <w:t>12</w:t>
            </w:r>
            <w:r w:rsidRPr="00A77FE9">
              <w:rPr>
                <w:sz w:val="24"/>
              </w:rPr>
              <w:t xml:space="preserve">. – Структурная схема системы </w:t>
            </w:r>
            <w:r w:rsidR="00240E3C" w:rsidRPr="00A77FE9">
              <w:rPr>
                <w:sz w:val="24"/>
              </w:rPr>
              <w:t>видеонаблюдения</w:t>
            </w:r>
          </w:p>
        </w:tc>
      </w:tr>
    </w:tbl>
    <w:p w:rsidR="006772B2" w:rsidRPr="00A77FE9" w:rsidRDefault="006772B2" w:rsidP="00A77FE9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</w:p>
    <w:p w:rsidR="00ED3AAD" w:rsidRPr="00A77FE9" w:rsidRDefault="00B4391C" w:rsidP="00A77FE9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A77FE9">
        <w:rPr>
          <w:rFonts w:ascii="Times New Roman" w:hAnsi="Times New Roman"/>
          <w:b/>
          <w:sz w:val="24"/>
          <w:szCs w:val="24"/>
        </w:rPr>
        <w:t>Видеокамера</w:t>
      </w:r>
      <w:r w:rsidRPr="00A77FE9">
        <w:rPr>
          <w:rFonts w:ascii="Times New Roman" w:hAnsi="Times New Roman"/>
          <w:sz w:val="24"/>
          <w:szCs w:val="24"/>
        </w:rPr>
        <w:t xml:space="preserve"> – техническое </w:t>
      </w:r>
      <w:r w:rsidR="004E761D" w:rsidRPr="00A77FE9">
        <w:rPr>
          <w:rFonts w:ascii="Times New Roman" w:hAnsi="Times New Roman"/>
          <w:sz w:val="24"/>
          <w:szCs w:val="24"/>
        </w:rPr>
        <w:t>средство,</w:t>
      </w:r>
      <w:r w:rsidRPr="00A77FE9">
        <w:rPr>
          <w:rFonts w:ascii="Times New Roman" w:hAnsi="Times New Roman"/>
          <w:sz w:val="24"/>
          <w:szCs w:val="24"/>
        </w:rPr>
        <w:t xml:space="preserve"> </w:t>
      </w:r>
      <w:r w:rsidR="004E761D" w:rsidRPr="00A77FE9">
        <w:rPr>
          <w:rFonts w:ascii="Times New Roman" w:hAnsi="Times New Roman"/>
          <w:sz w:val="24"/>
          <w:szCs w:val="24"/>
        </w:rPr>
        <w:t>обеспечивающее преобразование светового поток</w:t>
      </w:r>
      <w:r w:rsidR="000B6C9E" w:rsidRPr="00A77FE9">
        <w:rPr>
          <w:rFonts w:ascii="Times New Roman" w:hAnsi="Times New Roman"/>
          <w:sz w:val="24"/>
          <w:szCs w:val="24"/>
        </w:rPr>
        <w:t>а в полный телевизионный сигнал.</w:t>
      </w:r>
    </w:p>
    <w:p w:rsidR="00A85820" w:rsidRPr="00A77FE9" w:rsidRDefault="004E761D" w:rsidP="00A77FE9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A77FE9">
        <w:rPr>
          <w:rFonts w:ascii="Times New Roman" w:hAnsi="Times New Roman"/>
          <w:b/>
          <w:sz w:val="24"/>
          <w:szCs w:val="24"/>
        </w:rPr>
        <w:t>Устройство сравнения</w:t>
      </w:r>
      <w:r w:rsidRPr="00A77FE9">
        <w:rPr>
          <w:rFonts w:ascii="Times New Roman" w:hAnsi="Times New Roman"/>
          <w:sz w:val="24"/>
          <w:szCs w:val="24"/>
        </w:rPr>
        <w:t xml:space="preserve"> </w:t>
      </w:r>
      <w:r w:rsidR="004352E9" w:rsidRPr="00A77FE9">
        <w:rPr>
          <w:rFonts w:ascii="Times New Roman" w:hAnsi="Times New Roman"/>
          <w:sz w:val="24"/>
          <w:szCs w:val="24"/>
        </w:rPr>
        <w:t>–</w:t>
      </w:r>
      <w:r w:rsidRPr="00A77FE9">
        <w:rPr>
          <w:rFonts w:ascii="Times New Roman" w:hAnsi="Times New Roman"/>
          <w:sz w:val="24"/>
          <w:szCs w:val="24"/>
        </w:rPr>
        <w:t xml:space="preserve"> техническое средство, </w:t>
      </w:r>
      <w:r w:rsidR="00673975" w:rsidRPr="00A77FE9">
        <w:rPr>
          <w:rFonts w:ascii="Times New Roman" w:hAnsi="Times New Roman"/>
          <w:sz w:val="24"/>
          <w:szCs w:val="24"/>
        </w:rPr>
        <w:t>выполняющее сравнение яркост</w:t>
      </w:r>
      <w:r w:rsidR="007E0918" w:rsidRPr="00A77FE9">
        <w:rPr>
          <w:rFonts w:ascii="Times New Roman" w:hAnsi="Times New Roman"/>
          <w:sz w:val="24"/>
          <w:szCs w:val="24"/>
        </w:rPr>
        <w:t>ей</w:t>
      </w:r>
      <w:r w:rsidR="00673975" w:rsidRPr="00A77FE9">
        <w:rPr>
          <w:rFonts w:ascii="Times New Roman" w:hAnsi="Times New Roman"/>
          <w:sz w:val="24"/>
          <w:szCs w:val="24"/>
        </w:rPr>
        <w:t xml:space="preserve"> </w:t>
      </w:r>
      <w:r w:rsidR="00F77AA9" w:rsidRPr="00A77FE9">
        <w:rPr>
          <w:rFonts w:ascii="Times New Roman" w:hAnsi="Times New Roman"/>
          <w:sz w:val="24"/>
          <w:szCs w:val="24"/>
        </w:rPr>
        <w:t xml:space="preserve">текущего </w:t>
      </w:r>
      <w:r w:rsidR="00673975" w:rsidRPr="00A77FE9">
        <w:rPr>
          <w:rFonts w:ascii="Times New Roman" w:hAnsi="Times New Roman"/>
          <w:sz w:val="24"/>
          <w:szCs w:val="24"/>
        </w:rPr>
        <w:t xml:space="preserve">изображения </w:t>
      </w:r>
      <w:r w:rsidR="00F77AA9" w:rsidRPr="00A77FE9">
        <w:rPr>
          <w:rFonts w:ascii="Times New Roman" w:hAnsi="Times New Roman"/>
          <w:sz w:val="24"/>
          <w:szCs w:val="24"/>
        </w:rPr>
        <w:t xml:space="preserve">с </w:t>
      </w:r>
      <w:r w:rsidR="007E0918" w:rsidRPr="00A77FE9">
        <w:rPr>
          <w:rFonts w:ascii="Times New Roman" w:hAnsi="Times New Roman"/>
          <w:sz w:val="24"/>
          <w:szCs w:val="24"/>
        </w:rPr>
        <w:t xml:space="preserve">тестовым изображением, извлекаемым из </w:t>
      </w:r>
      <w:r w:rsidR="007E0918" w:rsidRPr="00A77FE9">
        <w:rPr>
          <w:rFonts w:ascii="Times New Roman" w:hAnsi="Times New Roman"/>
          <w:b/>
          <w:sz w:val="24"/>
          <w:szCs w:val="24"/>
        </w:rPr>
        <w:t>устройства памяти</w:t>
      </w:r>
      <w:r w:rsidR="007E0918" w:rsidRPr="00A77FE9">
        <w:rPr>
          <w:rFonts w:ascii="Times New Roman" w:hAnsi="Times New Roman"/>
          <w:sz w:val="24"/>
          <w:szCs w:val="24"/>
        </w:rPr>
        <w:t xml:space="preserve">, что позволяет </w:t>
      </w:r>
      <w:r w:rsidR="000E2769" w:rsidRPr="00A77FE9">
        <w:rPr>
          <w:rFonts w:ascii="Times New Roman" w:hAnsi="Times New Roman"/>
          <w:sz w:val="24"/>
          <w:szCs w:val="24"/>
        </w:rPr>
        <w:t>решить задач</w:t>
      </w:r>
      <w:r w:rsidR="00920878" w:rsidRPr="00A77FE9">
        <w:rPr>
          <w:rFonts w:ascii="Times New Roman" w:hAnsi="Times New Roman"/>
          <w:sz w:val="24"/>
          <w:szCs w:val="24"/>
        </w:rPr>
        <w:t>у</w:t>
      </w:r>
      <w:r w:rsidR="000E2769" w:rsidRPr="00A77FE9">
        <w:rPr>
          <w:rFonts w:ascii="Times New Roman" w:hAnsi="Times New Roman"/>
          <w:sz w:val="24"/>
          <w:szCs w:val="24"/>
        </w:rPr>
        <w:t xml:space="preserve"> обнаружения </w:t>
      </w:r>
      <w:r w:rsidR="00280F02" w:rsidRPr="00A77FE9">
        <w:rPr>
          <w:rFonts w:ascii="Times New Roman" w:hAnsi="Times New Roman"/>
          <w:sz w:val="24"/>
          <w:szCs w:val="24"/>
        </w:rPr>
        <w:t>объекта</w:t>
      </w:r>
      <w:r w:rsidR="00541E41" w:rsidRPr="00A77FE9">
        <w:rPr>
          <w:rFonts w:ascii="Times New Roman" w:hAnsi="Times New Roman"/>
          <w:sz w:val="24"/>
          <w:szCs w:val="24"/>
        </w:rPr>
        <w:t xml:space="preserve"> наблюдения</w:t>
      </w:r>
      <w:r w:rsidR="00CC6CFB" w:rsidRPr="00A77FE9">
        <w:rPr>
          <w:rFonts w:ascii="Times New Roman" w:hAnsi="Times New Roman"/>
          <w:sz w:val="24"/>
          <w:szCs w:val="24"/>
        </w:rPr>
        <w:t> (человек или автотранспортное средство)</w:t>
      </w:r>
      <w:r w:rsidR="000E2769" w:rsidRPr="00A77FE9">
        <w:rPr>
          <w:rFonts w:ascii="Times New Roman" w:hAnsi="Times New Roman"/>
          <w:sz w:val="24"/>
          <w:szCs w:val="24"/>
        </w:rPr>
        <w:t>.</w:t>
      </w:r>
    </w:p>
    <w:p w:rsidR="0042243C" w:rsidRPr="00A77FE9" w:rsidRDefault="0042243C" w:rsidP="00A77FE9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A77FE9">
        <w:rPr>
          <w:rFonts w:ascii="Times New Roman" w:hAnsi="Times New Roman"/>
          <w:b/>
          <w:sz w:val="24"/>
          <w:szCs w:val="24"/>
        </w:rPr>
        <w:t>Оповещение</w:t>
      </w:r>
      <w:r w:rsidRPr="00A77FE9">
        <w:rPr>
          <w:rFonts w:ascii="Times New Roman" w:hAnsi="Times New Roman"/>
          <w:sz w:val="24"/>
          <w:szCs w:val="24"/>
        </w:rPr>
        <w:t xml:space="preserve"> – сообщение, несущее информацию об изменении контролируемых параметров состояния охраняемых объектов или технических средств и систем охраны, формируемое для восприятия человеком в виде речевых, звуковых и (или) световых сигналов.</w:t>
      </w:r>
    </w:p>
    <w:p w:rsidR="00280F02" w:rsidRPr="00A77FE9" w:rsidRDefault="00061D96" w:rsidP="00A77FE9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A77FE9">
        <w:rPr>
          <w:rFonts w:ascii="Times New Roman" w:hAnsi="Times New Roman"/>
          <w:b/>
          <w:sz w:val="24"/>
          <w:szCs w:val="24"/>
        </w:rPr>
        <w:t>Исполнительное устройство</w:t>
      </w:r>
      <w:r w:rsidRPr="00A77FE9">
        <w:rPr>
          <w:rFonts w:ascii="Times New Roman" w:hAnsi="Times New Roman"/>
          <w:sz w:val="24"/>
          <w:szCs w:val="24"/>
        </w:rPr>
        <w:t xml:space="preserve"> – техническое средство, </w:t>
      </w:r>
      <w:r w:rsidR="00A04943" w:rsidRPr="00A77FE9">
        <w:rPr>
          <w:rFonts w:ascii="Times New Roman" w:hAnsi="Times New Roman"/>
          <w:sz w:val="24"/>
          <w:szCs w:val="24"/>
        </w:rPr>
        <w:t xml:space="preserve">позволяющее при обнаружении объекта наблюдения включить </w:t>
      </w:r>
      <w:r w:rsidR="00A04943" w:rsidRPr="00A77FE9">
        <w:rPr>
          <w:rFonts w:ascii="Times New Roman" w:hAnsi="Times New Roman"/>
          <w:b/>
          <w:sz w:val="24"/>
          <w:szCs w:val="24"/>
        </w:rPr>
        <w:t>устройство видеорегистрации</w:t>
      </w:r>
      <w:r w:rsidR="00A04943" w:rsidRPr="00A77FE9">
        <w:rPr>
          <w:rFonts w:ascii="Times New Roman" w:hAnsi="Times New Roman"/>
          <w:sz w:val="24"/>
          <w:szCs w:val="24"/>
        </w:rPr>
        <w:t xml:space="preserve"> для записи телевизионного сигнала и </w:t>
      </w:r>
      <w:r w:rsidR="00A04943" w:rsidRPr="00A77FE9">
        <w:rPr>
          <w:rFonts w:ascii="Times New Roman" w:hAnsi="Times New Roman"/>
          <w:b/>
          <w:sz w:val="24"/>
          <w:szCs w:val="24"/>
        </w:rPr>
        <w:t>устройство связи</w:t>
      </w:r>
      <w:r w:rsidR="00A04943" w:rsidRPr="00A77FE9">
        <w:rPr>
          <w:rFonts w:ascii="Times New Roman" w:hAnsi="Times New Roman"/>
          <w:sz w:val="24"/>
          <w:szCs w:val="24"/>
        </w:rPr>
        <w:t xml:space="preserve"> для оповещения группы быстрого реагирования.</w:t>
      </w:r>
    </w:p>
    <w:p w:rsidR="00417818" w:rsidRPr="00A77FE9" w:rsidRDefault="00417818" w:rsidP="00A77FE9">
      <w:pPr>
        <w:pStyle w:val="21"/>
        <w:spacing w:line="240" w:lineRule="auto"/>
        <w:rPr>
          <w:rFonts w:ascii="Times New Roman" w:hAnsi="Times New Roman"/>
          <w:sz w:val="22"/>
          <w:szCs w:val="22"/>
        </w:rPr>
      </w:pPr>
      <w:r w:rsidRPr="00A77FE9">
        <w:rPr>
          <w:rFonts w:ascii="Times New Roman" w:hAnsi="Times New Roman"/>
          <w:b/>
          <w:sz w:val="24"/>
          <w:szCs w:val="24"/>
        </w:rPr>
        <w:t>Группа быстрого реагирования</w:t>
      </w:r>
      <w:r w:rsidRPr="00A77FE9">
        <w:rPr>
          <w:rFonts w:ascii="Times New Roman" w:hAnsi="Times New Roman"/>
          <w:sz w:val="24"/>
          <w:szCs w:val="24"/>
        </w:rPr>
        <w:t xml:space="preserve"> – под ней подразумеваются сотрудники, обеспечивающие физическую </w:t>
      </w:r>
      <w:r w:rsidR="00C05AAC" w:rsidRPr="00A77FE9">
        <w:rPr>
          <w:rFonts w:ascii="Times New Roman" w:hAnsi="Times New Roman"/>
          <w:sz w:val="24"/>
          <w:szCs w:val="24"/>
        </w:rPr>
        <w:t>охрану объекта, обязанные локализовать проникновение</w:t>
      </w:r>
      <w:r w:rsidR="00C05AAC">
        <w:rPr>
          <w:rFonts w:ascii="Times New Roman" w:hAnsi="Times New Roman"/>
          <w:szCs w:val="28"/>
        </w:rPr>
        <w:t xml:space="preserve"> </w:t>
      </w:r>
      <w:r w:rsidR="00C05AAC" w:rsidRPr="00A77FE9">
        <w:rPr>
          <w:rFonts w:ascii="Times New Roman" w:hAnsi="Times New Roman"/>
          <w:sz w:val="22"/>
          <w:szCs w:val="22"/>
        </w:rPr>
        <w:t>на его территорию.</w:t>
      </w:r>
      <w:bookmarkStart w:id="0" w:name="_GoBack"/>
      <w:bookmarkEnd w:id="0"/>
    </w:p>
    <w:sectPr w:rsidR="00417818" w:rsidRPr="00A77FE9" w:rsidSect="0094240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4AC2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ECB449FC"/>
    <w:lvl w:ilvl="0">
      <w:numFmt w:val="bullet"/>
      <w:lvlText w:val="*"/>
      <w:lvlJc w:val="left"/>
    </w:lvl>
  </w:abstractNum>
  <w:abstractNum w:abstractNumId="2">
    <w:nsid w:val="010A792C"/>
    <w:multiLevelType w:val="multilevel"/>
    <w:tmpl w:val="A1E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DA346E"/>
    <w:multiLevelType w:val="hybridMultilevel"/>
    <w:tmpl w:val="2070A8C8"/>
    <w:lvl w:ilvl="0" w:tplc="FFFFFFFF">
      <w:start w:val="1"/>
      <w:numFmt w:val="bullet"/>
      <w:pStyle w:val="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02CE380B"/>
    <w:multiLevelType w:val="hybridMultilevel"/>
    <w:tmpl w:val="9644204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0741726B"/>
    <w:multiLevelType w:val="hybridMultilevel"/>
    <w:tmpl w:val="992CB38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5F75A99"/>
    <w:multiLevelType w:val="hybridMultilevel"/>
    <w:tmpl w:val="C47E98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>
    <w:nsid w:val="19947376"/>
    <w:multiLevelType w:val="hybridMultilevel"/>
    <w:tmpl w:val="8F2C23E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>
    <w:nsid w:val="219A59AE"/>
    <w:multiLevelType w:val="hybridMultilevel"/>
    <w:tmpl w:val="6804DCF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28837362"/>
    <w:multiLevelType w:val="hybridMultilevel"/>
    <w:tmpl w:val="7086506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9A7174"/>
    <w:multiLevelType w:val="hybridMultilevel"/>
    <w:tmpl w:val="6DA6FB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2CCB2BB7"/>
    <w:multiLevelType w:val="hybridMultilevel"/>
    <w:tmpl w:val="A4C6B66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>
    <w:nsid w:val="324A064F"/>
    <w:multiLevelType w:val="hybridMultilevel"/>
    <w:tmpl w:val="727804B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>
    <w:nsid w:val="3A6C7C35"/>
    <w:multiLevelType w:val="multilevel"/>
    <w:tmpl w:val="AE0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2B0DE1"/>
    <w:multiLevelType w:val="hybridMultilevel"/>
    <w:tmpl w:val="28628A2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45DB2E3D"/>
    <w:multiLevelType w:val="hybridMultilevel"/>
    <w:tmpl w:val="F990C022"/>
    <w:lvl w:ilvl="0" w:tplc="FF62D868">
      <w:start w:val="1"/>
      <w:numFmt w:val="decimal"/>
      <w:suff w:val="space"/>
      <w:lvlText w:val="4.%1"/>
      <w:lvlJc w:val="left"/>
      <w:pPr>
        <w:ind w:left="936" w:hanging="22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7DA4A7D"/>
    <w:multiLevelType w:val="hybridMultilevel"/>
    <w:tmpl w:val="B5E8045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7">
    <w:nsid w:val="50A9267E"/>
    <w:multiLevelType w:val="hybridMultilevel"/>
    <w:tmpl w:val="6E0C305C"/>
    <w:lvl w:ilvl="0" w:tplc="A538D75E">
      <w:start w:val="1"/>
      <w:numFmt w:val="decimal"/>
      <w:suff w:val="space"/>
      <w:lvlText w:val="2.%1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>
    <w:nsid w:val="50C71ABD"/>
    <w:multiLevelType w:val="hybridMultilevel"/>
    <w:tmpl w:val="DD7C665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5552678F"/>
    <w:multiLevelType w:val="hybridMultilevel"/>
    <w:tmpl w:val="81749E9A"/>
    <w:lvl w:ilvl="0" w:tplc="212A8C50">
      <w:start w:val="1"/>
      <w:numFmt w:val="decimal"/>
      <w:suff w:val="space"/>
      <w:lvlText w:val="%1.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0">
    <w:nsid w:val="5A9F5A88"/>
    <w:multiLevelType w:val="hybridMultilevel"/>
    <w:tmpl w:val="BE86B66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>
    <w:nsid w:val="6D1B649E"/>
    <w:multiLevelType w:val="multilevel"/>
    <w:tmpl w:val="797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7202FC"/>
    <w:multiLevelType w:val="multilevel"/>
    <w:tmpl w:val="4C5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90781C"/>
    <w:multiLevelType w:val="hybridMultilevel"/>
    <w:tmpl w:val="4D1C988E"/>
    <w:lvl w:ilvl="0" w:tplc="E38C1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F20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A4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C0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EE4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425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EC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1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E9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D920F91"/>
    <w:multiLevelType w:val="multilevel"/>
    <w:tmpl w:val="C53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20"/>
  </w:num>
  <w:num w:numId="5">
    <w:abstractNumId w:val="8"/>
  </w:num>
  <w:num w:numId="6">
    <w:abstractNumId w:val="12"/>
  </w:num>
  <w:num w:numId="7">
    <w:abstractNumId w:val="7"/>
  </w:num>
  <w:num w:numId="8">
    <w:abstractNumId w:val="23"/>
  </w:num>
  <w:num w:numId="9">
    <w:abstractNumId w:val="9"/>
  </w:num>
  <w:num w:numId="10">
    <w:abstractNumId w:val="5"/>
  </w:num>
  <w:num w:numId="11">
    <w:abstractNumId w:val="0"/>
  </w:num>
  <w:num w:numId="12">
    <w:abstractNumId w:val="3"/>
  </w:num>
  <w:num w:numId="13">
    <w:abstractNumId w:val="10"/>
  </w:num>
  <w:num w:numId="14">
    <w:abstractNumId w:val="18"/>
  </w:num>
  <w:num w:numId="15">
    <w:abstractNumId w:val="1"/>
    <w:lvlOverride w:ilvl="0">
      <w:lvl w:ilvl="0">
        <w:start w:val="65535"/>
        <w:numFmt w:val="bullet"/>
        <w:lvlText w:val="•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4"/>
  </w:num>
  <w:num w:numId="17">
    <w:abstractNumId w:val="14"/>
  </w:num>
  <w:num w:numId="18">
    <w:abstractNumId w:val="17"/>
  </w:num>
  <w:num w:numId="19">
    <w:abstractNumId w:val="19"/>
  </w:num>
  <w:num w:numId="20">
    <w:abstractNumId w:val="15"/>
  </w:num>
  <w:num w:numId="21">
    <w:abstractNumId w:val="13"/>
  </w:num>
  <w:num w:numId="22">
    <w:abstractNumId w:val="24"/>
  </w:num>
  <w:num w:numId="23">
    <w:abstractNumId w:val="2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0F"/>
    <w:rsid w:val="0005152F"/>
    <w:rsid w:val="00057716"/>
    <w:rsid w:val="00061D96"/>
    <w:rsid w:val="00072A04"/>
    <w:rsid w:val="000B4CFE"/>
    <w:rsid w:val="000B6C9E"/>
    <w:rsid w:val="000C3297"/>
    <w:rsid w:val="000D270F"/>
    <w:rsid w:val="000E2769"/>
    <w:rsid w:val="00127D40"/>
    <w:rsid w:val="00161848"/>
    <w:rsid w:val="0019771E"/>
    <w:rsid w:val="001B0516"/>
    <w:rsid w:val="001D0314"/>
    <w:rsid w:val="00240E3C"/>
    <w:rsid w:val="002741FA"/>
    <w:rsid w:val="00280F02"/>
    <w:rsid w:val="002A1AF4"/>
    <w:rsid w:val="002C4FD0"/>
    <w:rsid w:val="002D6A3B"/>
    <w:rsid w:val="00305CEA"/>
    <w:rsid w:val="00314D5D"/>
    <w:rsid w:val="003200EA"/>
    <w:rsid w:val="00417818"/>
    <w:rsid w:val="0042243C"/>
    <w:rsid w:val="004352E9"/>
    <w:rsid w:val="00471A51"/>
    <w:rsid w:val="004B78F9"/>
    <w:rsid w:val="004E761D"/>
    <w:rsid w:val="00535A03"/>
    <w:rsid w:val="00541E41"/>
    <w:rsid w:val="0056108B"/>
    <w:rsid w:val="00673975"/>
    <w:rsid w:val="006772B2"/>
    <w:rsid w:val="006C03F9"/>
    <w:rsid w:val="006C5AFD"/>
    <w:rsid w:val="0072250F"/>
    <w:rsid w:val="0077755C"/>
    <w:rsid w:val="007E0918"/>
    <w:rsid w:val="007E3C51"/>
    <w:rsid w:val="00805E06"/>
    <w:rsid w:val="008338BE"/>
    <w:rsid w:val="00866CF8"/>
    <w:rsid w:val="008A6805"/>
    <w:rsid w:val="008D1AC4"/>
    <w:rsid w:val="00920878"/>
    <w:rsid w:val="00942405"/>
    <w:rsid w:val="0095555B"/>
    <w:rsid w:val="009927E2"/>
    <w:rsid w:val="00992C38"/>
    <w:rsid w:val="009E44F7"/>
    <w:rsid w:val="00A04943"/>
    <w:rsid w:val="00A53D94"/>
    <w:rsid w:val="00A74D48"/>
    <w:rsid w:val="00A77FE9"/>
    <w:rsid w:val="00A85820"/>
    <w:rsid w:val="00B4391C"/>
    <w:rsid w:val="00B50914"/>
    <w:rsid w:val="00BC49CC"/>
    <w:rsid w:val="00C0372C"/>
    <w:rsid w:val="00C05AAC"/>
    <w:rsid w:val="00C21CD7"/>
    <w:rsid w:val="00CA2472"/>
    <w:rsid w:val="00CC6CFB"/>
    <w:rsid w:val="00D30406"/>
    <w:rsid w:val="00D76531"/>
    <w:rsid w:val="00D93D76"/>
    <w:rsid w:val="00DA233F"/>
    <w:rsid w:val="00DD0038"/>
    <w:rsid w:val="00DF5AE3"/>
    <w:rsid w:val="00E02DB1"/>
    <w:rsid w:val="00E26847"/>
    <w:rsid w:val="00E37310"/>
    <w:rsid w:val="00E770F4"/>
    <w:rsid w:val="00EC7889"/>
    <w:rsid w:val="00ED3AAD"/>
    <w:rsid w:val="00F73393"/>
    <w:rsid w:val="00F77AA9"/>
    <w:rsid w:val="00F81908"/>
    <w:rsid w:val="00FC6F54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BSUIR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1-400-M</dc:creator>
  <cp:lastModifiedBy>Admin</cp:lastModifiedBy>
  <cp:revision>2</cp:revision>
  <dcterms:created xsi:type="dcterms:W3CDTF">2017-02-08T08:32:00Z</dcterms:created>
  <dcterms:modified xsi:type="dcterms:W3CDTF">2017-02-08T08:32:00Z</dcterms:modified>
</cp:coreProperties>
</file>