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35" w:rsidRPr="00F26EE0" w:rsidRDefault="00C15F35" w:rsidP="00F26EE0">
      <w:pPr>
        <w:ind w:left="-57" w:right="57"/>
        <w:jc w:val="center"/>
        <w:rPr>
          <w:b/>
        </w:rPr>
      </w:pPr>
      <w:r w:rsidRPr="00F26EE0">
        <w:rPr>
          <w:b/>
        </w:rPr>
        <w:t>4</w:t>
      </w:r>
      <w:r w:rsidR="00072A04" w:rsidRPr="00F26EE0">
        <w:rPr>
          <w:b/>
        </w:rPr>
        <w:t>. </w:t>
      </w:r>
      <w:r w:rsidRPr="00F26EE0">
        <w:rPr>
          <w:b/>
        </w:rPr>
        <w:t>Системы контроля и управления доступом</w:t>
      </w:r>
    </w:p>
    <w:p w:rsidR="00B45E2C" w:rsidRPr="00F26EE0" w:rsidRDefault="00B45E2C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Система контроля и управления дос</w:t>
      </w:r>
      <w:r w:rsidR="00CC67CD" w:rsidRPr="00F26EE0">
        <w:rPr>
          <w:rFonts w:ascii="Times New Roman" w:hAnsi="Times New Roman"/>
          <w:b/>
          <w:sz w:val="24"/>
          <w:szCs w:val="24"/>
        </w:rPr>
        <w:t>т</w:t>
      </w:r>
      <w:r w:rsidRPr="00F26EE0">
        <w:rPr>
          <w:rFonts w:ascii="Times New Roman" w:hAnsi="Times New Roman"/>
          <w:b/>
          <w:sz w:val="24"/>
          <w:szCs w:val="24"/>
        </w:rPr>
        <w:t>упом</w:t>
      </w:r>
      <w:r w:rsidR="007B345B" w:rsidRPr="00F26EE0">
        <w:rPr>
          <w:rFonts w:ascii="Times New Roman" w:hAnsi="Times New Roman"/>
          <w:b/>
          <w:sz w:val="24"/>
          <w:szCs w:val="24"/>
        </w:rPr>
        <w:t> (СКУД)</w:t>
      </w:r>
      <w:r w:rsidRPr="00F26EE0">
        <w:rPr>
          <w:rFonts w:ascii="Times New Roman" w:hAnsi="Times New Roman"/>
          <w:sz w:val="24"/>
          <w:szCs w:val="24"/>
        </w:rPr>
        <w:t xml:space="preserve"> – совокупность </w:t>
      </w:r>
      <w:r w:rsidR="00277D6E" w:rsidRPr="00F26EE0">
        <w:rPr>
          <w:rFonts w:ascii="Times New Roman" w:hAnsi="Times New Roman"/>
          <w:sz w:val="24"/>
          <w:szCs w:val="24"/>
        </w:rPr>
        <w:t>совместно действующих средств (механических, электромеханических, электрических, электронных), обеспечивающих контроль и управление доступом и обладающих технической, информационной, программной и эксплуатационной совместимостью, предназначенных для ограничения и санкционирования перемещения людей, предметов, транспорта в помещениях, зданиях, сооружениях и по территории охраняемых объектов.</w:t>
      </w:r>
    </w:p>
    <w:p w:rsidR="00277D6E" w:rsidRPr="00F26EE0" w:rsidRDefault="00277D6E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6772B2" w:rsidRPr="00F26EE0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6772B2" w:rsidRPr="00F26EE0" w:rsidRDefault="00F26EE0" w:rsidP="00F26EE0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6118860" cy="495300"/>
                  <wp:effectExtent l="0" t="0" r="0" b="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72B2" w:rsidRPr="00F26EE0" w:rsidRDefault="006772B2" w:rsidP="00F26EE0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F26EE0">
              <w:rPr>
                <w:sz w:val="24"/>
              </w:rPr>
              <w:t>Рисунок 4.</w:t>
            </w:r>
            <w:r w:rsidR="00D93D76" w:rsidRPr="00F26EE0">
              <w:rPr>
                <w:sz w:val="24"/>
              </w:rPr>
              <w:t>1</w:t>
            </w:r>
            <w:r w:rsidR="00C15F35" w:rsidRPr="00F26EE0">
              <w:rPr>
                <w:sz w:val="24"/>
              </w:rPr>
              <w:t>3</w:t>
            </w:r>
            <w:r w:rsidRPr="00F26EE0">
              <w:rPr>
                <w:sz w:val="24"/>
              </w:rPr>
              <w:t xml:space="preserve">. – Структурная схема системы </w:t>
            </w:r>
            <w:r w:rsidR="00240E3C" w:rsidRPr="00F26EE0">
              <w:rPr>
                <w:sz w:val="24"/>
              </w:rPr>
              <w:t>видеонаблюдения</w:t>
            </w:r>
          </w:p>
        </w:tc>
      </w:tr>
    </w:tbl>
    <w:p w:rsidR="006772B2" w:rsidRPr="00F26EE0" w:rsidRDefault="006772B2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A42E33" w:rsidRPr="00F26EE0" w:rsidRDefault="00A42E3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Идентификатор</w:t>
      </w:r>
      <w:r w:rsidRPr="00F26EE0">
        <w:rPr>
          <w:rFonts w:ascii="Times New Roman" w:hAnsi="Times New Roman"/>
          <w:sz w:val="24"/>
          <w:szCs w:val="24"/>
        </w:rPr>
        <w:t xml:space="preserve"> – уникальный признак субъекта</w:t>
      </w:r>
      <w:r w:rsidR="002E71BF" w:rsidRPr="00F26EE0">
        <w:rPr>
          <w:rFonts w:ascii="Times New Roman" w:hAnsi="Times New Roman"/>
          <w:sz w:val="24"/>
          <w:szCs w:val="24"/>
        </w:rPr>
        <w:t xml:space="preserve"> доступа</w:t>
      </w:r>
      <w:r w:rsidRPr="00F26EE0">
        <w:rPr>
          <w:rFonts w:ascii="Times New Roman" w:hAnsi="Times New Roman"/>
          <w:sz w:val="24"/>
          <w:szCs w:val="24"/>
        </w:rPr>
        <w:t>.</w:t>
      </w:r>
    </w:p>
    <w:p w:rsidR="00A42E33" w:rsidRPr="00F26EE0" w:rsidRDefault="00A42E3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Устройство ввода идентификационных признаков (УВИП)</w:t>
      </w:r>
      <w:r w:rsidRPr="00F26EE0">
        <w:rPr>
          <w:rFonts w:ascii="Times New Roman" w:hAnsi="Times New Roman"/>
          <w:sz w:val="24"/>
          <w:szCs w:val="24"/>
        </w:rPr>
        <w:t xml:space="preserve"> – электронные устр</w:t>
      </w:r>
      <w:r w:rsidR="00410941" w:rsidRPr="00F26EE0">
        <w:rPr>
          <w:rFonts w:ascii="Times New Roman" w:hAnsi="Times New Roman"/>
          <w:sz w:val="24"/>
          <w:szCs w:val="24"/>
        </w:rPr>
        <w:t>ойства для ввода идентификатора.</w:t>
      </w:r>
    </w:p>
    <w:p w:rsidR="00A42E33" w:rsidRPr="00F26EE0" w:rsidRDefault="00A42E3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Устройство управления</w:t>
      </w:r>
      <w:r w:rsidRPr="00F26EE0">
        <w:rPr>
          <w:rFonts w:ascii="Times New Roman" w:hAnsi="Times New Roman"/>
          <w:sz w:val="24"/>
          <w:szCs w:val="24"/>
        </w:rPr>
        <w:t xml:space="preserve"> </w:t>
      </w:r>
      <w:r w:rsidR="00410941" w:rsidRPr="00F26EE0">
        <w:rPr>
          <w:rFonts w:ascii="Times New Roman" w:hAnsi="Times New Roman"/>
          <w:sz w:val="24"/>
          <w:szCs w:val="24"/>
        </w:rPr>
        <w:t>–</w:t>
      </w:r>
      <w:r w:rsidRPr="00F26EE0">
        <w:rPr>
          <w:rFonts w:ascii="Times New Roman" w:hAnsi="Times New Roman"/>
          <w:sz w:val="24"/>
          <w:szCs w:val="24"/>
        </w:rPr>
        <w:t xml:space="preserve"> устанавливают режим доступа и обеспечивают прием и обработку информации с УВИП, управление УПУ, отображение и реги</w:t>
      </w:r>
      <w:r w:rsidR="00410941" w:rsidRPr="00F26EE0">
        <w:rPr>
          <w:rFonts w:ascii="Times New Roman" w:hAnsi="Times New Roman"/>
          <w:sz w:val="24"/>
          <w:szCs w:val="24"/>
        </w:rPr>
        <w:t>страцию информации.</w:t>
      </w:r>
    </w:p>
    <w:p w:rsidR="00A42E33" w:rsidRPr="00F26EE0" w:rsidRDefault="00A42E3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Управляемые преграждающие устройства (УПУ)</w:t>
      </w:r>
      <w:r w:rsidRPr="00F26EE0">
        <w:rPr>
          <w:rFonts w:ascii="Times New Roman" w:hAnsi="Times New Roman"/>
          <w:sz w:val="24"/>
          <w:szCs w:val="24"/>
        </w:rPr>
        <w:t xml:space="preserve"> </w:t>
      </w:r>
      <w:r w:rsidR="00410941" w:rsidRPr="00F26EE0">
        <w:rPr>
          <w:rFonts w:ascii="Times New Roman" w:hAnsi="Times New Roman"/>
          <w:sz w:val="24"/>
          <w:szCs w:val="24"/>
        </w:rPr>
        <w:t>–</w:t>
      </w:r>
      <w:r w:rsidRPr="00F26EE0">
        <w:rPr>
          <w:rFonts w:ascii="Times New Roman" w:hAnsi="Times New Roman"/>
          <w:sz w:val="24"/>
          <w:szCs w:val="24"/>
        </w:rPr>
        <w:t xml:space="preserve"> обеспечивающие физическое препятствие доступу людей, транспорта и других объектов.</w:t>
      </w:r>
    </w:p>
    <w:p w:rsidR="008C4B12" w:rsidRPr="00F26EE0" w:rsidRDefault="008C4B12" w:rsidP="00F26EE0">
      <w:pPr>
        <w:pStyle w:val="21"/>
        <w:spacing w:line="240" w:lineRule="auto"/>
        <w:ind w:left="-57" w:right="57" w:firstLine="0"/>
        <w:jc w:val="center"/>
        <w:rPr>
          <w:rFonts w:ascii="Times New Roman" w:hAnsi="Times New Roman"/>
          <w:b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Виды идентификаторов</w:t>
      </w:r>
    </w:p>
    <w:p w:rsidR="008C4B12" w:rsidRPr="00F26EE0" w:rsidRDefault="008C4B12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Пароль</w:t>
      </w:r>
      <w:r w:rsidRPr="00F26EE0">
        <w:rPr>
          <w:rFonts w:ascii="Times New Roman" w:hAnsi="Times New Roman"/>
          <w:sz w:val="24"/>
          <w:szCs w:val="24"/>
        </w:rPr>
        <w:t xml:space="preserve"> - последовательность символов, известная только одному человеку, вводимая вручную;</w:t>
      </w:r>
    </w:p>
    <w:p w:rsidR="008C4B12" w:rsidRPr="00F26EE0" w:rsidRDefault="008C4B12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Устройство</w:t>
      </w:r>
      <w:r w:rsidRPr="00F26EE0">
        <w:rPr>
          <w:rFonts w:ascii="Times New Roman" w:hAnsi="Times New Roman"/>
          <w:sz w:val="24"/>
          <w:szCs w:val="24"/>
        </w:rPr>
        <w:t xml:space="preserve"> - малогабаритное техническое средство, содержащее последовательность символов, вводимых контактным или бесконтактным способом;</w:t>
      </w:r>
    </w:p>
    <w:p w:rsidR="003245EB" w:rsidRPr="00F26EE0" w:rsidRDefault="003245E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Биометрия</w:t>
      </w:r>
      <w:r w:rsidRPr="00F26EE0">
        <w:rPr>
          <w:rFonts w:ascii="Times New Roman" w:hAnsi="Times New Roman"/>
          <w:sz w:val="24"/>
          <w:szCs w:val="24"/>
        </w:rPr>
        <w:t xml:space="preserve"> - физиологические или поведенческие характеристики человека вводимые контактным или бесконтактным способом.</w:t>
      </w:r>
    </w:p>
    <w:p w:rsidR="008C4B12" w:rsidRPr="00F26EE0" w:rsidRDefault="008C4B12" w:rsidP="00F26EE0">
      <w:pPr>
        <w:pStyle w:val="21"/>
        <w:spacing w:line="240" w:lineRule="auto"/>
        <w:ind w:left="-57" w:right="57" w:firstLine="0"/>
        <w:jc w:val="center"/>
        <w:rPr>
          <w:rFonts w:ascii="Times New Roman" w:hAnsi="Times New Roman"/>
          <w:b/>
          <w:sz w:val="24"/>
          <w:szCs w:val="24"/>
        </w:rPr>
      </w:pPr>
      <w:r w:rsidRPr="00F26EE0">
        <w:rPr>
          <w:rFonts w:ascii="Times New Roman" w:hAnsi="Times New Roman"/>
          <w:b/>
          <w:sz w:val="24"/>
          <w:szCs w:val="24"/>
        </w:rPr>
        <w:t>Способы ввода идентификатора</w:t>
      </w:r>
    </w:p>
    <w:p w:rsidR="008C4B12" w:rsidRPr="00F26EE0" w:rsidRDefault="008C4B12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Ручной – ввод идентификатора субъектом путем набора пароля на клавиатуре;</w:t>
      </w:r>
    </w:p>
    <w:p w:rsidR="008C4B12" w:rsidRPr="00F26EE0" w:rsidRDefault="008C4B12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Контактный – использование устройства аутентификации (</w:t>
      </w:r>
      <w:r w:rsidRPr="00F26EE0">
        <w:rPr>
          <w:rFonts w:ascii="Times New Roman" w:hAnsi="Times New Roman"/>
          <w:sz w:val="24"/>
          <w:szCs w:val="24"/>
          <w:lang w:val="en-US"/>
        </w:rPr>
        <w:t>touch</w:t>
      </w:r>
      <w:r w:rsidRPr="00F26EE0">
        <w:rPr>
          <w:rFonts w:ascii="Times New Roman" w:hAnsi="Times New Roman"/>
          <w:sz w:val="24"/>
          <w:szCs w:val="24"/>
        </w:rPr>
        <w:t xml:space="preserve"> </w:t>
      </w:r>
      <w:r w:rsidRPr="00F26EE0">
        <w:rPr>
          <w:rFonts w:ascii="Times New Roman" w:hAnsi="Times New Roman"/>
          <w:sz w:val="24"/>
          <w:szCs w:val="24"/>
          <w:lang w:val="en-US"/>
        </w:rPr>
        <w:t>memory</w:t>
      </w:r>
      <w:r w:rsidRPr="00F26EE0">
        <w:rPr>
          <w:rFonts w:ascii="Times New Roman" w:hAnsi="Times New Roman"/>
          <w:sz w:val="24"/>
          <w:szCs w:val="24"/>
        </w:rPr>
        <w:t>, карта с магнитной полосой и т.д.);</w:t>
      </w:r>
    </w:p>
    <w:p w:rsidR="008C4B12" w:rsidRPr="00F26EE0" w:rsidRDefault="008C4B12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Бесконтактный (</w:t>
      </w:r>
      <w:r w:rsidRPr="00F26EE0">
        <w:rPr>
          <w:rFonts w:ascii="Times New Roman" w:hAnsi="Times New Roman"/>
          <w:sz w:val="24"/>
          <w:szCs w:val="24"/>
          <w:lang w:val="en-US"/>
        </w:rPr>
        <w:t>RFID</w:t>
      </w:r>
      <w:r w:rsidRPr="00F26EE0">
        <w:rPr>
          <w:rFonts w:ascii="Times New Roman" w:hAnsi="Times New Roman"/>
          <w:sz w:val="24"/>
          <w:szCs w:val="24"/>
        </w:rPr>
        <w:t xml:space="preserve">, </w:t>
      </w:r>
      <w:r w:rsidRPr="00F26EE0">
        <w:rPr>
          <w:rFonts w:ascii="Times New Roman" w:hAnsi="Times New Roman"/>
          <w:sz w:val="24"/>
          <w:szCs w:val="24"/>
          <w:lang w:val="en-US"/>
        </w:rPr>
        <w:t>proximity</w:t>
      </w:r>
      <w:r w:rsidRPr="00F26EE0">
        <w:rPr>
          <w:rFonts w:ascii="Times New Roman" w:hAnsi="Times New Roman"/>
          <w:sz w:val="24"/>
          <w:szCs w:val="24"/>
        </w:rPr>
        <w:t xml:space="preserve"> устройства и т.д.).</w:t>
      </w:r>
    </w:p>
    <w:p w:rsidR="00BC290B" w:rsidRPr="00F26EE0" w:rsidRDefault="00BC290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По способу управления преграждающими устройствами (дверьми, турн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кетами, шлюзами и т.д.) все системы можно классифицировать следующим о</w:t>
      </w:r>
      <w:r w:rsidRPr="00F26EE0">
        <w:rPr>
          <w:rFonts w:ascii="Times New Roman" w:hAnsi="Times New Roman"/>
          <w:sz w:val="24"/>
          <w:szCs w:val="24"/>
        </w:rPr>
        <w:t>б</w:t>
      </w:r>
      <w:r w:rsidRPr="00F26EE0">
        <w:rPr>
          <w:rFonts w:ascii="Times New Roman" w:hAnsi="Times New Roman"/>
          <w:sz w:val="24"/>
          <w:szCs w:val="24"/>
        </w:rPr>
        <w:t>разом: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автономные (локальные) — для управления одним или нескольк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ми преграждающими устройствами, без передачи информации на центральный пульт и без контроля со стороны оператора;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централизованные (сетевые) — для управления преграждающими устройствами с обменом информацией с центральным пультом, контролем и управлением системой со стороны оператора;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универсальные, включающие функции как автономных, так и сет</w:t>
      </w:r>
      <w:r w:rsidRPr="00F26EE0">
        <w:rPr>
          <w:rFonts w:ascii="Times New Roman" w:hAnsi="Times New Roman"/>
          <w:sz w:val="24"/>
          <w:szCs w:val="24"/>
        </w:rPr>
        <w:t>е</w:t>
      </w:r>
      <w:r w:rsidRPr="00F26EE0">
        <w:rPr>
          <w:rFonts w:ascii="Times New Roman" w:hAnsi="Times New Roman"/>
          <w:sz w:val="24"/>
          <w:szCs w:val="24"/>
        </w:rPr>
        <w:t>вых систем, работающие в сетевом режиме под руководством це</w:t>
      </w:r>
      <w:r w:rsidRPr="00F26EE0">
        <w:rPr>
          <w:rFonts w:ascii="Times New Roman" w:hAnsi="Times New Roman"/>
          <w:sz w:val="24"/>
          <w:szCs w:val="24"/>
        </w:rPr>
        <w:t>н</w:t>
      </w:r>
      <w:r w:rsidRPr="00F26EE0">
        <w:rPr>
          <w:rFonts w:ascii="Times New Roman" w:hAnsi="Times New Roman"/>
          <w:sz w:val="24"/>
          <w:szCs w:val="24"/>
        </w:rPr>
        <w:t>трального устройства управления и переходящие в автономный режим при возникновении отказов в сетевом оборудовании или це</w:t>
      </w:r>
      <w:r w:rsidRPr="00F26EE0">
        <w:rPr>
          <w:rFonts w:ascii="Times New Roman" w:hAnsi="Times New Roman"/>
          <w:sz w:val="24"/>
          <w:szCs w:val="24"/>
        </w:rPr>
        <w:t>н</w:t>
      </w:r>
      <w:r w:rsidRPr="00F26EE0">
        <w:rPr>
          <w:rFonts w:ascii="Times New Roman" w:hAnsi="Times New Roman"/>
          <w:sz w:val="24"/>
          <w:szCs w:val="24"/>
        </w:rPr>
        <w:t>тральном устройстве.</w:t>
      </w:r>
    </w:p>
    <w:p w:rsidR="00BC290B" w:rsidRPr="00F26EE0" w:rsidRDefault="00BC290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По количеству точек доступа и пользователей СК</w:t>
      </w:r>
      <w:r w:rsidR="007B345B" w:rsidRPr="00F26EE0">
        <w:rPr>
          <w:rFonts w:ascii="Times New Roman" w:hAnsi="Times New Roman"/>
          <w:sz w:val="24"/>
          <w:szCs w:val="24"/>
        </w:rPr>
        <w:t>У</w:t>
      </w:r>
      <w:r w:rsidRPr="00F26EE0">
        <w:rPr>
          <w:rFonts w:ascii="Times New Roman" w:hAnsi="Times New Roman"/>
          <w:sz w:val="24"/>
          <w:szCs w:val="24"/>
        </w:rPr>
        <w:t>Д можно подразделять на: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малые — единица точек доступа (офисы);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средние — десятки точек доступа и тысячи пользователей (банки, предприятия, учреждения, гостиницы);</w:t>
      </w:r>
    </w:p>
    <w:p w:rsidR="00BC290B" w:rsidRPr="00F26EE0" w:rsidRDefault="00BC290B" w:rsidP="00F26EE0">
      <w:pPr>
        <w:pStyle w:val="21"/>
        <w:numPr>
          <w:ilvl w:val="0"/>
          <w:numId w:val="29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большие — сотни точек доступа и десятки тысяч пользователей (крупные промышленные предприятия, аэропорты).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Автономные системы предназначены для обеспечения контроля и упра</w:t>
      </w:r>
      <w:r w:rsidRPr="00F26EE0">
        <w:rPr>
          <w:rFonts w:ascii="Times New Roman" w:hAnsi="Times New Roman"/>
          <w:sz w:val="24"/>
          <w:szCs w:val="24"/>
        </w:rPr>
        <w:t>в</w:t>
      </w:r>
      <w:r w:rsidRPr="00F26EE0">
        <w:rPr>
          <w:rFonts w:ascii="Times New Roman" w:hAnsi="Times New Roman"/>
          <w:sz w:val="24"/>
          <w:szCs w:val="24"/>
        </w:rPr>
        <w:t>ления доступом в отдельное помещение</w:t>
      </w:r>
      <w:r w:rsidR="00D72A93" w:rsidRPr="00F26EE0">
        <w:rPr>
          <w:rFonts w:ascii="Times New Roman" w:hAnsi="Times New Roman"/>
          <w:sz w:val="24"/>
          <w:szCs w:val="24"/>
        </w:rPr>
        <w:t> (рисунок 4.13)</w:t>
      </w:r>
      <w:r w:rsidRPr="00F26EE0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7709B" w:rsidRPr="00F26EE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77709B" w:rsidRPr="00F26EE0" w:rsidRDefault="00F26EE0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3322320" cy="2979420"/>
                  <wp:effectExtent l="0" t="0" r="0" b="0"/>
                  <wp:docPr id="2" name="Рисунок 2" descr="sk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k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09B" w:rsidRPr="00F26EE0" w:rsidRDefault="0077709B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EE0">
              <w:rPr>
                <w:rFonts w:ascii="Times New Roman" w:hAnsi="Times New Roman"/>
                <w:sz w:val="24"/>
                <w:szCs w:val="24"/>
              </w:rPr>
              <w:t>Рисунок </w:t>
            </w:r>
            <w:r w:rsidR="00C3660F" w:rsidRPr="00F26EE0">
              <w:rPr>
                <w:rFonts w:ascii="Times New Roman" w:hAnsi="Times New Roman"/>
                <w:sz w:val="24"/>
                <w:szCs w:val="24"/>
              </w:rPr>
              <w:t>4.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1</w:t>
            </w:r>
            <w:r w:rsidR="00C3660F" w:rsidRPr="00F26EE0">
              <w:rPr>
                <w:rFonts w:ascii="Times New Roman" w:hAnsi="Times New Roman"/>
                <w:sz w:val="24"/>
                <w:szCs w:val="24"/>
              </w:rPr>
              <w:t>3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.</w:t>
            </w:r>
            <w:r w:rsidR="00C3660F" w:rsidRPr="00F26EE0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 xml:space="preserve"> Структурная схема автономной </w:t>
            </w:r>
            <w:r w:rsidR="007B345B" w:rsidRPr="00F26EE0">
              <w:rPr>
                <w:rFonts w:ascii="Times New Roman" w:hAnsi="Times New Roman"/>
                <w:sz w:val="24"/>
                <w:szCs w:val="24"/>
              </w:rPr>
              <w:t>СКУД</w:t>
            </w:r>
          </w:p>
        </w:tc>
      </w:tr>
    </w:tbl>
    <w:p w:rsidR="00D72A93" w:rsidRPr="00F26EE0" w:rsidRDefault="00D72A9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Такая система состоит из автономного контроллера, хранящего в себе б</w:t>
      </w:r>
      <w:r w:rsidRPr="00F26EE0">
        <w:rPr>
          <w:rFonts w:ascii="Times New Roman" w:hAnsi="Times New Roman"/>
          <w:sz w:val="24"/>
          <w:szCs w:val="24"/>
        </w:rPr>
        <w:t>а</w:t>
      </w:r>
      <w:r w:rsidRPr="00F26EE0">
        <w:rPr>
          <w:rFonts w:ascii="Times New Roman" w:hAnsi="Times New Roman"/>
          <w:sz w:val="24"/>
          <w:szCs w:val="24"/>
        </w:rPr>
        <w:t>зу данных идентификаторов и управляющего работой остальных элементов системы. В качестве исполнительного устройства используется электромагни</w:t>
      </w:r>
      <w:r w:rsidRPr="00F26EE0">
        <w:rPr>
          <w:rFonts w:ascii="Times New Roman" w:hAnsi="Times New Roman"/>
          <w:sz w:val="24"/>
          <w:szCs w:val="24"/>
        </w:rPr>
        <w:t>т</w:t>
      </w:r>
      <w:r w:rsidRPr="00F26EE0">
        <w:rPr>
          <w:rFonts w:ascii="Times New Roman" w:hAnsi="Times New Roman"/>
          <w:sz w:val="24"/>
          <w:szCs w:val="24"/>
        </w:rPr>
        <w:t>ный замок, либо защелка. Для идентификации пользователя используются ра</w:t>
      </w:r>
      <w:r w:rsidRPr="00F26EE0">
        <w:rPr>
          <w:rFonts w:ascii="Times New Roman" w:hAnsi="Times New Roman"/>
          <w:sz w:val="24"/>
          <w:szCs w:val="24"/>
        </w:rPr>
        <w:t>з</w:t>
      </w:r>
      <w:r w:rsidRPr="00F26EE0">
        <w:rPr>
          <w:rFonts w:ascii="Times New Roman" w:hAnsi="Times New Roman"/>
          <w:sz w:val="24"/>
          <w:szCs w:val="24"/>
        </w:rPr>
        <w:t>личные типы карт с соответствующими считывателями (магнитные, Proximity, штр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ховые). Контроллер работает, как правило, с одним считывателем на вход (считыватель на выход используется лишь в особо важных помещениях); для открытия замка изнутри помещения обычно используется либо кнопка, либо датчик-коммутатор движения. Для обеспечения правильности работы всей си</w:t>
      </w:r>
      <w:r w:rsidRPr="00F26EE0">
        <w:rPr>
          <w:rFonts w:ascii="Times New Roman" w:hAnsi="Times New Roman"/>
          <w:sz w:val="24"/>
          <w:szCs w:val="24"/>
        </w:rPr>
        <w:t>с</w:t>
      </w:r>
      <w:r w:rsidRPr="00F26EE0">
        <w:rPr>
          <w:rFonts w:ascii="Times New Roman" w:hAnsi="Times New Roman"/>
          <w:sz w:val="24"/>
          <w:szCs w:val="24"/>
        </w:rPr>
        <w:t>темы используется датчик положения двери.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Для обеспечения нормального режима работы системы контроля дост</w:t>
      </w:r>
      <w:r w:rsidRPr="00F26EE0">
        <w:rPr>
          <w:rFonts w:ascii="Times New Roman" w:hAnsi="Times New Roman"/>
          <w:sz w:val="24"/>
          <w:szCs w:val="24"/>
        </w:rPr>
        <w:t>у</w:t>
      </w:r>
      <w:r w:rsidRPr="00F26EE0">
        <w:rPr>
          <w:rFonts w:ascii="Times New Roman" w:hAnsi="Times New Roman"/>
          <w:sz w:val="24"/>
          <w:szCs w:val="24"/>
        </w:rPr>
        <w:t>па, дверь оснащается доводчиком, а контроллер — резервным источником пит</w:t>
      </w:r>
      <w:r w:rsidRPr="00F26EE0">
        <w:rPr>
          <w:rFonts w:ascii="Times New Roman" w:hAnsi="Times New Roman"/>
          <w:sz w:val="24"/>
          <w:szCs w:val="24"/>
        </w:rPr>
        <w:t>а</w:t>
      </w:r>
      <w:r w:rsidRPr="00F26EE0">
        <w:rPr>
          <w:rFonts w:ascii="Times New Roman" w:hAnsi="Times New Roman"/>
          <w:sz w:val="24"/>
          <w:szCs w:val="24"/>
        </w:rPr>
        <w:t>ния.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Типичным примером автономного контроллера является контроллер обеспеч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вающий работу с одним считывателем Proximity карточки или Touch Memory считывателем, позволяющий обеспечить автономный контроль за до</w:t>
      </w:r>
      <w:r w:rsidRPr="00F26EE0">
        <w:rPr>
          <w:rFonts w:ascii="Times New Roman" w:hAnsi="Times New Roman"/>
          <w:sz w:val="24"/>
          <w:szCs w:val="24"/>
        </w:rPr>
        <w:t>с</w:t>
      </w:r>
      <w:r w:rsidRPr="00F26EE0">
        <w:rPr>
          <w:rFonts w:ascii="Times New Roman" w:hAnsi="Times New Roman"/>
          <w:sz w:val="24"/>
          <w:szCs w:val="24"/>
        </w:rPr>
        <w:t>тупом в отдельное помещение.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Автономные системы с накоплением информации, выполняют те же задачи, что и системы описанные выше. Единственным отличием является возможность системы накапливать информацию обо всех проходах ч</w:t>
      </w:r>
      <w:r w:rsidRPr="00F26EE0">
        <w:rPr>
          <w:rFonts w:ascii="Times New Roman" w:hAnsi="Times New Roman"/>
          <w:sz w:val="24"/>
          <w:szCs w:val="24"/>
        </w:rPr>
        <w:t>е</w:t>
      </w:r>
      <w:r w:rsidRPr="00F26EE0">
        <w:rPr>
          <w:rFonts w:ascii="Times New Roman" w:hAnsi="Times New Roman"/>
          <w:sz w:val="24"/>
          <w:szCs w:val="24"/>
        </w:rPr>
        <w:t>рез точку прохода (дверь, турникет) — время, дата, идентификационный номер. Данная инфо</w:t>
      </w:r>
      <w:r w:rsidRPr="00F26EE0">
        <w:rPr>
          <w:rFonts w:ascii="Times New Roman" w:hAnsi="Times New Roman"/>
          <w:sz w:val="24"/>
          <w:szCs w:val="24"/>
        </w:rPr>
        <w:t>р</w:t>
      </w:r>
      <w:r w:rsidRPr="00F26EE0">
        <w:rPr>
          <w:rFonts w:ascii="Times New Roman" w:hAnsi="Times New Roman"/>
          <w:sz w:val="24"/>
          <w:szCs w:val="24"/>
        </w:rPr>
        <w:t>мация хранится в памяти контролера и может быть по необходимости востр</w:t>
      </w:r>
      <w:r w:rsidRPr="00F26EE0">
        <w:rPr>
          <w:rFonts w:ascii="Times New Roman" w:hAnsi="Times New Roman"/>
          <w:sz w:val="24"/>
          <w:szCs w:val="24"/>
        </w:rPr>
        <w:t>е</w:t>
      </w:r>
      <w:r w:rsidRPr="00F26EE0">
        <w:rPr>
          <w:rFonts w:ascii="Times New Roman" w:hAnsi="Times New Roman"/>
          <w:sz w:val="24"/>
          <w:szCs w:val="24"/>
        </w:rPr>
        <w:t>бована. Для получения информации и представления её в наглядном виде используется специальное программное обеспечение (ПО). ПО позволяет оп</w:t>
      </w:r>
      <w:r w:rsidRPr="00F26EE0">
        <w:rPr>
          <w:rFonts w:ascii="Times New Roman" w:hAnsi="Times New Roman"/>
          <w:sz w:val="24"/>
          <w:szCs w:val="24"/>
        </w:rPr>
        <w:t>е</w:t>
      </w:r>
      <w:r w:rsidRPr="00F26EE0">
        <w:rPr>
          <w:rFonts w:ascii="Times New Roman" w:hAnsi="Times New Roman"/>
          <w:sz w:val="24"/>
          <w:szCs w:val="24"/>
        </w:rPr>
        <w:t>ратору системы решать задачи: отслеживания перемещения сотрудников по территории, учета рабочего времени сотрудников, визуально контролировать ли</w:t>
      </w:r>
      <w:r w:rsidRPr="00F26EE0">
        <w:rPr>
          <w:rFonts w:ascii="Times New Roman" w:hAnsi="Times New Roman"/>
          <w:sz w:val="24"/>
          <w:szCs w:val="24"/>
        </w:rPr>
        <w:t>ч</w:t>
      </w:r>
      <w:r w:rsidRPr="00F26EE0">
        <w:rPr>
          <w:rFonts w:ascii="Times New Roman" w:hAnsi="Times New Roman"/>
          <w:sz w:val="24"/>
          <w:szCs w:val="24"/>
        </w:rPr>
        <w:t>ность владельца Proximity карточки или брелка Touch Memory.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Характерным примером данной системы служит контролер с програм</w:t>
      </w:r>
      <w:r w:rsidRPr="00F26EE0">
        <w:rPr>
          <w:rFonts w:ascii="Times New Roman" w:hAnsi="Times New Roman"/>
          <w:sz w:val="24"/>
          <w:szCs w:val="24"/>
        </w:rPr>
        <w:t>м</w:t>
      </w:r>
      <w:r w:rsidRPr="00F26EE0">
        <w:rPr>
          <w:rFonts w:ascii="Times New Roman" w:hAnsi="Times New Roman"/>
          <w:sz w:val="24"/>
          <w:szCs w:val="24"/>
        </w:rPr>
        <w:t>ным обеспечением. Контролеры являются переходным звеном к сетевым си</w:t>
      </w:r>
      <w:r w:rsidRPr="00F26EE0">
        <w:rPr>
          <w:rFonts w:ascii="Times New Roman" w:hAnsi="Times New Roman"/>
          <w:sz w:val="24"/>
          <w:szCs w:val="24"/>
        </w:rPr>
        <w:t>с</w:t>
      </w:r>
      <w:r w:rsidRPr="00F26EE0">
        <w:rPr>
          <w:rFonts w:ascii="Times New Roman" w:hAnsi="Times New Roman"/>
          <w:sz w:val="24"/>
          <w:szCs w:val="24"/>
        </w:rPr>
        <w:t>темам, так как, могут они объединятся в единую сеть, для получения накопленных данных от многих точек пр</w:t>
      </w:r>
      <w:r w:rsidRPr="00F26EE0">
        <w:rPr>
          <w:rFonts w:ascii="Times New Roman" w:hAnsi="Times New Roman"/>
          <w:sz w:val="24"/>
          <w:szCs w:val="24"/>
        </w:rPr>
        <w:t>о</w:t>
      </w:r>
      <w:r w:rsidRPr="00F26EE0">
        <w:rPr>
          <w:rFonts w:ascii="Times New Roman" w:hAnsi="Times New Roman"/>
          <w:sz w:val="24"/>
          <w:szCs w:val="24"/>
        </w:rPr>
        <w:t>хода.</w:t>
      </w:r>
    </w:p>
    <w:p w:rsidR="00D72A93" w:rsidRPr="00F26EE0" w:rsidRDefault="00D72A93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7709B" w:rsidRPr="00F26EE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77709B" w:rsidRPr="00F26EE0" w:rsidRDefault="00F26EE0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4351020" cy="2979420"/>
                  <wp:effectExtent l="0" t="0" r="0" b="0"/>
                  <wp:docPr id="3" name="Рисунок 3" descr="sk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k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09B" w:rsidRPr="00F26EE0" w:rsidRDefault="0077709B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EE0">
              <w:rPr>
                <w:rFonts w:ascii="Times New Roman" w:hAnsi="Times New Roman"/>
                <w:sz w:val="24"/>
                <w:szCs w:val="24"/>
              </w:rPr>
              <w:t>Рис</w:t>
            </w:r>
            <w:r w:rsidR="00E2563D" w:rsidRPr="00F26EE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 </w:t>
            </w:r>
            <w:r w:rsidR="00E2563D" w:rsidRPr="00F26EE0">
              <w:rPr>
                <w:rFonts w:ascii="Times New Roman" w:hAnsi="Times New Roman"/>
                <w:sz w:val="24"/>
                <w:szCs w:val="24"/>
              </w:rPr>
              <w:t>4.1</w:t>
            </w:r>
            <w:r w:rsidR="001C490F" w:rsidRPr="00F26EE0">
              <w:rPr>
                <w:rFonts w:ascii="Times New Roman" w:hAnsi="Times New Roman"/>
                <w:sz w:val="24"/>
                <w:szCs w:val="24"/>
              </w:rPr>
              <w:t>4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.</w:t>
            </w:r>
            <w:r w:rsidR="00835F10" w:rsidRPr="00F26EE0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6674" w:rsidRPr="00F26EE0">
              <w:rPr>
                <w:rFonts w:ascii="Times New Roman" w:hAnsi="Times New Roman"/>
                <w:sz w:val="24"/>
                <w:szCs w:val="24"/>
              </w:rPr>
              <w:t>Автономная СКУД с накоплением информации</w:t>
            </w:r>
          </w:p>
        </w:tc>
      </w:tr>
    </w:tbl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Сетевые системы предназначены для обеспечения контроля и управления до</w:t>
      </w:r>
      <w:r w:rsidRPr="00F26EE0">
        <w:rPr>
          <w:rFonts w:ascii="Times New Roman" w:hAnsi="Times New Roman"/>
          <w:sz w:val="24"/>
          <w:szCs w:val="24"/>
        </w:rPr>
        <w:t>с</w:t>
      </w:r>
      <w:r w:rsidRPr="00F26EE0">
        <w:rPr>
          <w:rFonts w:ascii="Times New Roman" w:hAnsi="Times New Roman"/>
          <w:sz w:val="24"/>
          <w:szCs w:val="24"/>
        </w:rPr>
        <w:t>тупом на крупных объектах (банки, учреждения, предприятия и т.п.).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Выделяют четыре характерных типа точек доступа, где может быть пр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менен контроль:</w:t>
      </w:r>
    </w:p>
    <w:p w:rsidR="0077709B" w:rsidRPr="00F26EE0" w:rsidRDefault="0077709B" w:rsidP="00F26EE0">
      <w:pPr>
        <w:pStyle w:val="21"/>
        <w:numPr>
          <w:ilvl w:val="0"/>
          <w:numId w:val="32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проходные;</w:t>
      </w:r>
    </w:p>
    <w:p w:rsidR="0077709B" w:rsidRPr="00F26EE0" w:rsidRDefault="0077709B" w:rsidP="00F26EE0">
      <w:pPr>
        <w:pStyle w:val="21"/>
        <w:numPr>
          <w:ilvl w:val="0"/>
          <w:numId w:val="32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офисные помещения;</w:t>
      </w:r>
    </w:p>
    <w:p w:rsidR="0077709B" w:rsidRPr="00F26EE0" w:rsidRDefault="0077709B" w:rsidP="00F26EE0">
      <w:pPr>
        <w:pStyle w:val="21"/>
        <w:numPr>
          <w:ilvl w:val="0"/>
          <w:numId w:val="32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помещения с повышенным уровнем безопасности;</w:t>
      </w:r>
    </w:p>
    <w:p w:rsidR="0077709B" w:rsidRPr="00F26EE0" w:rsidRDefault="0077709B" w:rsidP="00F26EE0">
      <w:pPr>
        <w:pStyle w:val="21"/>
        <w:numPr>
          <w:ilvl w:val="0"/>
          <w:numId w:val="32"/>
        </w:numPr>
        <w:spacing w:line="240" w:lineRule="auto"/>
        <w:ind w:left="-57" w:right="57" w:hanging="3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объекты на улице (ворота, шлагбаумы для автостоянок и т.д.).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7709B" w:rsidRPr="00F26EE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77709B" w:rsidRPr="00F26EE0" w:rsidRDefault="00F26EE0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821680" cy="2590800"/>
                  <wp:effectExtent l="0" t="0" r="7620" b="0"/>
                  <wp:docPr id="4" name="Рисунок 4" descr="sk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k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68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09B" w:rsidRPr="00F26EE0" w:rsidRDefault="0077709B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EE0">
              <w:rPr>
                <w:rFonts w:ascii="Times New Roman" w:hAnsi="Times New Roman"/>
                <w:sz w:val="24"/>
                <w:szCs w:val="24"/>
              </w:rPr>
              <w:t>Рис</w:t>
            </w:r>
            <w:r w:rsidR="00DE6E95" w:rsidRPr="00F26EE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 </w:t>
            </w:r>
            <w:r w:rsidR="00DE6E95" w:rsidRPr="00F26EE0">
              <w:rPr>
                <w:rFonts w:ascii="Times New Roman" w:hAnsi="Times New Roman"/>
                <w:sz w:val="24"/>
                <w:szCs w:val="24"/>
              </w:rPr>
              <w:t>4.15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 xml:space="preserve">. Сетевая </w:t>
            </w:r>
            <w:r w:rsidR="00DE6E95" w:rsidRPr="00F26EE0">
              <w:rPr>
                <w:rFonts w:ascii="Times New Roman" w:hAnsi="Times New Roman"/>
                <w:sz w:val="24"/>
                <w:szCs w:val="24"/>
              </w:rPr>
              <w:t>СКУД</w:t>
            </w:r>
          </w:p>
        </w:tc>
      </w:tr>
    </w:tbl>
    <w:p w:rsidR="006F18E9" w:rsidRPr="00F26EE0" w:rsidRDefault="006F18E9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77709B" w:rsidRPr="00F26EE0" w:rsidRDefault="007B68D8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Управляемые преграждающие устройства (т</w:t>
      </w:r>
      <w:r w:rsidR="0077709B" w:rsidRPr="00F26EE0">
        <w:rPr>
          <w:rFonts w:ascii="Times New Roman" w:hAnsi="Times New Roman"/>
          <w:sz w:val="24"/>
          <w:szCs w:val="24"/>
        </w:rPr>
        <w:t>урникеты</w:t>
      </w:r>
      <w:r w:rsidRPr="00F26EE0">
        <w:rPr>
          <w:rFonts w:ascii="Times New Roman" w:hAnsi="Times New Roman"/>
          <w:sz w:val="24"/>
          <w:szCs w:val="24"/>
        </w:rPr>
        <w:t>)</w:t>
      </w:r>
      <w:r w:rsidR="0077709B" w:rsidRPr="00F26EE0">
        <w:rPr>
          <w:rFonts w:ascii="Times New Roman" w:hAnsi="Times New Roman"/>
          <w:sz w:val="24"/>
          <w:szCs w:val="24"/>
        </w:rPr>
        <w:t xml:space="preserve"> могут быть полуростового типа, реже используются турник</w:t>
      </w:r>
      <w:r w:rsidR="0077709B" w:rsidRPr="00F26EE0">
        <w:rPr>
          <w:rFonts w:ascii="Times New Roman" w:hAnsi="Times New Roman"/>
          <w:sz w:val="24"/>
          <w:szCs w:val="24"/>
        </w:rPr>
        <w:t>е</w:t>
      </w:r>
      <w:r w:rsidR="0077709B" w:rsidRPr="00F26EE0">
        <w:rPr>
          <w:rFonts w:ascii="Times New Roman" w:hAnsi="Times New Roman"/>
          <w:sz w:val="24"/>
          <w:szCs w:val="24"/>
        </w:rPr>
        <w:t>ты с перекрытием проема в полный рост. Турникеты в большинстве своем не обе</w:t>
      </w:r>
      <w:r w:rsidR="0077709B" w:rsidRPr="00F26EE0">
        <w:rPr>
          <w:rFonts w:ascii="Times New Roman" w:hAnsi="Times New Roman"/>
          <w:sz w:val="24"/>
          <w:szCs w:val="24"/>
        </w:rPr>
        <w:t>с</w:t>
      </w:r>
      <w:r w:rsidR="0077709B" w:rsidRPr="00F26EE0">
        <w:rPr>
          <w:rFonts w:ascii="Times New Roman" w:hAnsi="Times New Roman"/>
          <w:sz w:val="24"/>
          <w:szCs w:val="24"/>
        </w:rPr>
        <w:t>печивают физического препятствия для проникновения, а служат только для упорядочивания потока людей и помогают службе охраны контролировать вход на объект. Таким образом, основная их задача — ограничить возможность пр</w:t>
      </w:r>
      <w:r w:rsidR="0077709B" w:rsidRPr="00F26EE0">
        <w:rPr>
          <w:rFonts w:ascii="Times New Roman" w:hAnsi="Times New Roman"/>
          <w:sz w:val="24"/>
          <w:szCs w:val="24"/>
        </w:rPr>
        <w:t>о</w:t>
      </w:r>
      <w:r w:rsidR="0077709B" w:rsidRPr="00F26EE0">
        <w:rPr>
          <w:rFonts w:ascii="Times New Roman" w:hAnsi="Times New Roman"/>
          <w:sz w:val="24"/>
          <w:szCs w:val="24"/>
        </w:rPr>
        <w:t>хода нескольких человек по одному допуску (идентификатору). Турникеты могут быть оборудованы средствами сигнализации, срабатывающими при п</w:t>
      </w:r>
      <w:r w:rsidR="0077709B" w:rsidRPr="00F26EE0">
        <w:rPr>
          <w:rFonts w:ascii="Times New Roman" w:hAnsi="Times New Roman"/>
          <w:sz w:val="24"/>
          <w:szCs w:val="24"/>
        </w:rPr>
        <w:t>о</w:t>
      </w:r>
      <w:r w:rsidR="0077709B" w:rsidRPr="00F26EE0">
        <w:rPr>
          <w:rFonts w:ascii="Times New Roman" w:hAnsi="Times New Roman"/>
          <w:sz w:val="24"/>
          <w:szCs w:val="24"/>
        </w:rPr>
        <w:t>пытках обхода. Шлюзы или кабины относятся к преграждающим ус</w:t>
      </w:r>
      <w:r w:rsidR="0077709B" w:rsidRPr="00F26EE0">
        <w:rPr>
          <w:rFonts w:ascii="Times New Roman" w:hAnsi="Times New Roman"/>
          <w:sz w:val="24"/>
          <w:szCs w:val="24"/>
        </w:rPr>
        <w:t>т</w:t>
      </w:r>
      <w:r w:rsidR="0077709B" w:rsidRPr="00F26EE0">
        <w:rPr>
          <w:rFonts w:ascii="Times New Roman" w:hAnsi="Times New Roman"/>
          <w:sz w:val="24"/>
          <w:szCs w:val="24"/>
        </w:rPr>
        <w:t>ройствам блокирующего типа. Они могут при необходимости сдержать челов</w:t>
      </w:r>
      <w:r w:rsidR="0077709B" w:rsidRPr="00F26EE0">
        <w:rPr>
          <w:rFonts w:ascii="Times New Roman" w:hAnsi="Times New Roman"/>
          <w:sz w:val="24"/>
          <w:szCs w:val="24"/>
        </w:rPr>
        <w:t>е</w:t>
      </w:r>
      <w:r w:rsidR="0077709B" w:rsidRPr="00F26EE0">
        <w:rPr>
          <w:rFonts w:ascii="Times New Roman" w:hAnsi="Times New Roman"/>
          <w:sz w:val="24"/>
          <w:szCs w:val="24"/>
        </w:rPr>
        <w:t>ка в точке доступа. Шлюзы применяются на объектах с повышенным уровнем безопасности. При этом они часто оснащаются дополнительными средствами контроля (металлодетекторами, детекторами взрывчатых и ради</w:t>
      </w:r>
      <w:r w:rsidR="0077709B" w:rsidRPr="00F26EE0">
        <w:rPr>
          <w:rFonts w:ascii="Times New Roman" w:hAnsi="Times New Roman"/>
          <w:sz w:val="24"/>
          <w:szCs w:val="24"/>
        </w:rPr>
        <w:t>о</w:t>
      </w:r>
      <w:r w:rsidR="0077709B" w:rsidRPr="00F26EE0">
        <w:rPr>
          <w:rFonts w:ascii="Times New Roman" w:hAnsi="Times New Roman"/>
          <w:sz w:val="24"/>
          <w:szCs w:val="24"/>
        </w:rPr>
        <w:t xml:space="preserve">активных </w:t>
      </w:r>
      <w:r w:rsidR="0077709B" w:rsidRPr="00F26EE0">
        <w:rPr>
          <w:rFonts w:ascii="Times New Roman" w:hAnsi="Times New Roman"/>
          <w:sz w:val="24"/>
          <w:szCs w:val="24"/>
        </w:rPr>
        <w:lastRenderedPageBreak/>
        <w:t>веществ и т.п.). На проходных может возникнуть потребность в тел</w:t>
      </w:r>
      <w:r w:rsidR="0077709B" w:rsidRPr="00F26EE0">
        <w:rPr>
          <w:rFonts w:ascii="Times New Roman" w:hAnsi="Times New Roman"/>
          <w:sz w:val="24"/>
          <w:szCs w:val="24"/>
        </w:rPr>
        <w:t>е</w:t>
      </w:r>
      <w:r w:rsidR="0077709B" w:rsidRPr="00F26EE0">
        <w:rPr>
          <w:rFonts w:ascii="Times New Roman" w:hAnsi="Times New Roman"/>
          <w:sz w:val="24"/>
          <w:szCs w:val="24"/>
        </w:rPr>
        <w:t>визионном контроле. При этом ввод кода, или считывание идентификатора пользователя, сопровождается вводом изображений из базы данных и с телек</w:t>
      </w:r>
      <w:r w:rsidR="0077709B" w:rsidRPr="00F26EE0">
        <w:rPr>
          <w:rFonts w:ascii="Times New Roman" w:hAnsi="Times New Roman"/>
          <w:sz w:val="24"/>
          <w:szCs w:val="24"/>
        </w:rPr>
        <w:t>а</w:t>
      </w:r>
      <w:r w:rsidR="0077709B" w:rsidRPr="00F26EE0">
        <w:rPr>
          <w:rFonts w:ascii="Times New Roman" w:hAnsi="Times New Roman"/>
          <w:sz w:val="24"/>
          <w:szCs w:val="24"/>
        </w:rPr>
        <w:t>меры на монитор охранника, (режим видеоидентификации), который произв</w:t>
      </w:r>
      <w:r w:rsidR="0077709B" w:rsidRPr="00F26EE0">
        <w:rPr>
          <w:rFonts w:ascii="Times New Roman" w:hAnsi="Times New Roman"/>
          <w:sz w:val="24"/>
          <w:szCs w:val="24"/>
        </w:rPr>
        <w:t>о</w:t>
      </w:r>
      <w:r w:rsidR="0077709B" w:rsidRPr="00F26EE0">
        <w:rPr>
          <w:rFonts w:ascii="Times New Roman" w:hAnsi="Times New Roman"/>
          <w:sz w:val="24"/>
          <w:szCs w:val="24"/>
        </w:rPr>
        <w:t>дит их равнение.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Основной особенностью построения СК</w:t>
      </w:r>
      <w:r w:rsidR="00602934" w:rsidRPr="00F26EE0">
        <w:rPr>
          <w:rFonts w:ascii="Times New Roman" w:hAnsi="Times New Roman"/>
          <w:sz w:val="24"/>
          <w:szCs w:val="24"/>
        </w:rPr>
        <w:t>У</w:t>
      </w:r>
      <w:r w:rsidRPr="00F26EE0">
        <w:rPr>
          <w:rFonts w:ascii="Times New Roman" w:hAnsi="Times New Roman"/>
          <w:sz w:val="24"/>
          <w:szCs w:val="24"/>
        </w:rPr>
        <w:t>Д на больших объектах, являе</w:t>
      </w:r>
      <w:r w:rsidRPr="00F26EE0">
        <w:rPr>
          <w:rFonts w:ascii="Times New Roman" w:hAnsi="Times New Roman"/>
          <w:sz w:val="24"/>
          <w:szCs w:val="24"/>
        </w:rPr>
        <w:t>т</w:t>
      </w:r>
      <w:r w:rsidRPr="00F26EE0">
        <w:rPr>
          <w:rFonts w:ascii="Times New Roman" w:hAnsi="Times New Roman"/>
          <w:sz w:val="24"/>
          <w:szCs w:val="24"/>
        </w:rPr>
        <w:t>ся организация нескольких автоматизированных рабочих мест (АРМ) на базе персональных компьютеров, объединенных в локальную компь</w:t>
      </w:r>
      <w:r w:rsidRPr="00F26EE0">
        <w:rPr>
          <w:rFonts w:ascii="Times New Roman" w:hAnsi="Times New Roman"/>
          <w:sz w:val="24"/>
          <w:szCs w:val="24"/>
        </w:rPr>
        <w:t>ю</w:t>
      </w:r>
      <w:r w:rsidRPr="00F26EE0">
        <w:rPr>
          <w:rFonts w:ascii="Times New Roman" w:hAnsi="Times New Roman"/>
          <w:sz w:val="24"/>
          <w:szCs w:val="24"/>
        </w:rPr>
        <w:t>терную сеть. Весь персонал, обслуживающий СК</w:t>
      </w:r>
      <w:r w:rsidR="00602934" w:rsidRPr="00F26EE0">
        <w:rPr>
          <w:rFonts w:ascii="Times New Roman" w:hAnsi="Times New Roman"/>
          <w:sz w:val="24"/>
          <w:szCs w:val="24"/>
        </w:rPr>
        <w:t>У</w:t>
      </w:r>
      <w:r w:rsidRPr="00F26EE0">
        <w:rPr>
          <w:rFonts w:ascii="Times New Roman" w:hAnsi="Times New Roman"/>
          <w:sz w:val="24"/>
          <w:szCs w:val="24"/>
        </w:rPr>
        <w:t>Д, имеет доступ к единой базе данных, наход</w:t>
      </w:r>
      <w:r w:rsidRPr="00F26EE0">
        <w:rPr>
          <w:rFonts w:ascii="Times New Roman" w:hAnsi="Times New Roman"/>
          <w:sz w:val="24"/>
          <w:szCs w:val="24"/>
        </w:rPr>
        <w:t>я</w:t>
      </w:r>
      <w:r w:rsidRPr="00F26EE0">
        <w:rPr>
          <w:rFonts w:ascii="Times New Roman" w:hAnsi="Times New Roman"/>
          <w:sz w:val="24"/>
          <w:szCs w:val="24"/>
        </w:rPr>
        <w:t>щейся на сервере системы. Такие системы обычно содержат АРМы: «проходная» (с возможностью видеоидентиф</w:t>
      </w:r>
      <w:r w:rsidRPr="00F26EE0">
        <w:rPr>
          <w:rFonts w:ascii="Times New Roman" w:hAnsi="Times New Roman"/>
          <w:sz w:val="24"/>
          <w:szCs w:val="24"/>
        </w:rPr>
        <w:t>и</w:t>
      </w:r>
      <w:r w:rsidRPr="00F26EE0">
        <w:rPr>
          <w:rFonts w:ascii="Times New Roman" w:hAnsi="Times New Roman"/>
          <w:sz w:val="24"/>
          <w:szCs w:val="24"/>
        </w:rPr>
        <w:t>кации), бюро пропусков, администратор, дежурный службы безопасности. В системе используется несколько сетей ко</w:t>
      </w:r>
      <w:r w:rsidRPr="00F26EE0">
        <w:rPr>
          <w:rFonts w:ascii="Times New Roman" w:hAnsi="Times New Roman"/>
          <w:sz w:val="24"/>
          <w:szCs w:val="24"/>
        </w:rPr>
        <w:t>н</w:t>
      </w:r>
      <w:r w:rsidRPr="00F26EE0">
        <w:rPr>
          <w:rFonts w:ascii="Times New Roman" w:hAnsi="Times New Roman"/>
          <w:sz w:val="24"/>
          <w:szCs w:val="24"/>
        </w:rPr>
        <w:t>троллеров, каждая из которых подключается к территориально ближайшему компьютеру, но управление всей системой может осуществляться с любого р</w:t>
      </w:r>
      <w:r w:rsidRPr="00F26EE0">
        <w:rPr>
          <w:rFonts w:ascii="Times New Roman" w:hAnsi="Times New Roman"/>
          <w:sz w:val="24"/>
          <w:szCs w:val="24"/>
        </w:rPr>
        <w:t>а</w:t>
      </w:r>
      <w:r w:rsidRPr="00F26EE0">
        <w:rPr>
          <w:rFonts w:ascii="Times New Roman" w:hAnsi="Times New Roman"/>
          <w:sz w:val="24"/>
          <w:szCs w:val="24"/>
        </w:rPr>
        <w:t>бочего места при наличии соответствующих прав у оператора.</w:t>
      </w:r>
    </w:p>
    <w:p w:rsidR="0077709B" w:rsidRPr="00F26EE0" w:rsidRDefault="0077709B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F26EE0">
        <w:rPr>
          <w:rFonts w:ascii="Times New Roman" w:hAnsi="Times New Roman"/>
          <w:sz w:val="24"/>
          <w:szCs w:val="24"/>
        </w:rPr>
        <w:t>Построенная по такой схеме СК</w:t>
      </w:r>
      <w:r w:rsidR="00602934" w:rsidRPr="00F26EE0">
        <w:rPr>
          <w:rFonts w:ascii="Times New Roman" w:hAnsi="Times New Roman"/>
          <w:sz w:val="24"/>
          <w:szCs w:val="24"/>
        </w:rPr>
        <w:t>У</w:t>
      </w:r>
      <w:r w:rsidRPr="00F26EE0">
        <w:rPr>
          <w:rFonts w:ascii="Times New Roman" w:hAnsi="Times New Roman"/>
          <w:sz w:val="24"/>
          <w:szCs w:val="24"/>
        </w:rPr>
        <w:t>Д может обеспечить централизованное упра</w:t>
      </w:r>
      <w:r w:rsidRPr="00F26EE0">
        <w:rPr>
          <w:rFonts w:ascii="Times New Roman" w:hAnsi="Times New Roman"/>
          <w:sz w:val="24"/>
          <w:szCs w:val="24"/>
        </w:rPr>
        <w:t>в</w:t>
      </w:r>
      <w:r w:rsidRPr="00F26EE0">
        <w:rPr>
          <w:rFonts w:ascii="Times New Roman" w:hAnsi="Times New Roman"/>
          <w:sz w:val="24"/>
          <w:szCs w:val="24"/>
        </w:rPr>
        <w:t>ление на объекте, содержащем несколько зданий, значительно удаленных друг от друга.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7709B" w:rsidRPr="00F26EE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77709B" w:rsidRPr="00F26EE0" w:rsidRDefault="00F26EE0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852160" cy="4762500"/>
                  <wp:effectExtent l="0" t="0" r="0" b="0"/>
                  <wp:docPr id="5" name="Рисунок 5" descr="sk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k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09B" w:rsidRPr="00F26EE0" w:rsidRDefault="0077709B" w:rsidP="00F26EE0">
            <w:pPr>
              <w:pStyle w:val="21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EE0">
              <w:rPr>
                <w:rFonts w:ascii="Times New Roman" w:hAnsi="Times New Roman"/>
                <w:sz w:val="24"/>
                <w:szCs w:val="24"/>
              </w:rPr>
              <w:t>Рис</w:t>
            </w:r>
            <w:r w:rsidR="00602934" w:rsidRPr="00F26EE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> 4.</w:t>
            </w:r>
            <w:r w:rsidR="00602934" w:rsidRPr="00F26EE0">
              <w:rPr>
                <w:rFonts w:ascii="Times New Roman" w:hAnsi="Times New Roman"/>
                <w:sz w:val="24"/>
                <w:szCs w:val="24"/>
              </w:rPr>
              <w:t>16.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 xml:space="preserve"> Сетевая </w:t>
            </w:r>
            <w:r w:rsidR="00602934" w:rsidRPr="00F26EE0">
              <w:rPr>
                <w:rFonts w:ascii="Times New Roman" w:hAnsi="Times New Roman"/>
                <w:sz w:val="24"/>
                <w:szCs w:val="24"/>
              </w:rPr>
              <w:t>СКУД</w:t>
            </w:r>
            <w:r w:rsidRPr="00F26EE0">
              <w:rPr>
                <w:rFonts w:ascii="Times New Roman" w:hAnsi="Times New Roman"/>
                <w:sz w:val="24"/>
                <w:szCs w:val="24"/>
              </w:rPr>
              <w:t xml:space="preserve"> большого объекта</w:t>
            </w:r>
          </w:p>
        </w:tc>
      </w:tr>
    </w:tbl>
    <w:p w:rsidR="00C15F35" w:rsidRPr="00F26EE0" w:rsidRDefault="00C15F35" w:rsidP="00F26EE0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15F35" w:rsidRPr="00F26EE0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4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25"/>
  </w:num>
  <w:num w:numId="5">
    <w:abstractNumId w:val="10"/>
  </w:num>
  <w:num w:numId="6">
    <w:abstractNumId w:val="16"/>
  </w:num>
  <w:num w:numId="7">
    <w:abstractNumId w:val="9"/>
  </w:num>
  <w:num w:numId="8">
    <w:abstractNumId w:val="30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3"/>
  </w:num>
  <w:num w:numId="14">
    <w:abstractNumId w:val="22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18"/>
  </w:num>
  <w:num w:numId="18">
    <w:abstractNumId w:val="21"/>
  </w:num>
  <w:num w:numId="19">
    <w:abstractNumId w:val="23"/>
  </w:num>
  <w:num w:numId="20">
    <w:abstractNumId w:val="19"/>
  </w:num>
  <w:num w:numId="21">
    <w:abstractNumId w:val="17"/>
  </w:num>
  <w:num w:numId="22">
    <w:abstractNumId w:val="31"/>
  </w:num>
  <w:num w:numId="23">
    <w:abstractNumId w:val="2"/>
  </w:num>
  <w:num w:numId="24">
    <w:abstractNumId w:val="29"/>
  </w:num>
  <w:num w:numId="25">
    <w:abstractNumId w:val="26"/>
  </w:num>
  <w:num w:numId="26">
    <w:abstractNumId w:val="24"/>
  </w:num>
  <w:num w:numId="27">
    <w:abstractNumId w:val="27"/>
  </w:num>
  <w:num w:numId="28">
    <w:abstractNumId w:val="28"/>
  </w:num>
  <w:num w:numId="29">
    <w:abstractNumId w:val="11"/>
  </w:num>
  <w:num w:numId="30">
    <w:abstractNumId w:val="6"/>
  </w:num>
  <w:num w:numId="31">
    <w:abstractNumId w:val="15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5152F"/>
    <w:rsid w:val="00057716"/>
    <w:rsid w:val="00061D96"/>
    <w:rsid w:val="00072A04"/>
    <w:rsid w:val="00075F0A"/>
    <w:rsid w:val="000B4CFE"/>
    <w:rsid w:val="000B6C9E"/>
    <w:rsid w:val="000C3297"/>
    <w:rsid w:val="000D270F"/>
    <w:rsid w:val="000D450B"/>
    <w:rsid w:val="000E2769"/>
    <w:rsid w:val="00127D40"/>
    <w:rsid w:val="00161848"/>
    <w:rsid w:val="0019771E"/>
    <w:rsid w:val="001B0516"/>
    <w:rsid w:val="001C490F"/>
    <w:rsid w:val="001D0314"/>
    <w:rsid w:val="001D510E"/>
    <w:rsid w:val="001D7A8E"/>
    <w:rsid w:val="0021444B"/>
    <w:rsid w:val="00240E3C"/>
    <w:rsid w:val="002741FA"/>
    <w:rsid w:val="00277D6E"/>
    <w:rsid w:val="00280F02"/>
    <w:rsid w:val="002A1AF4"/>
    <w:rsid w:val="002C4FD0"/>
    <w:rsid w:val="002C7558"/>
    <w:rsid w:val="002D6A3B"/>
    <w:rsid w:val="002E71BF"/>
    <w:rsid w:val="00305CEA"/>
    <w:rsid w:val="00314D5D"/>
    <w:rsid w:val="003200EA"/>
    <w:rsid w:val="003245EB"/>
    <w:rsid w:val="0035127C"/>
    <w:rsid w:val="00410941"/>
    <w:rsid w:val="00417818"/>
    <w:rsid w:val="0042243C"/>
    <w:rsid w:val="004352E9"/>
    <w:rsid w:val="004429DF"/>
    <w:rsid w:val="00471A51"/>
    <w:rsid w:val="004B78F9"/>
    <w:rsid w:val="004E761D"/>
    <w:rsid w:val="00535A03"/>
    <w:rsid w:val="00541E41"/>
    <w:rsid w:val="0056108B"/>
    <w:rsid w:val="00602934"/>
    <w:rsid w:val="00673975"/>
    <w:rsid w:val="006772B2"/>
    <w:rsid w:val="006C03F9"/>
    <w:rsid w:val="006C5AFD"/>
    <w:rsid w:val="006F18E9"/>
    <w:rsid w:val="0072250F"/>
    <w:rsid w:val="0077709B"/>
    <w:rsid w:val="0077755C"/>
    <w:rsid w:val="007B345B"/>
    <w:rsid w:val="007B68D8"/>
    <w:rsid w:val="007E0918"/>
    <w:rsid w:val="007E3C51"/>
    <w:rsid w:val="00805E06"/>
    <w:rsid w:val="008338BE"/>
    <w:rsid w:val="00835F10"/>
    <w:rsid w:val="00866CF8"/>
    <w:rsid w:val="008A6805"/>
    <w:rsid w:val="008C4B12"/>
    <w:rsid w:val="008D1AC4"/>
    <w:rsid w:val="00920878"/>
    <w:rsid w:val="00942405"/>
    <w:rsid w:val="0095555B"/>
    <w:rsid w:val="009927E2"/>
    <w:rsid w:val="00992C38"/>
    <w:rsid w:val="009E44F7"/>
    <w:rsid w:val="00A04943"/>
    <w:rsid w:val="00A40075"/>
    <w:rsid w:val="00A42E33"/>
    <w:rsid w:val="00A53D94"/>
    <w:rsid w:val="00A74D48"/>
    <w:rsid w:val="00A85820"/>
    <w:rsid w:val="00B4391C"/>
    <w:rsid w:val="00B45E2C"/>
    <w:rsid w:val="00B50914"/>
    <w:rsid w:val="00BC290B"/>
    <w:rsid w:val="00BC49CC"/>
    <w:rsid w:val="00BD6674"/>
    <w:rsid w:val="00C0372C"/>
    <w:rsid w:val="00C05AAC"/>
    <w:rsid w:val="00C15F35"/>
    <w:rsid w:val="00C21CD7"/>
    <w:rsid w:val="00C3660F"/>
    <w:rsid w:val="00CA2472"/>
    <w:rsid w:val="00CC67CD"/>
    <w:rsid w:val="00CC6CFB"/>
    <w:rsid w:val="00D30406"/>
    <w:rsid w:val="00D72A93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7310"/>
    <w:rsid w:val="00E770F4"/>
    <w:rsid w:val="00EC7889"/>
    <w:rsid w:val="00ED3AAD"/>
    <w:rsid w:val="00F26EE0"/>
    <w:rsid w:val="00F73393"/>
    <w:rsid w:val="00F77AA9"/>
    <w:rsid w:val="00F81908"/>
    <w:rsid w:val="00F97B8B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2017-02-08T08:34:00Z</dcterms:created>
  <dcterms:modified xsi:type="dcterms:W3CDTF">2017-02-08T08:34:00Z</dcterms:modified>
</cp:coreProperties>
</file>