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90" w:rsidRPr="00A0297D" w:rsidRDefault="00333490" w:rsidP="00A0297D">
      <w:pPr>
        <w:ind w:left="-57" w:right="57"/>
        <w:jc w:val="center"/>
        <w:rPr>
          <w:b/>
        </w:rPr>
      </w:pPr>
      <w:bookmarkStart w:id="0" w:name="_GoBack"/>
      <w:r w:rsidRPr="00A0297D">
        <w:rPr>
          <w:b/>
        </w:rPr>
        <w:t>1. Авторское право и смежные права</w:t>
      </w:r>
    </w:p>
    <w:p w:rsidR="00731018" w:rsidRPr="00A0297D" w:rsidRDefault="00731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Известно несколько определений интеллектуальной собственности. В ст. 2 (VIII) Конвенции, учреждающей Всемирную организацию интеллектуальной собственности, принятой в 1967 году, это понятие определяется следующим образом: «... "Интеллектуальная собственность" включает права, относящиеся </w:t>
      </w:r>
      <w:proofErr w:type="gramStart"/>
      <w:r w:rsidRPr="00A0297D">
        <w:rPr>
          <w:rFonts w:ascii="Times New Roman" w:hAnsi="Times New Roman"/>
          <w:sz w:val="24"/>
          <w:szCs w:val="24"/>
        </w:rPr>
        <w:t>к</w:t>
      </w:r>
      <w:proofErr w:type="gramEnd"/>
      <w:r w:rsidRPr="00A0297D">
        <w:rPr>
          <w:rFonts w:ascii="Times New Roman" w:hAnsi="Times New Roman"/>
          <w:sz w:val="24"/>
          <w:szCs w:val="24"/>
        </w:rPr>
        <w:t>:</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r w:rsidRPr="00A0297D">
        <w:rPr>
          <w:rFonts w:ascii="Times New Roman" w:hAnsi="Times New Roman"/>
          <w:sz w:val="24"/>
          <w:szCs w:val="24"/>
        </w:rPr>
        <w:t>литературным, художественным и научным произведениям;</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r w:rsidRPr="00A0297D">
        <w:rPr>
          <w:rFonts w:ascii="Times New Roman" w:hAnsi="Times New Roman"/>
          <w:sz w:val="24"/>
          <w:szCs w:val="24"/>
        </w:rPr>
        <w:t>исполнительской деятельности артистов, звукозаписи, радио- и телевизионным передачам;</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r w:rsidRPr="00A0297D">
        <w:rPr>
          <w:rFonts w:ascii="Times New Roman" w:hAnsi="Times New Roman"/>
          <w:sz w:val="24"/>
          <w:szCs w:val="24"/>
        </w:rPr>
        <w:t>изобретениям во всех областях человеческой деятельности;</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r w:rsidRPr="00A0297D">
        <w:rPr>
          <w:rFonts w:ascii="Times New Roman" w:hAnsi="Times New Roman"/>
          <w:sz w:val="24"/>
          <w:szCs w:val="24"/>
        </w:rPr>
        <w:t>научным открытиям;</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r w:rsidRPr="00A0297D">
        <w:rPr>
          <w:rFonts w:ascii="Times New Roman" w:hAnsi="Times New Roman"/>
          <w:sz w:val="24"/>
          <w:szCs w:val="24"/>
        </w:rPr>
        <w:t>промышленным образцам;</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r w:rsidRPr="00A0297D">
        <w:rPr>
          <w:rFonts w:ascii="Times New Roman" w:hAnsi="Times New Roman"/>
          <w:sz w:val="24"/>
          <w:szCs w:val="24"/>
        </w:rPr>
        <w:t>товарным знакам, знакам обслуживания, фирменным наименованиям и коммерческим обозначениям;</w:t>
      </w:r>
    </w:p>
    <w:p w:rsidR="00731018" w:rsidRPr="00A0297D" w:rsidRDefault="00731018" w:rsidP="00A0297D">
      <w:pPr>
        <w:pStyle w:val="21"/>
        <w:numPr>
          <w:ilvl w:val="0"/>
          <w:numId w:val="3"/>
        </w:numPr>
        <w:spacing w:line="240" w:lineRule="auto"/>
        <w:ind w:left="-57" w:right="57"/>
        <w:rPr>
          <w:rFonts w:ascii="Times New Roman" w:hAnsi="Times New Roman"/>
          <w:sz w:val="24"/>
          <w:szCs w:val="24"/>
        </w:rPr>
      </w:pPr>
      <w:proofErr w:type="gramStart"/>
      <w:r w:rsidRPr="00A0297D">
        <w:rPr>
          <w:rFonts w:ascii="Times New Roman" w:hAnsi="Times New Roman"/>
          <w:sz w:val="24"/>
          <w:szCs w:val="24"/>
        </w:rPr>
        <w:t>защите против недобросовестной конкуренции, а также все другие права, относящиеся к интеллектуальной деятельности в производственной, научной, литературной и художественной областях».</w:t>
      </w:r>
      <w:proofErr w:type="gramEnd"/>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Общие положения относятся равным образом и к авторским, и к смежным правам. Они регулируют отношения, возникающие в связи с созданием и использованием произведений науки, литературы и искусства (авторское право), постановок, исполнений, фонограмм, передач организаций эфирного и кабельного вещания (смежные права).</w:t>
      </w:r>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Источниками регулирования авторского права являются как законы РБ, так и международные договоры. Если последними установлены иные правила, чем те, которые содержатся в Законе, то применяются правила международного договора.</w:t>
      </w:r>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 Произведения</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литературные (включая компьютерные программы и базы данных);</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научные (статьи, монографии, отчеты);</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драматические и музыкально-драматические, сценарные;</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хореографические и пантомимы;</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proofErr w:type="gramStart"/>
      <w:r w:rsidRPr="00A0297D">
        <w:rPr>
          <w:rFonts w:ascii="Times New Roman" w:hAnsi="Times New Roman"/>
          <w:sz w:val="24"/>
          <w:szCs w:val="24"/>
        </w:rPr>
        <w:t>музыкальные</w:t>
      </w:r>
      <w:proofErr w:type="gramEnd"/>
      <w:r w:rsidRPr="00A0297D">
        <w:rPr>
          <w:rFonts w:ascii="Times New Roman" w:hAnsi="Times New Roman"/>
          <w:sz w:val="24"/>
          <w:szCs w:val="24"/>
        </w:rPr>
        <w:t xml:space="preserve"> с текстом или без текста;</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аудиовизуальные;</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живописи, графики, скульптуры и другие изобразительного искусства;</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декоративно-прикладного искусства;</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архитектуры, градостроительства и садово-паркового искусства;</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фотографические;</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 xml:space="preserve">карты, планы, эскизы и иные, относящиеся к архитектуре, географии, </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топографии, другим наукам и технике;</w:t>
      </w:r>
    </w:p>
    <w:p w:rsidR="00BF47E4" w:rsidRPr="00A0297D" w:rsidRDefault="00BF47E4" w:rsidP="00A0297D">
      <w:pPr>
        <w:pStyle w:val="21"/>
        <w:numPr>
          <w:ilvl w:val="0"/>
          <w:numId w:val="4"/>
        </w:numPr>
        <w:spacing w:line="240" w:lineRule="auto"/>
        <w:ind w:left="-57" w:right="57"/>
        <w:rPr>
          <w:rFonts w:ascii="Times New Roman" w:hAnsi="Times New Roman"/>
          <w:sz w:val="24"/>
          <w:szCs w:val="24"/>
        </w:rPr>
      </w:pPr>
      <w:r w:rsidRPr="00A0297D">
        <w:rPr>
          <w:rFonts w:ascii="Times New Roman" w:hAnsi="Times New Roman"/>
          <w:sz w:val="24"/>
          <w:szCs w:val="24"/>
        </w:rPr>
        <w:t xml:space="preserve">другие произведения. </w:t>
      </w:r>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2. Производные произведения </w:t>
      </w:r>
    </w:p>
    <w:p w:rsidR="00BF47E4" w:rsidRPr="00A0297D" w:rsidRDefault="00BF47E4" w:rsidP="00A0297D">
      <w:pPr>
        <w:pStyle w:val="21"/>
        <w:numPr>
          <w:ilvl w:val="0"/>
          <w:numId w:val="5"/>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переводы, обработки, инсценировки, музыкальные аранжировки, обзоры, </w:t>
      </w:r>
    </w:p>
    <w:p w:rsidR="00BF47E4" w:rsidRPr="00A0297D" w:rsidRDefault="00BF47E4" w:rsidP="00A0297D">
      <w:pPr>
        <w:pStyle w:val="21"/>
        <w:numPr>
          <w:ilvl w:val="0"/>
          <w:numId w:val="5"/>
        </w:numPr>
        <w:spacing w:line="240" w:lineRule="auto"/>
        <w:ind w:left="-57" w:right="57"/>
        <w:rPr>
          <w:rFonts w:ascii="Times New Roman" w:hAnsi="Times New Roman"/>
          <w:sz w:val="24"/>
          <w:szCs w:val="24"/>
        </w:rPr>
      </w:pPr>
      <w:r w:rsidRPr="00A0297D">
        <w:rPr>
          <w:rFonts w:ascii="Times New Roman" w:hAnsi="Times New Roman"/>
          <w:sz w:val="24"/>
          <w:szCs w:val="24"/>
        </w:rPr>
        <w:t>аннотации, рефераты;</w:t>
      </w:r>
    </w:p>
    <w:p w:rsidR="00BF47E4" w:rsidRPr="00A0297D" w:rsidRDefault="00BF47E4" w:rsidP="00A0297D">
      <w:pPr>
        <w:pStyle w:val="21"/>
        <w:numPr>
          <w:ilvl w:val="0"/>
          <w:numId w:val="5"/>
        </w:numPr>
        <w:spacing w:line="240" w:lineRule="auto"/>
        <w:ind w:left="-57" w:right="57"/>
        <w:rPr>
          <w:rFonts w:ascii="Times New Roman" w:hAnsi="Times New Roman"/>
          <w:sz w:val="24"/>
          <w:szCs w:val="24"/>
        </w:rPr>
      </w:pPr>
      <w:r w:rsidRPr="00A0297D">
        <w:rPr>
          <w:rFonts w:ascii="Times New Roman" w:hAnsi="Times New Roman"/>
          <w:sz w:val="24"/>
          <w:szCs w:val="24"/>
        </w:rPr>
        <w:t xml:space="preserve">сборники произведений: энциклопедии, антологии, атласы </w:t>
      </w:r>
    </w:p>
    <w:p w:rsidR="00BF47E4" w:rsidRPr="00A0297D" w:rsidRDefault="00BF47E4" w:rsidP="00A0297D">
      <w:pPr>
        <w:pStyle w:val="21"/>
        <w:numPr>
          <w:ilvl w:val="0"/>
          <w:numId w:val="5"/>
        </w:numPr>
        <w:spacing w:line="240" w:lineRule="auto"/>
        <w:ind w:left="-57" w:right="57"/>
        <w:rPr>
          <w:rFonts w:ascii="Times New Roman" w:hAnsi="Times New Roman"/>
          <w:sz w:val="24"/>
          <w:szCs w:val="24"/>
        </w:rPr>
      </w:pPr>
      <w:r w:rsidRPr="00A0297D">
        <w:rPr>
          <w:rFonts w:ascii="Times New Roman" w:hAnsi="Times New Roman"/>
          <w:sz w:val="24"/>
          <w:szCs w:val="24"/>
        </w:rPr>
        <w:t xml:space="preserve">и другие составные произведения как результат творческого труда. </w:t>
      </w:r>
    </w:p>
    <w:p w:rsidR="00BF47E4" w:rsidRPr="00A0297D" w:rsidRDefault="00BF47E4"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3. Компьютерные программы (все виды программ)</w:t>
      </w:r>
    </w:p>
    <w:p w:rsidR="00BF47E4" w:rsidRPr="00A0297D" w:rsidRDefault="00BF47E4" w:rsidP="00A0297D">
      <w:pPr>
        <w:pStyle w:val="21"/>
        <w:numPr>
          <w:ilvl w:val="0"/>
          <w:numId w:val="6"/>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прикладные программы и операционные системы на любом языке и в любой форме, включая исходный текст и объектный код. </w:t>
      </w:r>
    </w:p>
    <w:p w:rsidR="00BF47E4" w:rsidRPr="00A0297D" w:rsidRDefault="0041066E" w:rsidP="00A0297D">
      <w:pPr>
        <w:pStyle w:val="21"/>
        <w:numPr>
          <w:ilvl w:val="0"/>
          <w:numId w:val="6"/>
        </w:numPr>
        <w:spacing w:line="240" w:lineRule="auto"/>
        <w:ind w:left="-57" w:right="57"/>
        <w:rPr>
          <w:rFonts w:ascii="Times New Roman" w:hAnsi="Times New Roman"/>
          <w:sz w:val="24"/>
          <w:szCs w:val="24"/>
        </w:rPr>
      </w:pPr>
      <w:r w:rsidRPr="00A0297D">
        <w:rPr>
          <w:rFonts w:ascii="Times New Roman" w:hAnsi="Times New Roman"/>
          <w:sz w:val="24"/>
          <w:szCs w:val="24"/>
        </w:rPr>
        <w:t>б</w:t>
      </w:r>
      <w:r w:rsidR="00BF47E4" w:rsidRPr="00A0297D">
        <w:rPr>
          <w:rFonts w:ascii="Times New Roman" w:hAnsi="Times New Roman"/>
          <w:sz w:val="24"/>
          <w:szCs w:val="24"/>
        </w:rPr>
        <w:t>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333490" w:rsidRPr="00A0297D" w:rsidRDefault="00333490" w:rsidP="00A0297D">
      <w:pPr>
        <w:pStyle w:val="21"/>
        <w:spacing w:line="240" w:lineRule="auto"/>
        <w:ind w:left="-57" w:right="57"/>
        <w:rPr>
          <w:rFonts w:ascii="Times New Roman" w:hAnsi="Times New Roman"/>
          <w:sz w:val="24"/>
          <w:szCs w:val="24"/>
        </w:rPr>
      </w:pP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Авторские права распространяются </w:t>
      </w:r>
      <w:proofErr w:type="gramStart"/>
      <w:r w:rsidRPr="00A0297D">
        <w:rPr>
          <w:rFonts w:ascii="Times New Roman" w:hAnsi="Times New Roman"/>
          <w:sz w:val="24"/>
          <w:szCs w:val="24"/>
        </w:rPr>
        <w:t>на</w:t>
      </w:r>
      <w:proofErr w:type="gramEnd"/>
      <w:r w:rsidRPr="00A0297D">
        <w:rPr>
          <w:rFonts w:ascii="Times New Roman" w:hAnsi="Times New Roman"/>
          <w:sz w:val="24"/>
          <w:szCs w:val="24"/>
        </w:rPr>
        <w:t>:</w:t>
      </w:r>
    </w:p>
    <w:p w:rsidR="00493018" w:rsidRPr="00A0297D" w:rsidRDefault="00493018" w:rsidP="00A0297D">
      <w:pPr>
        <w:pStyle w:val="21"/>
        <w:numPr>
          <w:ilvl w:val="0"/>
          <w:numId w:val="7"/>
        </w:numPr>
        <w:spacing w:line="240" w:lineRule="auto"/>
        <w:ind w:left="-57" w:right="57"/>
        <w:rPr>
          <w:rFonts w:ascii="Times New Roman" w:hAnsi="Times New Roman"/>
          <w:sz w:val="24"/>
          <w:szCs w:val="24"/>
        </w:rPr>
      </w:pPr>
      <w:r w:rsidRPr="00A0297D">
        <w:rPr>
          <w:rFonts w:ascii="Times New Roman" w:hAnsi="Times New Roman"/>
          <w:sz w:val="24"/>
          <w:szCs w:val="24"/>
        </w:rPr>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493018" w:rsidRPr="00A0297D" w:rsidRDefault="00493018" w:rsidP="00A0297D">
      <w:pPr>
        <w:pStyle w:val="21"/>
        <w:numPr>
          <w:ilvl w:val="0"/>
          <w:numId w:val="7"/>
        </w:numPr>
        <w:spacing w:line="240" w:lineRule="auto"/>
        <w:ind w:left="-57" w:right="57"/>
        <w:rPr>
          <w:rFonts w:ascii="Times New Roman" w:hAnsi="Times New Roman"/>
          <w:sz w:val="24"/>
          <w:szCs w:val="24"/>
        </w:rPr>
      </w:pPr>
      <w:r w:rsidRPr="00A0297D">
        <w:rPr>
          <w:rFonts w:ascii="Times New Roman" w:hAnsi="Times New Roman"/>
          <w:sz w:val="24"/>
          <w:szCs w:val="24"/>
        </w:rPr>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493018" w:rsidRPr="00A0297D" w:rsidRDefault="00493018" w:rsidP="00A0297D">
      <w:pPr>
        <w:pStyle w:val="21"/>
        <w:numPr>
          <w:ilvl w:val="0"/>
          <w:numId w:val="7"/>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произведения авторов-граждан других государств (и их правопреемников), обнародованные (либо необнародованные, но находящиеся в какой-либо объективной форме) за пределами РБ - в соответствии с международными договорами РБ. </w:t>
      </w:r>
    </w:p>
    <w:p w:rsidR="00493018" w:rsidRPr="00A0297D" w:rsidRDefault="00493018" w:rsidP="00A0297D">
      <w:pPr>
        <w:pStyle w:val="21"/>
        <w:spacing w:line="240" w:lineRule="auto"/>
        <w:ind w:left="-57" w:right="57"/>
        <w:rPr>
          <w:rFonts w:ascii="Times New Roman" w:hAnsi="Times New Roman"/>
          <w:sz w:val="24"/>
          <w:szCs w:val="24"/>
        </w:rPr>
      </w:pPr>
      <w:proofErr w:type="gramStart"/>
      <w:r w:rsidRPr="00A0297D">
        <w:rPr>
          <w:rFonts w:ascii="Times New Roman" w:hAnsi="Times New Roman"/>
          <w:sz w:val="24"/>
          <w:szCs w:val="24"/>
        </w:rPr>
        <w:t>Авторское право не распространяется на идеи, методы, процессы, системы, способы, концепции, принципы, открытия, факты.</w:t>
      </w:r>
      <w:proofErr w:type="gramEnd"/>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Авторское право на произведение не связано с правом собственности на материальный объект, в котором произведение выражено.</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Передача права собственности на материальный объект или право владения материальным объектом само по себе не влечет передачи каких-либо авторских прав на произведение, выраженное в этом объекте.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Авторские права делятся на личные неимущественные (моральные права - </w:t>
      </w:r>
      <w:proofErr w:type="spellStart"/>
      <w:r w:rsidRPr="00A0297D">
        <w:rPr>
          <w:rFonts w:ascii="Times New Roman" w:hAnsi="Times New Roman"/>
          <w:sz w:val="24"/>
          <w:szCs w:val="24"/>
        </w:rPr>
        <w:t>droit</w:t>
      </w:r>
      <w:proofErr w:type="spellEnd"/>
      <w:r w:rsidRPr="00A0297D">
        <w:rPr>
          <w:rFonts w:ascii="Times New Roman" w:hAnsi="Times New Roman"/>
          <w:sz w:val="24"/>
          <w:szCs w:val="24"/>
        </w:rPr>
        <w:t xml:space="preserve"> moral) и имущественные (экономические) права.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Личные неимущественные права:</w:t>
      </w:r>
    </w:p>
    <w:p w:rsidR="00493018" w:rsidRPr="00A0297D" w:rsidRDefault="00493018" w:rsidP="00A0297D">
      <w:pPr>
        <w:pStyle w:val="21"/>
        <w:numPr>
          <w:ilvl w:val="0"/>
          <w:numId w:val="8"/>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признаваться автором произведения (право авторства); </w:t>
      </w:r>
    </w:p>
    <w:p w:rsidR="00493018" w:rsidRPr="00A0297D" w:rsidRDefault="00493018" w:rsidP="00A0297D">
      <w:pPr>
        <w:pStyle w:val="21"/>
        <w:numPr>
          <w:ilvl w:val="0"/>
          <w:numId w:val="8"/>
        </w:numPr>
        <w:spacing w:line="240" w:lineRule="auto"/>
        <w:ind w:left="-57" w:right="57"/>
        <w:rPr>
          <w:rFonts w:ascii="Times New Roman" w:hAnsi="Times New Roman"/>
          <w:sz w:val="24"/>
          <w:szCs w:val="24"/>
        </w:rPr>
      </w:pPr>
      <w:r w:rsidRPr="00A0297D">
        <w:rPr>
          <w:rFonts w:ascii="Times New Roman" w:hAnsi="Times New Roman"/>
          <w:sz w:val="24"/>
          <w:szCs w:val="24"/>
        </w:rPr>
        <w:t xml:space="preserve">использовать или разрешать использовать произведение под подлинным именем автора, псевдонимом либо без обозначения имени, т.е. анонимно (право на имя); </w:t>
      </w:r>
    </w:p>
    <w:p w:rsidR="00493018" w:rsidRPr="00A0297D" w:rsidRDefault="00493018" w:rsidP="00A0297D">
      <w:pPr>
        <w:pStyle w:val="21"/>
        <w:numPr>
          <w:ilvl w:val="0"/>
          <w:numId w:val="8"/>
        </w:numPr>
        <w:spacing w:line="240" w:lineRule="auto"/>
        <w:ind w:left="-57" w:right="57"/>
        <w:rPr>
          <w:rFonts w:ascii="Times New Roman" w:hAnsi="Times New Roman"/>
          <w:sz w:val="24"/>
          <w:szCs w:val="24"/>
        </w:rPr>
      </w:pPr>
      <w:r w:rsidRPr="00A0297D">
        <w:rPr>
          <w:rFonts w:ascii="Times New Roman" w:hAnsi="Times New Roman"/>
          <w:sz w:val="24"/>
          <w:szCs w:val="24"/>
        </w:rPr>
        <w:t>обнародовать или разрешать обнародовать произведение в любой форме (право на обнародование), включая прав</w:t>
      </w:r>
      <w:r w:rsidR="001D3BFF" w:rsidRPr="00A0297D">
        <w:rPr>
          <w:rFonts w:ascii="Times New Roman" w:hAnsi="Times New Roman"/>
          <w:sz w:val="24"/>
          <w:szCs w:val="24"/>
        </w:rPr>
        <w:t>о на отзыв;</w:t>
      </w:r>
    </w:p>
    <w:p w:rsidR="00493018" w:rsidRPr="00A0297D" w:rsidRDefault="00493018" w:rsidP="00A0297D">
      <w:pPr>
        <w:pStyle w:val="21"/>
        <w:numPr>
          <w:ilvl w:val="0"/>
          <w:numId w:val="8"/>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право на защиту произведения, включая его название, от всякого рода искажений или любого иного посягательства, способных нанести ущерб чести и достоинству автора (право на защиту репутации автора).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Принадлежат автору независимо от его имущественных прав и сохраняются за ним даже после уступки исключительных прав на использование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Имущественные права: исключительное право осуществлять или разрешать осуществлять следующие действия</w:t>
      </w:r>
      <w:r w:rsidR="001D3BFF" w:rsidRPr="00A0297D">
        <w:rPr>
          <w:rFonts w:ascii="Times New Roman" w:hAnsi="Times New Roman"/>
          <w:sz w:val="24"/>
          <w:szCs w:val="24"/>
        </w:rPr>
        <w:t>:</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воспроизведение произведения;</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 xml:space="preserve">распространение оригинала или экземпляров произведения посредством продажи или иной передачи права собственности; </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 </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импорт экземпляров произведения;</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публичный показ оригинала или экземпляра произведения;</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публичное исполнение произведения;</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передачу произведения в эфир;</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иное сообщение произведения для всеобщего сведения;</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перевод произведения на другой язык;</w:t>
      </w:r>
    </w:p>
    <w:p w:rsidR="00493018" w:rsidRPr="00A0297D" w:rsidRDefault="00493018" w:rsidP="00A0297D">
      <w:pPr>
        <w:pStyle w:val="21"/>
        <w:numPr>
          <w:ilvl w:val="0"/>
          <w:numId w:val="9"/>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переделку или иную переработку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 принятого архитектурного проекта вправе требовать </w:t>
      </w:r>
      <w:proofErr w:type="gramStart"/>
      <w:r w:rsidRPr="00A0297D">
        <w:rPr>
          <w:rFonts w:ascii="Times New Roman" w:hAnsi="Times New Roman"/>
          <w:sz w:val="24"/>
          <w:szCs w:val="24"/>
        </w:rPr>
        <w:t>от заказчика предоставления права на участие в реализации своего проекта при разработке документации для строительства</w:t>
      </w:r>
      <w:proofErr w:type="gramEnd"/>
      <w:r w:rsidRPr="00A0297D">
        <w:rPr>
          <w:rFonts w:ascii="Times New Roman" w:hAnsi="Times New Roman"/>
          <w:sz w:val="24"/>
          <w:szCs w:val="24"/>
        </w:rPr>
        <w:t xml:space="preserve"> и при строительстве здания или сооружения.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 имеет право на авторское вознаграждение за каждый вид использования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Три категории произведений, не охраняемых авторским правом</w:t>
      </w:r>
      <w:r w:rsidR="001D3BFF" w:rsidRPr="00A0297D">
        <w:rPr>
          <w:rFonts w:ascii="Times New Roman" w:hAnsi="Times New Roman"/>
          <w:sz w:val="24"/>
          <w:szCs w:val="24"/>
        </w:rPr>
        <w:t>:</w:t>
      </w:r>
    </w:p>
    <w:p w:rsidR="00493018" w:rsidRPr="00A0297D" w:rsidRDefault="00493018" w:rsidP="00A0297D">
      <w:pPr>
        <w:pStyle w:val="21"/>
        <w:numPr>
          <w:ilvl w:val="0"/>
          <w:numId w:val="10"/>
        </w:numPr>
        <w:spacing w:line="240" w:lineRule="auto"/>
        <w:ind w:left="-57" w:right="57"/>
        <w:rPr>
          <w:rFonts w:ascii="Times New Roman" w:hAnsi="Times New Roman"/>
          <w:sz w:val="24"/>
          <w:szCs w:val="24"/>
        </w:rPr>
      </w:pPr>
      <w:r w:rsidRPr="00A0297D">
        <w:rPr>
          <w:rFonts w:ascii="Times New Roman" w:hAnsi="Times New Roman"/>
          <w:sz w:val="24"/>
          <w:szCs w:val="24"/>
        </w:rPr>
        <w:lastRenderedPageBreak/>
        <w:t xml:space="preserve">официальные документы (законы, судебные решения, иные тексты законодательного, административного и судебного характера), а также их официальные переводы; </w:t>
      </w:r>
    </w:p>
    <w:p w:rsidR="00493018" w:rsidRPr="00A0297D" w:rsidRDefault="00493018" w:rsidP="00A0297D">
      <w:pPr>
        <w:pStyle w:val="21"/>
        <w:numPr>
          <w:ilvl w:val="0"/>
          <w:numId w:val="10"/>
        </w:numPr>
        <w:spacing w:line="240" w:lineRule="auto"/>
        <w:ind w:left="-57" w:right="57"/>
        <w:rPr>
          <w:rFonts w:ascii="Times New Roman" w:hAnsi="Times New Roman"/>
          <w:sz w:val="24"/>
          <w:szCs w:val="24"/>
        </w:rPr>
      </w:pPr>
      <w:r w:rsidRPr="00A0297D">
        <w:rPr>
          <w:rFonts w:ascii="Times New Roman" w:hAnsi="Times New Roman"/>
          <w:sz w:val="24"/>
          <w:szCs w:val="24"/>
        </w:rPr>
        <w:t xml:space="preserve">государственные символы и знаки (флаги, гербы, ордена, денежные знаки и иные государственные символы и знаки); </w:t>
      </w:r>
    </w:p>
    <w:p w:rsidR="00493018" w:rsidRPr="00A0297D" w:rsidRDefault="00493018" w:rsidP="00A0297D">
      <w:pPr>
        <w:pStyle w:val="21"/>
        <w:numPr>
          <w:ilvl w:val="0"/>
          <w:numId w:val="10"/>
        </w:numPr>
        <w:spacing w:line="240" w:lineRule="auto"/>
        <w:ind w:left="-57" w:right="57"/>
        <w:rPr>
          <w:rFonts w:ascii="Times New Roman" w:hAnsi="Times New Roman"/>
          <w:sz w:val="24"/>
          <w:szCs w:val="24"/>
        </w:rPr>
      </w:pPr>
      <w:r w:rsidRPr="00A0297D">
        <w:rPr>
          <w:rFonts w:ascii="Times New Roman" w:hAnsi="Times New Roman"/>
          <w:sz w:val="24"/>
          <w:szCs w:val="24"/>
        </w:rPr>
        <w:t xml:space="preserve">произведения народного творчества; сообщения о событиях и фактах, имеющие информационный характер.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Авторское право на произведение науки, литературы и искусства возникает в силу факта его создания и не требует регистрации произведения, иного специального оформления произведения или соблюдения каких-либо формальностей.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Презумпция авторства заключается в том, что при отсутствии доказательства иного, автором произведения считается лицо, указанное в качестве автора на оригинале или экземпляре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Соавторство</w:t>
      </w:r>
      <w:r w:rsidR="00AB748A" w:rsidRPr="00A0297D">
        <w:rPr>
          <w:rFonts w:ascii="Times New Roman" w:hAnsi="Times New Roman"/>
          <w:sz w:val="24"/>
          <w:szCs w:val="24"/>
        </w:rPr>
        <w:t>:</w:t>
      </w:r>
    </w:p>
    <w:p w:rsidR="00493018" w:rsidRPr="00A0297D" w:rsidRDefault="00493018" w:rsidP="00A0297D">
      <w:pPr>
        <w:pStyle w:val="21"/>
        <w:numPr>
          <w:ilvl w:val="0"/>
          <w:numId w:val="11"/>
        </w:numPr>
        <w:spacing w:line="240" w:lineRule="auto"/>
        <w:ind w:left="-57" w:right="57"/>
        <w:rPr>
          <w:rFonts w:ascii="Times New Roman" w:hAnsi="Times New Roman"/>
          <w:sz w:val="24"/>
          <w:szCs w:val="24"/>
        </w:rPr>
      </w:pPr>
      <w:r w:rsidRPr="00A0297D">
        <w:rPr>
          <w:rFonts w:ascii="Times New Roman" w:hAnsi="Times New Roman"/>
          <w:sz w:val="24"/>
          <w:szCs w:val="24"/>
        </w:rPr>
        <w:t>созданное в соавторстве произведение,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 Каждый из соавторов вправе использовать созданную им часть произведения, имеющую самостоятельное значение, по своему усмотрению, если иное не предусмотрено соглашением между ними. Однако</w:t>
      </w:r>
      <w:proofErr w:type="gramStart"/>
      <w:r w:rsidRPr="00A0297D">
        <w:rPr>
          <w:rFonts w:ascii="Times New Roman" w:hAnsi="Times New Roman"/>
          <w:sz w:val="24"/>
          <w:szCs w:val="24"/>
        </w:rPr>
        <w:t>,</w:t>
      </w:r>
      <w:proofErr w:type="gramEnd"/>
      <w:r w:rsidRPr="00A0297D">
        <w:rPr>
          <w:rFonts w:ascii="Times New Roman" w:hAnsi="Times New Roman"/>
          <w:sz w:val="24"/>
          <w:szCs w:val="24"/>
        </w:rPr>
        <w:t xml:space="preserve"> если произведение образует одно неразрывное целое, то ни один из соавторов не вправе без достаточных к тому оснований запретить использование произведения.</w:t>
      </w:r>
    </w:p>
    <w:p w:rsidR="00493018" w:rsidRPr="00A0297D" w:rsidRDefault="00493018" w:rsidP="00A0297D">
      <w:pPr>
        <w:pStyle w:val="21"/>
        <w:numPr>
          <w:ilvl w:val="0"/>
          <w:numId w:val="11"/>
        </w:numPr>
        <w:spacing w:line="240" w:lineRule="auto"/>
        <w:ind w:left="-57" w:right="57"/>
        <w:rPr>
          <w:rFonts w:ascii="Times New Roman" w:hAnsi="Times New Roman"/>
          <w:sz w:val="24"/>
          <w:szCs w:val="24"/>
        </w:rPr>
      </w:pPr>
      <w:proofErr w:type="gramStart"/>
      <w:r w:rsidRPr="00A0297D">
        <w:rPr>
          <w:rFonts w:ascii="Times New Roman" w:hAnsi="Times New Roman"/>
          <w:sz w:val="24"/>
          <w:szCs w:val="24"/>
        </w:rPr>
        <w:t>п</w:t>
      </w:r>
      <w:proofErr w:type="gramEnd"/>
      <w:r w:rsidRPr="00A0297D">
        <w:rPr>
          <w:rFonts w:ascii="Times New Roman" w:hAnsi="Times New Roman"/>
          <w:sz w:val="24"/>
          <w:szCs w:val="24"/>
        </w:rPr>
        <w:t>оложения об авторском праве на составные, аудиовизуальные и служебные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Авторское право на составные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Автору сборника и других составных произведений (составителю) принадлежит авторское право на </w:t>
      </w:r>
      <w:proofErr w:type="gramStart"/>
      <w:r w:rsidRPr="00A0297D">
        <w:rPr>
          <w:rFonts w:ascii="Times New Roman" w:hAnsi="Times New Roman"/>
          <w:sz w:val="24"/>
          <w:szCs w:val="24"/>
        </w:rPr>
        <w:t>осуществленные</w:t>
      </w:r>
      <w:proofErr w:type="gramEnd"/>
      <w:r w:rsidRPr="00A0297D">
        <w:rPr>
          <w:rFonts w:ascii="Times New Roman" w:hAnsi="Times New Roman"/>
          <w:sz w:val="24"/>
          <w:szCs w:val="24"/>
        </w:rPr>
        <w:t xml:space="preserve"> им подбор и расположение материалов как результат творческого труда (</w:t>
      </w:r>
      <w:proofErr w:type="spellStart"/>
      <w:r w:rsidRPr="00A0297D">
        <w:rPr>
          <w:rFonts w:ascii="Times New Roman" w:hAnsi="Times New Roman"/>
          <w:sz w:val="24"/>
          <w:szCs w:val="24"/>
        </w:rPr>
        <w:t>составительство</w:t>
      </w:r>
      <w:proofErr w:type="spellEnd"/>
      <w:r w:rsidRPr="00A0297D">
        <w:rPr>
          <w:rFonts w:ascii="Times New Roman" w:hAnsi="Times New Roman"/>
          <w:sz w:val="24"/>
          <w:szCs w:val="24"/>
        </w:rPr>
        <w:t>).</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Составитель пользуется авторским правом при условии соблюдения им прав авторов каждого из произведений, включенных в </w:t>
      </w:r>
      <w:proofErr w:type="gramStart"/>
      <w:r w:rsidRPr="00A0297D">
        <w:rPr>
          <w:rFonts w:ascii="Times New Roman" w:hAnsi="Times New Roman"/>
          <w:sz w:val="24"/>
          <w:szCs w:val="24"/>
        </w:rPr>
        <w:t>составное</w:t>
      </w:r>
      <w:proofErr w:type="gramEnd"/>
      <w:r w:rsidRPr="00A0297D">
        <w:rPr>
          <w:rFonts w:ascii="Times New Roman" w:hAnsi="Times New Roman"/>
          <w:sz w:val="24"/>
          <w:szCs w:val="24"/>
        </w:rPr>
        <w:t>.</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2.</w:t>
      </w:r>
      <w:r w:rsidR="000E5CF6" w:rsidRPr="00A0297D">
        <w:rPr>
          <w:rFonts w:ascii="Times New Roman" w:hAnsi="Times New Roman"/>
          <w:sz w:val="24"/>
          <w:szCs w:val="24"/>
        </w:rPr>
        <w:t> </w:t>
      </w:r>
      <w:r w:rsidRPr="00A0297D">
        <w:rPr>
          <w:rFonts w:ascii="Times New Roman" w:hAnsi="Times New Roman"/>
          <w:sz w:val="24"/>
          <w:szCs w:val="24"/>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Авторское право на производные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w:t>
      </w:r>
      <w:r w:rsidR="000E5CF6" w:rsidRPr="00A0297D">
        <w:rPr>
          <w:rFonts w:ascii="Times New Roman" w:hAnsi="Times New Roman"/>
          <w:sz w:val="24"/>
          <w:szCs w:val="24"/>
        </w:rPr>
        <w:t> </w:t>
      </w:r>
      <w:r w:rsidRPr="00A0297D">
        <w:rPr>
          <w:rFonts w:ascii="Times New Roman" w:hAnsi="Times New Roman"/>
          <w:sz w:val="24"/>
          <w:szCs w:val="24"/>
        </w:rPr>
        <w:t>Переводчикам и авторам других производных произведений принадлежит авторское право на осуществленные ими перевод, инсценировку, аранжировку или другую переработку при условии соблюдения ими прав автора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2.</w:t>
      </w:r>
      <w:r w:rsidR="000E5CF6" w:rsidRPr="00A0297D">
        <w:rPr>
          <w:rFonts w:ascii="Times New Roman" w:hAnsi="Times New Roman"/>
          <w:sz w:val="24"/>
          <w:szCs w:val="24"/>
        </w:rPr>
        <w:t> </w:t>
      </w:r>
      <w:r w:rsidRPr="00A0297D">
        <w:rPr>
          <w:rFonts w:ascii="Times New Roman" w:hAnsi="Times New Roman"/>
          <w:sz w:val="24"/>
          <w:szCs w:val="24"/>
        </w:rPr>
        <w:t>Авторское право переводчика и авторов других производных произведений не препятствует иным лицам осуществлять свои переводы и переработки тех же произведений.</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Авторское право на аудиовизуальные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w:t>
      </w:r>
      <w:r w:rsidR="00684D9F" w:rsidRPr="00A0297D">
        <w:rPr>
          <w:rFonts w:ascii="Times New Roman" w:hAnsi="Times New Roman"/>
          <w:sz w:val="24"/>
          <w:szCs w:val="24"/>
        </w:rPr>
        <w:t> </w:t>
      </w:r>
      <w:r w:rsidRPr="00A0297D">
        <w:rPr>
          <w:rFonts w:ascii="Times New Roman" w:hAnsi="Times New Roman"/>
          <w:sz w:val="24"/>
          <w:szCs w:val="24"/>
        </w:rPr>
        <w:t>Авторами аудиовизуального произведения являются режиссер-постановщик, автор сценария, автор специально созданного для аудиовизуального произведения музыкального произведения с текстом или без текста.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lastRenderedPageBreak/>
        <w:t>2.</w:t>
      </w:r>
      <w:r w:rsidR="00684D9F" w:rsidRPr="00A0297D">
        <w:rPr>
          <w:rFonts w:ascii="Times New Roman" w:hAnsi="Times New Roman"/>
          <w:sz w:val="24"/>
          <w:szCs w:val="24"/>
        </w:rPr>
        <w:t> </w:t>
      </w:r>
      <w:r w:rsidRPr="00A0297D">
        <w:rPr>
          <w:rFonts w:ascii="Times New Roman" w:hAnsi="Times New Roman"/>
          <w:sz w:val="24"/>
          <w:szCs w:val="24"/>
        </w:rPr>
        <w:t>Заключение договора на создание аудиовизуального произведения</w:t>
      </w:r>
      <w:r w:rsidR="00684D9F" w:rsidRPr="00A0297D">
        <w:rPr>
          <w:rFonts w:ascii="Times New Roman" w:hAnsi="Times New Roman"/>
          <w:sz w:val="24"/>
          <w:szCs w:val="24"/>
        </w:rPr>
        <w:t xml:space="preserve"> </w:t>
      </w:r>
      <w:r w:rsidRPr="00A0297D">
        <w:rPr>
          <w:rFonts w:ascii="Times New Roman" w:hAnsi="Times New Roman"/>
          <w:sz w:val="24"/>
          <w:szCs w:val="24"/>
        </w:rPr>
        <w:t xml:space="preserve">влечет за собой передачу авторами этого произведения производителю исключительных прав на воспроизведение, распространение, публичное исполнение, сообщение для всеобщего сведения, а также </w:t>
      </w:r>
      <w:proofErr w:type="spellStart"/>
      <w:r w:rsidRPr="00A0297D">
        <w:rPr>
          <w:rFonts w:ascii="Times New Roman" w:hAnsi="Times New Roman"/>
          <w:sz w:val="24"/>
          <w:szCs w:val="24"/>
        </w:rPr>
        <w:t>субтитрирование</w:t>
      </w:r>
      <w:proofErr w:type="spellEnd"/>
      <w:r w:rsidRPr="00A0297D">
        <w:rPr>
          <w:rFonts w:ascii="Times New Roman" w:hAnsi="Times New Roman"/>
          <w:sz w:val="24"/>
          <w:szCs w:val="24"/>
        </w:rPr>
        <w:t xml:space="preserve"> и дублирование текста, если иное не предусмотрено договором. Указанные права действуют в течение срока действия авторского права на аудиовизуальное произведение.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Производитель аудиовизуального произведения вправе при любом использовании этого произведения указывать свое имя или наименование либо требовать такого указания.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3.</w:t>
      </w:r>
      <w:r w:rsidR="002270F9" w:rsidRPr="00A0297D">
        <w:rPr>
          <w:rFonts w:ascii="Times New Roman" w:hAnsi="Times New Roman"/>
          <w:sz w:val="24"/>
          <w:szCs w:val="24"/>
        </w:rPr>
        <w:t> </w:t>
      </w:r>
      <w:r w:rsidRPr="00A0297D">
        <w:rPr>
          <w:rFonts w:ascii="Times New Roman" w:hAnsi="Times New Roman"/>
          <w:sz w:val="24"/>
          <w:szCs w:val="24"/>
        </w:rPr>
        <w:t>Автор музыкального произведения с текстом или без текста сохраняет право на вознаграждение за публичное исполнение его музыкального произведения при использован</w:t>
      </w:r>
      <w:proofErr w:type="gramStart"/>
      <w:r w:rsidRPr="00A0297D">
        <w:rPr>
          <w:rFonts w:ascii="Times New Roman" w:hAnsi="Times New Roman"/>
          <w:sz w:val="24"/>
          <w:szCs w:val="24"/>
        </w:rPr>
        <w:t>ии ау</w:t>
      </w:r>
      <w:proofErr w:type="gramEnd"/>
      <w:r w:rsidRPr="00A0297D">
        <w:rPr>
          <w:rFonts w:ascii="Times New Roman" w:hAnsi="Times New Roman"/>
          <w:sz w:val="24"/>
          <w:szCs w:val="24"/>
        </w:rPr>
        <w:t>диовизуального произведения, включающего данное музыкальное произведение.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4.</w:t>
      </w:r>
      <w:r w:rsidR="002270F9" w:rsidRPr="00A0297D">
        <w:rPr>
          <w:rFonts w:ascii="Times New Roman" w:hAnsi="Times New Roman"/>
          <w:sz w:val="24"/>
          <w:szCs w:val="24"/>
        </w:rPr>
        <w:t> </w:t>
      </w:r>
      <w:r w:rsidRPr="00A0297D">
        <w:rPr>
          <w:rFonts w:ascii="Times New Roman" w:hAnsi="Times New Roman"/>
          <w:sz w:val="24"/>
          <w:szCs w:val="24"/>
        </w:rPr>
        <w:t xml:space="preserve">Авторы ранее существовавших произведений, включенных в аудиовизуальное произведение или переработанных для него, сохраняют авторское право на свои произведения и могут использовать их отдельно от аудиовизуального произведения. </w:t>
      </w:r>
    </w:p>
    <w:p w:rsidR="00493018" w:rsidRPr="00A0297D" w:rsidRDefault="00493018" w:rsidP="00A0297D">
      <w:pPr>
        <w:pStyle w:val="21"/>
        <w:spacing w:line="240" w:lineRule="auto"/>
        <w:ind w:left="-57" w:right="57"/>
        <w:rPr>
          <w:rFonts w:ascii="Times New Roman" w:hAnsi="Times New Roman"/>
          <w:sz w:val="24"/>
          <w:szCs w:val="24"/>
        </w:rPr>
      </w:pPr>
      <w:bookmarkStart w:id="1" w:name="_Toc197937864"/>
      <w:r w:rsidRPr="00A0297D">
        <w:rPr>
          <w:rFonts w:ascii="Times New Roman" w:hAnsi="Times New Roman"/>
          <w:sz w:val="24"/>
          <w:szCs w:val="24"/>
        </w:rPr>
        <w:t>Ограничения имущественных прав</w:t>
      </w:r>
      <w:bookmarkEnd w:id="1"/>
      <w:r w:rsidR="002270F9" w:rsidRPr="00A0297D">
        <w:rPr>
          <w:rFonts w:ascii="Times New Roman" w:hAnsi="Times New Roman"/>
          <w:sz w:val="24"/>
          <w:szCs w:val="24"/>
        </w:rPr>
        <w:t>.</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 Воспроизведение произведения в личных целях</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w:t>
      </w:r>
      <w:r w:rsidR="002270F9" w:rsidRPr="00A0297D">
        <w:rPr>
          <w:rFonts w:ascii="Times New Roman" w:hAnsi="Times New Roman"/>
          <w:sz w:val="24"/>
          <w:szCs w:val="24"/>
        </w:rPr>
        <w:t> </w:t>
      </w:r>
      <w:r w:rsidRPr="00A0297D">
        <w:rPr>
          <w:rFonts w:ascii="Times New Roman" w:hAnsi="Times New Roman"/>
          <w:sz w:val="24"/>
          <w:szCs w:val="24"/>
        </w:rPr>
        <w:t xml:space="preserve">исключительно физическим лицом в единичных экземплярах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2.</w:t>
      </w:r>
      <w:r w:rsidR="002270F9" w:rsidRPr="00A0297D">
        <w:rPr>
          <w:rFonts w:ascii="Times New Roman" w:hAnsi="Times New Roman"/>
          <w:sz w:val="24"/>
          <w:szCs w:val="24"/>
        </w:rPr>
        <w:t> </w:t>
      </w:r>
      <w:r w:rsidRPr="00A0297D">
        <w:rPr>
          <w:rFonts w:ascii="Times New Roman" w:hAnsi="Times New Roman"/>
          <w:sz w:val="24"/>
          <w:szCs w:val="24"/>
        </w:rPr>
        <w:t xml:space="preserve">Не распространяется на воспроизведение: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w:t>
      </w:r>
      <w:r w:rsidR="002270F9" w:rsidRPr="00A0297D">
        <w:rPr>
          <w:rFonts w:ascii="Times New Roman" w:hAnsi="Times New Roman"/>
          <w:sz w:val="24"/>
          <w:szCs w:val="24"/>
        </w:rPr>
        <w:t> </w:t>
      </w:r>
      <w:r w:rsidRPr="00A0297D">
        <w:rPr>
          <w:rFonts w:ascii="Times New Roman" w:hAnsi="Times New Roman"/>
          <w:sz w:val="24"/>
          <w:szCs w:val="24"/>
        </w:rPr>
        <w:t>произведений архитектуры в форме зданий или других сооружений; баз данных или существенных частей из них;</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w:t>
      </w:r>
      <w:r w:rsidR="002270F9" w:rsidRPr="00A0297D">
        <w:rPr>
          <w:rFonts w:ascii="Times New Roman" w:hAnsi="Times New Roman"/>
          <w:sz w:val="24"/>
          <w:szCs w:val="24"/>
        </w:rPr>
        <w:t> </w:t>
      </w:r>
      <w:r w:rsidRPr="00A0297D">
        <w:rPr>
          <w:rFonts w:ascii="Times New Roman" w:hAnsi="Times New Roman"/>
          <w:sz w:val="24"/>
          <w:szCs w:val="24"/>
        </w:rPr>
        <w:t>компьютерных программ, нотных текстов и книг (полностью) посредством репродуцирования.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3. Использование произведения без согласия автора и без выплаты авторского вознаграждения с обязательным указанием автора произведения и источника заимствования: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w:t>
      </w:r>
      <w:r w:rsidR="002270F9" w:rsidRPr="00A0297D">
        <w:rPr>
          <w:rFonts w:ascii="Times New Roman" w:hAnsi="Times New Roman"/>
          <w:sz w:val="24"/>
          <w:szCs w:val="24"/>
        </w:rPr>
        <w:t> </w:t>
      </w:r>
      <w:r w:rsidRPr="00A0297D">
        <w:rPr>
          <w:rFonts w:ascii="Times New Roman" w:hAnsi="Times New Roman"/>
          <w:sz w:val="24"/>
          <w:szCs w:val="24"/>
        </w:rPr>
        <w:t xml:space="preserve">цитирование в научных, исследовательских, учебных, полемических, критических и информационных целях отрывков, использование их в качестве иллюстраций в изданиях, радио- и телепередачах, </w:t>
      </w:r>
      <w:proofErr w:type="spellStart"/>
      <w:r w:rsidRPr="00A0297D">
        <w:rPr>
          <w:rFonts w:ascii="Times New Roman" w:hAnsi="Times New Roman"/>
          <w:sz w:val="24"/>
          <w:szCs w:val="24"/>
        </w:rPr>
        <w:t>звуко</w:t>
      </w:r>
      <w:proofErr w:type="spellEnd"/>
      <w:r w:rsidRPr="00A0297D">
        <w:rPr>
          <w:rFonts w:ascii="Times New Roman" w:hAnsi="Times New Roman"/>
          <w:sz w:val="24"/>
          <w:szCs w:val="24"/>
        </w:rPr>
        <w:t>- и видеозаписях учебного характера, воспроизведение в газетах и т.п.</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4.</w:t>
      </w:r>
      <w:r w:rsidR="002270F9" w:rsidRPr="00A0297D">
        <w:rPr>
          <w:rFonts w:ascii="Times New Roman" w:hAnsi="Times New Roman"/>
          <w:sz w:val="24"/>
          <w:szCs w:val="24"/>
        </w:rPr>
        <w:t> </w:t>
      </w:r>
      <w:r w:rsidRPr="00A0297D">
        <w:rPr>
          <w:rFonts w:ascii="Times New Roman" w:hAnsi="Times New Roman"/>
          <w:sz w:val="24"/>
          <w:szCs w:val="24"/>
        </w:rPr>
        <w:t>Репродуцирование произведений библиотеками, архивами и образовательными учреждениями с обязательным указанием автора произведения и источника заимствования в единичном экземпляре без извлечения прибыли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5.</w:t>
      </w:r>
      <w:r w:rsidR="002270F9" w:rsidRPr="00A0297D">
        <w:rPr>
          <w:rFonts w:ascii="Times New Roman" w:hAnsi="Times New Roman"/>
          <w:sz w:val="24"/>
          <w:szCs w:val="24"/>
        </w:rPr>
        <w:t> </w:t>
      </w:r>
      <w:r w:rsidRPr="00A0297D">
        <w:rPr>
          <w:rFonts w:ascii="Times New Roman" w:hAnsi="Times New Roman"/>
          <w:sz w:val="24"/>
          <w:szCs w:val="24"/>
        </w:rPr>
        <w:t>Воспроизведение компьютерных программ только для архивных целей или для замены правомерно приобретенного экземпляра, для обеспечения совместной работы с другими программами без использования для создания других компьютерных программ, аналогичных адаптируемой.</w:t>
      </w:r>
    </w:p>
    <w:p w:rsidR="00493018" w:rsidRPr="00A0297D" w:rsidRDefault="00493018" w:rsidP="00A0297D">
      <w:pPr>
        <w:pStyle w:val="21"/>
        <w:spacing w:line="240" w:lineRule="auto"/>
        <w:ind w:left="-57" w:right="57"/>
        <w:rPr>
          <w:rFonts w:ascii="Times New Roman" w:hAnsi="Times New Roman"/>
          <w:sz w:val="24"/>
          <w:szCs w:val="24"/>
        </w:rPr>
      </w:pPr>
      <w:bookmarkStart w:id="2" w:name="_Toc197937865"/>
      <w:r w:rsidRPr="00A0297D">
        <w:rPr>
          <w:rFonts w:ascii="Times New Roman" w:hAnsi="Times New Roman"/>
          <w:sz w:val="24"/>
          <w:szCs w:val="24"/>
        </w:rPr>
        <w:t>Срок действия авторского права</w:t>
      </w:r>
      <w:bookmarkEnd w:id="2"/>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w:t>
      </w:r>
      <w:r w:rsidR="00E90A79" w:rsidRPr="00A0297D">
        <w:rPr>
          <w:rFonts w:ascii="Times New Roman" w:hAnsi="Times New Roman"/>
          <w:sz w:val="24"/>
          <w:szCs w:val="24"/>
        </w:rPr>
        <w:t> </w:t>
      </w:r>
      <w:r w:rsidRPr="00A0297D">
        <w:rPr>
          <w:rFonts w:ascii="Times New Roman" w:hAnsi="Times New Roman"/>
          <w:sz w:val="24"/>
          <w:szCs w:val="24"/>
        </w:rPr>
        <w:t>Срок охраны авторского права.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2.</w:t>
      </w:r>
      <w:r w:rsidR="00E90A79" w:rsidRPr="00A0297D">
        <w:rPr>
          <w:rFonts w:ascii="Times New Roman" w:hAnsi="Times New Roman"/>
          <w:sz w:val="24"/>
          <w:szCs w:val="24"/>
        </w:rPr>
        <w:t> </w:t>
      </w:r>
      <w:r w:rsidRPr="00A0297D">
        <w:rPr>
          <w:rFonts w:ascii="Times New Roman" w:hAnsi="Times New Roman"/>
          <w:sz w:val="24"/>
          <w:szCs w:val="24"/>
        </w:rPr>
        <w:t xml:space="preserve">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w:t>
      </w:r>
      <w:proofErr w:type="gramStart"/>
      <w:r w:rsidRPr="00A0297D">
        <w:rPr>
          <w:rFonts w:ascii="Times New Roman" w:hAnsi="Times New Roman"/>
          <w:sz w:val="24"/>
          <w:szCs w:val="24"/>
        </w:rPr>
        <w:t>достояние</w:t>
      </w:r>
      <w:proofErr w:type="gramEnd"/>
      <w:r w:rsidRPr="00A0297D">
        <w:rPr>
          <w:rFonts w:ascii="Times New Roman" w:hAnsi="Times New Roman"/>
          <w:sz w:val="24"/>
          <w:szCs w:val="24"/>
        </w:rPr>
        <w:t xml:space="preserve"> и могут свободно использоваться любым физическим или юридическим лицом без выплаты вознаграждения..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3.</w:t>
      </w:r>
      <w:r w:rsidR="00E90A79" w:rsidRPr="00A0297D">
        <w:rPr>
          <w:rFonts w:ascii="Times New Roman" w:hAnsi="Times New Roman"/>
          <w:sz w:val="24"/>
          <w:szCs w:val="24"/>
        </w:rPr>
        <w:t> </w:t>
      </w:r>
      <w:r w:rsidRPr="00A0297D">
        <w:rPr>
          <w:rFonts w:ascii="Times New Roman" w:hAnsi="Times New Roman"/>
          <w:sz w:val="24"/>
          <w:szCs w:val="24"/>
        </w:rPr>
        <w:t>Переход авторского права по наследству,  кроме прав авторства, на имя и на защиту репутации автора без ограничения срока.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493018" w:rsidRPr="00A0297D" w:rsidRDefault="00493018" w:rsidP="00A0297D">
      <w:pPr>
        <w:pStyle w:val="21"/>
        <w:spacing w:line="240" w:lineRule="auto"/>
        <w:ind w:left="-57" w:right="57"/>
        <w:rPr>
          <w:rFonts w:ascii="Times New Roman" w:hAnsi="Times New Roman"/>
          <w:sz w:val="24"/>
          <w:szCs w:val="24"/>
        </w:rPr>
      </w:pPr>
      <w:bookmarkStart w:id="3" w:name="_Toc197937866"/>
      <w:r w:rsidRPr="00A0297D">
        <w:rPr>
          <w:rFonts w:ascii="Times New Roman" w:hAnsi="Times New Roman"/>
          <w:sz w:val="24"/>
          <w:szCs w:val="24"/>
        </w:rPr>
        <w:t>Служебные объекты авторского права</w:t>
      </w:r>
      <w:bookmarkEnd w:id="3"/>
      <w:r w:rsidR="00E90A79" w:rsidRPr="00A0297D">
        <w:rPr>
          <w:rFonts w:ascii="Times New Roman" w:hAnsi="Times New Roman"/>
          <w:sz w:val="24"/>
          <w:szCs w:val="24"/>
        </w:rPr>
        <w:t>.</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 отношении служебных произведений российское законодательство отказалось от традиционного для советского авторского права подхода, который заключался в </w:t>
      </w:r>
      <w:r w:rsidRPr="00A0297D">
        <w:rPr>
          <w:rFonts w:ascii="Times New Roman" w:hAnsi="Times New Roman"/>
          <w:sz w:val="24"/>
          <w:szCs w:val="24"/>
        </w:rPr>
        <w:lastRenderedPageBreak/>
        <w:t>установлении предельного срока на использование служебного произведения работодателем в три года. Эта норма зачастую трактовалась как социальная гарантия прав авторов, но на самом деле она совершенно не учитывала существующее многообразие служебных произведений и прежде всего произведений, создание которых требует объединения значительного числа авторов и серьезных капитальных затрат (программы для ЭВМ, аудиовизуальные произведения, периодические издания и многие другие).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Авторское право на служебные произведения.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Личные неимущественные права на произведение, созданное в порядке выполнения служебного задания или служебных обязанностей (служебное произведение), принадлежат автору.</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Исключительные права на использование служебного произведения принадлежат лицу, с которым автор состоит в трудовых отношениях (работодателю), если в договоре между ними не предусмотрено иное.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 служебного произведения не вправе препятствовать его обнародованию нанимателем.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Сформулировано положение, призванное согласовать интересы авторов и работодателей. Прежде всего, подтвержден принцип принадлежности автору авторского права на произведение, созданное в порядке выполнения служебных обязанностей или служебного задания работодателя. Вместе с тем введена презумпция принадлежности работодателю исключительных прав на использование служебного произведения, если в договоре между ним и автором не предусмотрено иное. Одновременно сняты все ограничения на выплату вознаграждения автору за использование служебного произведения и подчеркнуто, что размер авторского вознаграждения за каждый вид использования служебного произведения и порядок его выплаты устанавливаются договором между автором и работодателем, а также в договорах, заключаемых организациями, управляющими правами авторов на коллективной основе, с пользователями.</w:t>
      </w:r>
    </w:p>
    <w:p w:rsidR="00493018" w:rsidRPr="00A0297D" w:rsidRDefault="00493018" w:rsidP="00A0297D">
      <w:pPr>
        <w:pStyle w:val="21"/>
        <w:spacing w:line="240" w:lineRule="auto"/>
        <w:ind w:left="-57" w:right="57"/>
        <w:rPr>
          <w:rFonts w:ascii="Times New Roman" w:hAnsi="Times New Roman"/>
          <w:sz w:val="24"/>
          <w:szCs w:val="24"/>
        </w:rPr>
      </w:pPr>
      <w:bookmarkStart w:id="4" w:name="_Toc197937867"/>
      <w:r w:rsidRPr="00A0297D">
        <w:rPr>
          <w:rFonts w:ascii="Times New Roman" w:hAnsi="Times New Roman"/>
          <w:sz w:val="24"/>
          <w:szCs w:val="24"/>
        </w:rPr>
        <w:t>Субъекты авторского права и смежных прав</w:t>
      </w:r>
      <w:bookmarkEnd w:id="4"/>
      <w:r w:rsidR="00796D3E" w:rsidRPr="00A0297D">
        <w:rPr>
          <w:rFonts w:ascii="Times New Roman" w:hAnsi="Times New Roman"/>
          <w:sz w:val="24"/>
          <w:szCs w:val="24"/>
        </w:rPr>
        <w:t>.</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Но недееспособные, став субъектами авторского права, не имеют права самостоятельно совершать какие-либо сделки, связанные с использованием авторского права. Несовершеннолетние в возрасте от 14 до 18 лет могут самостоятельно осуществлять авторские права на свои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За авторами - гражданами РБ и их правопреемниками авторское право признается на все произведения независимо от места их обнародования или нахождения в какой-либо объективной форме.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Если произведение обнародовано либо не обнародовано, но существует на территории РБ в какой-либо объективной форме, то авторское право распространяется на такое произведение независимо от гражданства автора.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За гражданами других государств, обнародовавшими свои произведения за пределами РБ, авторское право признается в соответствии с международными договорами РБ.</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Лицо, обозначенное в качестве автора на оригинале или экземпляре произведения, считается его автором, если отсутствует доказательство иного.</w:t>
      </w:r>
    </w:p>
    <w:p w:rsidR="00493018" w:rsidRPr="00A0297D" w:rsidRDefault="00493018" w:rsidP="00A0297D">
      <w:pPr>
        <w:pStyle w:val="21"/>
        <w:spacing w:line="240" w:lineRule="auto"/>
        <w:ind w:left="-57" w:right="57"/>
        <w:rPr>
          <w:rFonts w:ascii="Times New Roman" w:hAnsi="Times New Roman"/>
          <w:sz w:val="24"/>
          <w:szCs w:val="24"/>
        </w:rPr>
      </w:pPr>
      <w:proofErr w:type="gramStart"/>
      <w:r w:rsidRPr="00A0297D">
        <w:rPr>
          <w:rFonts w:ascii="Times New Roman" w:hAnsi="Times New Roman"/>
          <w:sz w:val="24"/>
          <w:szCs w:val="24"/>
        </w:rPr>
        <w:t>При обнародовании произведения анонимно или под псевдонимом (за исключением случаев, когда псевдоним автора не вызывает сомнения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и имеет право защищать права автора и обеспечивать их осуществление.. Это положение действует до тех пор, пока автор не раскроет свою личность и не заявит о</w:t>
      </w:r>
      <w:proofErr w:type="gramEnd"/>
      <w:r w:rsidRPr="00A0297D">
        <w:rPr>
          <w:rFonts w:ascii="Times New Roman" w:hAnsi="Times New Roman"/>
          <w:sz w:val="24"/>
          <w:szCs w:val="24"/>
        </w:rPr>
        <w:t xml:space="preserve"> </w:t>
      </w:r>
      <w:proofErr w:type="gramStart"/>
      <w:r w:rsidRPr="00A0297D">
        <w:rPr>
          <w:rFonts w:ascii="Times New Roman" w:hAnsi="Times New Roman"/>
          <w:sz w:val="24"/>
          <w:szCs w:val="24"/>
        </w:rPr>
        <w:t>своем</w:t>
      </w:r>
      <w:proofErr w:type="gramEnd"/>
      <w:r w:rsidRPr="00A0297D">
        <w:rPr>
          <w:rFonts w:ascii="Times New Roman" w:hAnsi="Times New Roman"/>
          <w:sz w:val="24"/>
          <w:szCs w:val="24"/>
        </w:rPr>
        <w:t xml:space="preserve"> авторстве.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Авторское право может принадлежать нескольким лицам - соавторам. Авторское право на произведение, созданное совместным творческим трудом двух или более лиц, </w:t>
      </w:r>
      <w:r w:rsidRPr="00A0297D">
        <w:rPr>
          <w:rFonts w:ascii="Times New Roman" w:hAnsi="Times New Roman"/>
          <w:sz w:val="24"/>
          <w:szCs w:val="24"/>
        </w:rPr>
        <w:lastRenderedPageBreak/>
        <w:t>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Соавторство всегда является результатом соглашения о совместной работе. По крайней мере, между соавторами должно быть хотя бы устное или подразумеваемое соглашение о создании коллективного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Недействительным является соавторство, навязанное автору лицам, от </w:t>
      </w:r>
      <w:proofErr w:type="gramStart"/>
      <w:r w:rsidRPr="00A0297D">
        <w:rPr>
          <w:rFonts w:ascii="Times New Roman" w:hAnsi="Times New Roman"/>
          <w:sz w:val="24"/>
          <w:szCs w:val="24"/>
        </w:rPr>
        <w:t>которого</w:t>
      </w:r>
      <w:proofErr w:type="gramEnd"/>
      <w:r w:rsidRPr="00A0297D">
        <w:rPr>
          <w:rFonts w:ascii="Times New Roman" w:hAnsi="Times New Roman"/>
          <w:sz w:val="24"/>
          <w:szCs w:val="24"/>
        </w:rPr>
        <w:t xml:space="preserve"> так или иначе зависит использование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Оказание автору технической помощи соавтора не порождает. При соавторстве должно быть творческое участие лиц в создании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 юридической литературе выделяют два вида соавторства: нераздельное и раздельное.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Нераздельное соавторство возникает в отношении произведения, составляющего одно неразрывное целое. При нераздельном соавторстве выделить долю каждого автора в произведении невозможно, поэтому все соавторы пользуются неделимым авторским правом на всё произведение в целом и на каждую его часть.</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Раздельное соавторство возникает на одно произведение, каждая часть которого выполнена самостоятельным автором, и долю каждого из них можно легко установить (соавторство композитора и либреттиста, соавторство на учебник группы авторов и т.д.). В этом случае наряду с совместным и неделимым правом всех соавторов на произведение в целом каждый из авторов сохраняет свое право на созданную им часть произведения, имеющую самостоятельное значение. Например, можно требовать указания своего авторства в отношении этой части и самостоятельно распоряжаться ее использованием, поскольку такое осуществление возможно отдельно от других частей, если иное не предусмотрено соглашением между соавторами.</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Отношения между соавторами могут быть определены их соглашением. При отсутствии такого соглашения авторское право на коллективное произведение осуществляется всеми соавторами совместно. Споры между соавторами разрешаются судом.</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Субъектами авторского права после смерти автора становятся наследники. Наследование авторских прав может происходить как по закону, так и по завещанию. Особенности наследования авторских прав следующие.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Прежде всего, по наследству к наследникам переходят не все авторские права, а только их часть. В законе указывается, что по наследству не переходят право авторства, право на авторское имя и право на защиту репутации автора.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Однако и в отношении этих прав к наследникам переходят права на защиту названных прав от нарушений со стороны третьих лиц, если только автор не назначил для этих целей специальное лицо.</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В отличие от прав на произведения самих авторов, которые носят пожизненный характер, авторские права наследников ограничены установленным законом сроком. Авторские права наследников действуют в течение 50 лет после смерти автора, считая с 1 января года, следующего за годом смерти.</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Из этого общего правила есть ряд исключений: а) если произведение создано в соавторстве, то 50-летний срок исчисляется после смерти последнего из соавторов; б) если произведение впервые выпущено в свет после смерти автора, то авторское право действует в течение 50 лет после выпуска его в свет; в) если автор был репрессирован и реабилитирован посмертно, то произведение охраняется 50 лет после реабилитации; г) если автор воевал или работал во время Великой Отечественной войны, то срок охраны увеличивается на четыре года и т.д.</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Важной особенностью наследования авторских прав является то, что авторские права переходят к наследнику в </w:t>
      </w:r>
      <w:proofErr w:type="spellStart"/>
      <w:r w:rsidRPr="00A0297D">
        <w:rPr>
          <w:rFonts w:ascii="Times New Roman" w:hAnsi="Times New Roman"/>
          <w:sz w:val="24"/>
          <w:szCs w:val="24"/>
        </w:rPr>
        <w:t>бездолевом</w:t>
      </w:r>
      <w:proofErr w:type="spellEnd"/>
      <w:r w:rsidRPr="00A0297D">
        <w:rPr>
          <w:rFonts w:ascii="Times New Roman" w:hAnsi="Times New Roman"/>
          <w:sz w:val="24"/>
          <w:szCs w:val="24"/>
        </w:rPr>
        <w:t xml:space="preserve"> порядке, как единое целое, не подлежащее ни выделу, ни разделу. Это означает, что распоряжаться перешедшими по наследству авторскими правами наследники должны совместно и по взаимному согласию, а в случае спора - по решению суда.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lastRenderedPageBreak/>
        <w:t>Помимо наследников авторские права могут переходить к иным правопреемникам. В их роли выступают издательства, театры киностудии и другие организации, занимающиеся использованием произведений. Они приобретают авторские права на основании заключенных с авторами и наследниками авторских договоров.</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Становясь обладателями авторских прав, эти организации используют произведения и распоряжаются ими такими способами, которые предусмотрены конкретными авторскими договорами, и в установленных ими пределах.</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w:t>
      </w:r>
      <w:r w:rsidR="00F46C9A" w:rsidRPr="00A0297D">
        <w:rPr>
          <w:rFonts w:ascii="Times New Roman" w:hAnsi="Times New Roman"/>
          <w:sz w:val="24"/>
          <w:szCs w:val="24"/>
        </w:rPr>
        <w:t> </w:t>
      </w:r>
      <w:r w:rsidRPr="00A0297D">
        <w:rPr>
          <w:rFonts w:ascii="Times New Roman" w:hAnsi="Times New Roman"/>
          <w:sz w:val="24"/>
          <w:szCs w:val="24"/>
        </w:rPr>
        <w:t>Субъекты смежных прав:</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w:t>
      </w:r>
      <w:r w:rsidR="00F46C9A" w:rsidRPr="00A0297D">
        <w:rPr>
          <w:rFonts w:ascii="Times New Roman" w:hAnsi="Times New Roman"/>
          <w:sz w:val="24"/>
          <w:szCs w:val="24"/>
        </w:rPr>
        <w:t> </w:t>
      </w:r>
      <w:r w:rsidRPr="00A0297D">
        <w:rPr>
          <w:rFonts w:ascii="Times New Roman" w:hAnsi="Times New Roman"/>
          <w:sz w:val="24"/>
          <w:szCs w:val="24"/>
        </w:rPr>
        <w:t xml:space="preserve">исполнители, производители фонограмм, организации эфирного или кабельного вещания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2.</w:t>
      </w:r>
      <w:r w:rsidR="00F46C9A" w:rsidRPr="00A0297D">
        <w:rPr>
          <w:rFonts w:ascii="Times New Roman" w:hAnsi="Times New Roman"/>
          <w:sz w:val="24"/>
          <w:szCs w:val="24"/>
        </w:rPr>
        <w:t> </w:t>
      </w:r>
      <w:r w:rsidRPr="00A0297D">
        <w:rPr>
          <w:rFonts w:ascii="Times New Roman" w:hAnsi="Times New Roman"/>
          <w:sz w:val="24"/>
          <w:szCs w:val="24"/>
        </w:rPr>
        <w:t>Сфера действия смежных прав:</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 </w:t>
      </w:r>
      <w:r w:rsidR="00F46C9A" w:rsidRPr="00A0297D">
        <w:rPr>
          <w:rFonts w:ascii="Times New Roman" w:hAnsi="Times New Roman"/>
          <w:sz w:val="24"/>
          <w:szCs w:val="24"/>
        </w:rPr>
        <w:t>и</w:t>
      </w:r>
      <w:r w:rsidRPr="00A0297D">
        <w:rPr>
          <w:rFonts w:ascii="Times New Roman" w:hAnsi="Times New Roman"/>
          <w:sz w:val="24"/>
          <w:szCs w:val="24"/>
        </w:rPr>
        <w:t>сполнители – граждане и не граждане РБ, исполнения которых:</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имеют место на территории РБ, или включены в фонограммы</w:t>
      </w:r>
      <w:proofErr w:type="gramStart"/>
      <w:r w:rsidRPr="00A0297D">
        <w:rPr>
          <w:rFonts w:ascii="Times New Roman" w:hAnsi="Times New Roman"/>
          <w:sz w:val="24"/>
          <w:szCs w:val="24"/>
        </w:rPr>
        <w:t xml:space="preserve">,, </w:t>
      </w:r>
      <w:proofErr w:type="gramEnd"/>
      <w:r w:rsidRPr="00A0297D">
        <w:rPr>
          <w:rFonts w:ascii="Times New Roman" w:hAnsi="Times New Roman"/>
          <w:sz w:val="24"/>
          <w:szCs w:val="24"/>
        </w:rPr>
        <w:t>или не записаны на стенограмму, но содержатся в передачах организаций эфирного или кабельного вещания, охраняемые в соответствии с Законом.</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3.</w:t>
      </w:r>
      <w:r w:rsidR="00F46C9A" w:rsidRPr="00A0297D">
        <w:rPr>
          <w:rFonts w:ascii="Times New Roman" w:hAnsi="Times New Roman"/>
          <w:sz w:val="24"/>
          <w:szCs w:val="24"/>
        </w:rPr>
        <w:t> </w:t>
      </w:r>
      <w:r w:rsidRPr="00A0297D">
        <w:rPr>
          <w:rFonts w:ascii="Times New Roman" w:hAnsi="Times New Roman"/>
          <w:sz w:val="24"/>
          <w:szCs w:val="24"/>
        </w:rPr>
        <w:t>Права исполнителя: на имя; на защиту репутации; на использование исполнения в любой форме, включая право на получение вознаграждения за каждый вид использования исполнения.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Исключительное право на использование:</w:t>
      </w:r>
    </w:p>
    <w:p w:rsidR="00493018" w:rsidRPr="00A0297D" w:rsidRDefault="00493018" w:rsidP="00A0297D">
      <w:pPr>
        <w:pStyle w:val="21"/>
        <w:spacing w:line="240" w:lineRule="auto"/>
        <w:ind w:left="-57" w:right="57"/>
        <w:rPr>
          <w:rFonts w:ascii="Times New Roman" w:hAnsi="Times New Roman"/>
          <w:sz w:val="24"/>
          <w:szCs w:val="24"/>
        </w:rPr>
      </w:pPr>
      <w:proofErr w:type="gramStart"/>
      <w:r w:rsidRPr="00A0297D">
        <w:rPr>
          <w:rFonts w:ascii="Times New Roman" w:hAnsi="Times New Roman"/>
          <w:sz w:val="24"/>
          <w:szCs w:val="24"/>
        </w:rPr>
        <w:t>-</w:t>
      </w:r>
      <w:r w:rsidR="00F46C9A" w:rsidRPr="00A0297D">
        <w:rPr>
          <w:rFonts w:ascii="Times New Roman" w:hAnsi="Times New Roman"/>
          <w:sz w:val="24"/>
          <w:szCs w:val="24"/>
        </w:rPr>
        <w:t> </w:t>
      </w:r>
      <w:r w:rsidRPr="00A0297D">
        <w:rPr>
          <w:rFonts w:ascii="Times New Roman" w:hAnsi="Times New Roman"/>
          <w:sz w:val="24"/>
          <w:szCs w:val="24"/>
        </w:rPr>
        <w:t>передавать в эфир или сообщать для всеобщего сведения по кабелю исполнение; записывать ранее не записанное исполнение; воспроизводить запись исполнения; передавать в эфир или по кабелю запись исполнения; распространять оригинал или экземпляры исполнения, записанного на фонограмму; сдавать в прокат оригинал или экземпляры записанного на фонограмму исполнения; сообщать для всеобщего сведения исполнение, записанное на фонограмму, по проводам или средствами беспроволочной связи.</w:t>
      </w:r>
      <w:proofErr w:type="gramEnd"/>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4.</w:t>
      </w:r>
      <w:r w:rsidR="00F46C9A" w:rsidRPr="00A0297D">
        <w:rPr>
          <w:rFonts w:ascii="Times New Roman" w:hAnsi="Times New Roman"/>
          <w:sz w:val="24"/>
          <w:szCs w:val="24"/>
        </w:rPr>
        <w:t> </w:t>
      </w:r>
      <w:r w:rsidRPr="00A0297D">
        <w:rPr>
          <w:rFonts w:ascii="Times New Roman" w:hAnsi="Times New Roman"/>
          <w:sz w:val="24"/>
          <w:szCs w:val="24"/>
        </w:rPr>
        <w:t>Права производителя фонограммы: на использование ее в любой форме, включая право на получение вознаграждения за каждый вид использования фонограммы: воспроизводство; переработку; распространение; импортирование; сдача в прокат; доведение до всеобщего сведения.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5.</w:t>
      </w:r>
      <w:r w:rsidR="00F46C9A" w:rsidRPr="00A0297D">
        <w:rPr>
          <w:rFonts w:ascii="Times New Roman" w:hAnsi="Times New Roman"/>
          <w:sz w:val="24"/>
          <w:szCs w:val="24"/>
        </w:rPr>
        <w:t> </w:t>
      </w:r>
      <w:r w:rsidRPr="00A0297D">
        <w:rPr>
          <w:rFonts w:ascii="Times New Roman" w:hAnsi="Times New Roman"/>
          <w:sz w:val="24"/>
          <w:szCs w:val="24"/>
        </w:rPr>
        <w:t xml:space="preserve">Использование фонограммы, опубликованной в коммерческих целях: </w:t>
      </w:r>
    </w:p>
    <w:p w:rsidR="00493018" w:rsidRPr="00A0297D" w:rsidRDefault="00493018" w:rsidP="00A0297D">
      <w:pPr>
        <w:pStyle w:val="21"/>
        <w:numPr>
          <w:ilvl w:val="0"/>
          <w:numId w:val="12"/>
        </w:numPr>
        <w:spacing w:line="240" w:lineRule="auto"/>
        <w:ind w:left="-57" w:right="57"/>
        <w:rPr>
          <w:rFonts w:ascii="Times New Roman" w:hAnsi="Times New Roman"/>
          <w:sz w:val="24"/>
          <w:szCs w:val="24"/>
        </w:rPr>
      </w:pPr>
      <w:r w:rsidRPr="00A0297D">
        <w:rPr>
          <w:rFonts w:ascii="Times New Roman" w:hAnsi="Times New Roman"/>
          <w:sz w:val="24"/>
          <w:szCs w:val="24"/>
        </w:rPr>
        <w:t>публичное исполнение фонограммы;</w:t>
      </w:r>
    </w:p>
    <w:p w:rsidR="00493018" w:rsidRPr="00A0297D" w:rsidRDefault="00493018" w:rsidP="00A0297D">
      <w:pPr>
        <w:pStyle w:val="21"/>
        <w:numPr>
          <w:ilvl w:val="0"/>
          <w:numId w:val="12"/>
        </w:numPr>
        <w:spacing w:line="240" w:lineRule="auto"/>
        <w:ind w:left="-57" w:right="57"/>
        <w:rPr>
          <w:rFonts w:ascii="Times New Roman" w:hAnsi="Times New Roman"/>
          <w:sz w:val="24"/>
          <w:szCs w:val="24"/>
        </w:rPr>
      </w:pPr>
      <w:r w:rsidRPr="00A0297D">
        <w:rPr>
          <w:rFonts w:ascii="Times New Roman" w:hAnsi="Times New Roman"/>
          <w:sz w:val="24"/>
          <w:szCs w:val="24"/>
        </w:rPr>
        <w:t>передача фонограммы в эфир;</w:t>
      </w:r>
    </w:p>
    <w:p w:rsidR="00493018" w:rsidRPr="00A0297D" w:rsidRDefault="00493018" w:rsidP="00A0297D">
      <w:pPr>
        <w:pStyle w:val="21"/>
        <w:numPr>
          <w:ilvl w:val="0"/>
          <w:numId w:val="12"/>
        </w:numPr>
        <w:spacing w:line="240" w:lineRule="auto"/>
        <w:ind w:left="-57" w:right="57"/>
        <w:rPr>
          <w:rFonts w:ascii="Times New Roman" w:hAnsi="Times New Roman"/>
          <w:sz w:val="24"/>
          <w:szCs w:val="24"/>
        </w:rPr>
      </w:pPr>
      <w:r w:rsidRPr="00A0297D">
        <w:rPr>
          <w:rFonts w:ascii="Times New Roman" w:hAnsi="Times New Roman"/>
          <w:sz w:val="24"/>
          <w:szCs w:val="24"/>
        </w:rPr>
        <w:t xml:space="preserve">иное сообщение фонограммы для всеобщего сведения.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6.</w:t>
      </w:r>
      <w:r w:rsidR="00F46C9A" w:rsidRPr="00A0297D">
        <w:rPr>
          <w:rFonts w:ascii="Times New Roman" w:hAnsi="Times New Roman"/>
          <w:sz w:val="24"/>
          <w:szCs w:val="24"/>
        </w:rPr>
        <w:t> </w:t>
      </w:r>
      <w:r w:rsidRPr="00A0297D">
        <w:rPr>
          <w:rFonts w:ascii="Times New Roman" w:hAnsi="Times New Roman"/>
          <w:sz w:val="24"/>
          <w:szCs w:val="24"/>
        </w:rPr>
        <w:t>Права организаций эфирного вещания.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7.</w:t>
      </w:r>
      <w:r w:rsidR="00F46C9A" w:rsidRPr="00A0297D">
        <w:rPr>
          <w:rFonts w:ascii="Times New Roman" w:hAnsi="Times New Roman"/>
          <w:sz w:val="24"/>
          <w:szCs w:val="24"/>
        </w:rPr>
        <w:t> </w:t>
      </w:r>
      <w:r w:rsidRPr="00A0297D">
        <w:rPr>
          <w:rFonts w:ascii="Times New Roman" w:hAnsi="Times New Roman"/>
          <w:sz w:val="24"/>
          <w:szCs w:val="24"/>
        </w:rPr>
        <w:t xml:space="preserve">Права организаций кабельного вещания.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8.</w:t>
      </w:r>
      <w:r w:rsidR="00F46C9A" w:rsidRPr="00A0297D">
        <w:rPr>
          <w:rFonts w:ascii="Times New Roman" w:hAnsi="Times New Roman"/>
          <w:sz w:val="24"/>
          <w:szCs w:val="24"/>
        </w:rPr>
        <w:t> </w:t>
      </w:r>
      <w:r w:rsidRPr="00A0297D">
        <w:rPr>
          <w:rFonts w:ascii="Times New Roman" w:hAnsi="Times New Roman"/>
          <w:sz w:val="24"/>
          <w:szCs w:val="24"/>
        </w:rPr>
        <w:t>Ограничения прав исполнителей, производителей фонограмм, организаций эфирного или кабельного вещания.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Допускается воспроизведение фонограмм: для включения в обзор о текущих событиях отрывков из исполнения, фонограммы, передачи организации эфирного или кабельного вещания; исключительно в целях обучения или научного исследования; для цитирования в форме отрывков из исполнения.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9.</w:t>
      </w:r>
      <w:r w:rsidR="00F46C9A" w:rsidRPr="00A0297D">
        <w:rPr>
          <w:rFonts w:ascii="Times New Roman" w:hAnsi="Times New Roman"/>
          <w:sz w:val="24"/>
          <w:szCs w:val="24"/>
        </w:rPr>
        <w:t> </w:t>
      </w:r>
      <w:r w:rsidRPr="00A0297D">
        <w:rPr>
          <w:rFonts w:ascii="Times New Roman" w:hAnsi="Times New Roman"/>
          <w:sz w:val="24"/>
          <w:szCs w:val="24"/>
        </w:rPr>
        <w:t>Защита авторского права и смежных прав в установленном порядке в судебных и других органах в соответствии с их компетенцией.</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10.</w:t>
      </w:r>
      <w:r w:rsidR="00057973" w:rsidRPr="00A0297D">
        <w:rPr>
          <w:rFonts w:ascii="Times New Roman" w:hAnsi="Times New Roman"/>
          <w:sz w:val="24"/>
          <w:szCs w:val="24"/>
        </w:rPr>
        <w:t> </w:t>
      </w:r>
      <w:r w:rsidRPr="00A0297D">
        <w:rPr>
          <w:rFonts w:ascii="Times New Roman" w:hAnsi="Times New Roman"/>
          <w:sz w:val="24"/>
          <w:szCs w:val="24"/>
        </w:rPr>
        <w:t>Способы обеспечения исков по делам о нарушении авторского права и смежных прав через суд: определение о запрещении, о наложении ареста и изъятии.</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11.</w:t>
      </w:r>
      <w:r w:rsidR="002B4A83" w:rsidRPr="00A0297D">
        <w:rPr>
          <w:rFonts w:ascii="Times New Roman" w:hAnsi="Times New Roman"/>
          <w:sz w:val="24"/>
          <w:szCs w:val="24"/>
        </w:rPr>
        <w:t> </w:t>
      </w:r>
      <w:r w:rsidRPr="00A0297D">
        <w:rPr>
          <w:rFonts w:ascii="Times New Roman" w:hAnsi="Times New Roman"/>
          <w:sz w:val="24"/>
          <w:szCs w:val="24"/>
        </w:rPr>
        <w:t>Коллективное управление имущественными правами обладателей авторского права и смежных прав в случаях, когда их трудно практически осуществить в индивидуальном порядке, могут осуществлять организации, порядок создания и деятельности которых определяется законодательством РБ.</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Передача имущественных прав. Авторский договор.</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Имущественные права автора могут быть уступлены полностью или в части и могут быть переданы по письменному договору, подписанному автором и лицом (правообладателем), которому уступаются имущественные права  для использования по авторскому договору.</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lastRenderedPageBreak/>
        <w:t xml:space="preserve">В первом случае авторский договор разрешает использование произведения определенным способом и в установленных договором пределах только лицу, которому эти права передаются, и дает такому лицу право запрещать подобное использование произведения другим лицам.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Во втором случае пользователю разрешается использование произведения наравне с обладателем исключительных прав, передавшим такие права, и с другими лицами, получившими разрешение на использование этого произведения таким же способом. Права, передаваемые по авторскому договору, считаются неисключительными, если в договоре прямо не предусмотрено иное.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Наиболее распространенные виды авторского договора: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 изобретательский,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 постановочный,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 сценарный,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 художественного заказа,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 об использовании в промышленности неопубликованного произведения декоративно-прикладного искусства. </w:t>
      </w:r>
    </w:p>
    <w:p w:rsidR="00493018" w:rsidRPr="00A0297D" w:rsidRDefault="00493018" w:rsidP="00A0297D">
      <w:pPr>
        <w:pStyle w:val="21"/>
        <w:spacing w:line="240" w:lineRule="auto"/>
        <w:ind w:left="-57" w:right="57"/>
        <w:rPr>
          <w:rFonts w:ascii="Times New Roman" w:hAnsi="Times New Roman"/>
          <w:sz w:val="24"/>
          <w:szCs w:val="24"/>
        </w:rPr>
      </w:pPr>
      <w:bookmarkStart w:id="5" w:name="_Toc197937868"/>
      <w:r w:rsidRPr="00A0297D">
        <w:rPr>
          <w:rFonts w:ascii="Times New Roman" w:hAnsi="Times New Roman"/>
          <w:sz w:val="24"/>
          <w:szCs w:val="24"/>
        </w:rPr>
        <w:t>Принципы и условия возникновения, реализации и защиты авторских и смежных прав</w:t>
      </w:r>
      <w:bookmarkEnd w:id="5"/>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В качестве основных задач авторского права чаще всего в юридической литературе называются две следующие задачи. С одной стороны, авторское право должно стимулировать деятельность по созданию произведений науки, литературы и искусства. В этих целях авторское право способствует созданию условий для занятия творческим трудом; обеспечивает правовое признание и охрану достигнутых творческих результатов, закрепление за авторами прав на использование создание ими произведений и получение доходов и т.д. С другой стороны, задачей авторского права считается создание условий для широкого использования произведений в интересах общества. Иными словами, повышение уровня охраны прав авторов ни в коем случае не должно препятствовать использованию их произведений в целях образования и просвещения или служить помехой в стремлении самой широкой аудитории читателей, зрителей, слушателей знакомиться с ними.</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Указанные задачи авторского права тесным образом связаны с его принципами. Принципы авторского права - это его основные начала, отправные идеи, которые обладают универсальностью, высшей императивностью и </w:t>
      </w:r>
      <w:proofErr w:type="spellStart"/>
      <w:r w:rsidRPr="00A0297D">
        <w:rPr>
          <w:rFonts w:ascii="Times New Roman" w:hAnsi="Times New Roman"/>
          <w:sz w:val="24"/>
          <w:szCs w:val="24"/>
        </w:rPr>
        <w:t>общезначимостью</w:t>
      </w:r>
      <w:proofErr w:type="spellEnd"/>
      <w:r w:rsidRPr="00A0297D">
        <w:rPr>
          <w:rFonts w:ascii="Times New Roman" w:hAnsi="Times New Roman"/>
          <w:sz w:val="24"/>
          <w:szCs w:val="24"/>
        </w:rPr>
        <w:t xml:space="preserve">. Они пронизывают содержание всей системы авторского права, предопределяют всю </w:t>
      </w:r>
      <w:proofErr w:type="spellStart"/>
      <w:r w:rsidRPr="00A0297D">
        <w:rPr>
          <w:rFonts w:ascii="Times New Roman" w:hAnsi="Times New Roman"/>
          <w:sz w:val="24"/>
          <w:szCs w:val="24"/>
        </w:rPr>
        <w:t>юрисдикционную</w:t>
      </w:r>
      <w:proofErr w:type="spellEnd"/>
      <w:r w:rsidRPr="00A0297D">
        <w:rPr>
          <w:rFonts w:ascii="Times New Roman" w:hAnsi="Times New Roman"/>
          <w:sz w:val="24"/>
          <w:szCs w:val="24"/>
        </w:rPr>
        <w:t xml:space="preserve"> деятельность и воплощаются в субъективных правах и обязанностях участников авторских правоотношений. Не будучи закрепленными в конкретных статьях закона, принципы авторского права выводятся из анализа всей совокупности авторско-правовых норм. Знание принципов позволяет ориентироваться в обширном авторском законодательстве, правильно толковать и применять на практике отдельные его нормы, а также решать вопросы, на которые нет прямого ответа в действующем законодательстве.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К числу основных принципов авторского права, отраженных в содержании его норм на современном этапе развития, относятся следующие.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Во-первых, принципом авторского права может и должен считаться принцип свободы творчества. Данный принцип, лишь недавно наполненный реальным содержанием, пронизывает собой все авторское законодательство и конкретизируется в целом ряде его норм.</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Обеспечивая свободу творчества, авторское право охраняет все произведения науки, литературы и искусства независимо от их назначения, достоинств и способа выражения. В этих же целях закон не ограничивает круг охраняемых произведений каким-либо перечнем и охраняет любые результаты творческой деятельности, существующие в объективной форме. Творцы произведений свободны в выборе темы, сюжета, жанра и формы </w:t>
      </w:r>
      <w:proofErr w:type="gramStart"/>
      <w:r w:rsidRPr="00A0297D">
        <w:rPr>
          <w:rFonts w:ascii="Times New Roman" w:hAnsi="Times New Roman"/>
          <w:sz w:val="24"/>
          <w:szCs w:val="24"/>
        </w:rPr>
        <w:t>воплощения</w:t>
      </w:r>
      <w:proofErr w:type="gramEnd"/>
      <w:r w:rsidRPr="00A0297D">
        <w:rPr>
          <w:rFonts w:ascii="Times New Roman" w:hAnsi="Times New Roman"/>
          <w:sz w:val="24"/>
          <w:szCs w:val="24"/>
        </w:rPr>
        <w:t xml:space="preserve"> создаваемых ими художественных образов, а также самостоятельно решают вопросы о выпуске своего произведения в свет, приданию произведению окончательной формы и т.п.</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Во-вторых, принципом авторского права является сочетание личных интересов автора с интересами общества. Хотя данный принцип, безусловно, проявляется и в других институтах права интеллектуальной собственности и гражданского права в целом, в </w:t>
      </w:r>
      <w:r w:rsidRPr="00A0297D">
        <w:rPr>
          <w:rFonts w:ascii="Times New Roman" w:hAnsi="Times New Roman"/>
          <w:sz w:val="24"/>
          <w:szCs w:val="24"/>
        </w:rPr>
        <w:lastRenderedPageBreak/>
        <w:t xml:space="preserve">авторском праве он имеет особое значение. В основе авторского права лежит признанное за автором монопольное право на использование созданного им произведения. Определение разумных границ этой монополии на протяжении веков являлось одной из главных проблем авторского права. В настоящее время уже никто не утверждает, что авторы должны иметь неограниченный </w:t>
      </w:r>
      <w:proofErr w:type="gramStart"/>
      <w:r w:rsidRPr="00A0297D">
        <w:rPr>
          <w:rFonts w:ascii="Times New Roman" w:hAnsi="Times New Roman"/>
          <w:sz w:val="24"/>
          <w:szCs w:val="24"/>
        </w:rPr>
        <w:t>контроль за</w:t>
      </w:r>
      <w:proofErr w:type="gramEnd"/>
      <w:r w:rsidRPr="00A0297D">
        <w:rPr>
          <w:rFonts w:ascii="Times New Roman" w:hAnsi="Times New Roman"/>
          <w:sz w:val="24"/>
          <w:szCs w:val="24"/>
        </w:rPr>
        <w:t xml:space="preserve"> использованием своих произведений. Ничем не ограниченная монополия необходима и возможна лишь в отношении необнародованных произведений. Если же произведение с согласия автора стало доступно для всеобщего сведения, его права на произведение не могут быть столь обширными, чтобы полностью игнорировать интересы других граждан и общества в целом. Законы </w:t>
      </w:r>
      <w:proofErr w:type="gramStart"/>
      <w:r w:rsidRPr="00A0297D">
        <w:rPr>
          <w:rFonts w:ascii="Times New Roman" w:hAnsi="Times New Roman"/>
          <w:sz w:val="24"/>
          <w:szCs w:val="24"/>
        </w:rPr>
        <w:t>демократического общества</w:t>
      </w:r>
      <w:proofErr w:type="gramEnd"/>
      <w:r w:rsidRPr="00A0297D">
        <w:rPr>
          <w:rFonts w:ascii="Times New Roman" w:hAnsi="Times New Roman"/>
          <w:sz w:val="24"/>
          <w:szCs w:val="24"/>
        </w:rPr>
        <w:t xml:space="preserve"> не только гарантируют охрану интеллектуальной собственности, но и закрепляют право членов общества на участи в культурной жизни и пользование достижениями культуры. </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В-третьих, в качестве одного из принципов российского авторского права может быть выдвинуто положение о </w:t>
      </w:r>
      <w:proofErr w:type="spellStart"/>
      <w:r w:rsidRPr="00A0297D">
        <w:rPr>
          <w:rFonts w:ascii="Times New Roman" w:hAnsi="Times New Roman"/>
          <w:sz w:val="24"/>
          <w:szCs w:val="24"/>
        </w:rPr>
        <w:t>неотчуждаемости</w:t>
      </w:r>
      <w:proofErr w:type="spellEnd"/>
      <w:r w:rsidRPr="00A0297D">
        <w:rPr>
          <w:rFonts w:ascii="Times New Roman" w:hAnsi="Times New Roman"/>
          <w:sz w:val="24"/>
          <w:szCs w:val="24"/>
        </w:rPr>
        <w:t xml:space="preserve"> личных неимущественных прав автора. В этом состоит одно из существенных отличий российского авторского права от авторского права ряда зарубежных стран. По российскому авторскому законодательству, личные неимущественные права автора (право на авторство, право на имя и пр.) не могут перейти к другим лицам, хотя бы сам автор и выразил на это свое согласие. Подобное соглашение не будет иметь юридической силы и является недействительным. Поэтому даже в тех случаях, когда произведение создано в порядке выполнения служебного задания, личные неимущественные права сохраняются за автором и должны быть во всех случаях обеспечены. Этими же соображениями продиктованы нормы законодательства, устанавливающие, что право авторства, право на авторское имя, право на защиту репутации автора не переходят по наследству, что в случаях так называемого «свободного» использования произведений обязательно указание имени автора и т.д. Что же касается имущественных прав авторов, то они могут передаваться другим лицам по авторскому договору, в порядке наследования, а также в силу закона (служебные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В-четвертых, для современного авторского права характерен принцип свободы авторского договора. Данный принцип заменил собой присущий ранее действующему авторскому праву принцип нормативной регламентации основных прав и обязанностей сторон по авторским договорам. Наиболее ярким выражением последнего было существование так называемых типовых авторских договоров (издательских, сценарных, постановочных и др.), которые имели нормативное значение и подробно регламентировали отношения авторов и пользователей произведений. Конечно, было бы неверно сводить роль типовых договоров лишь к ограничению свободы сторон в распоряжении принадлежащими им правами. Одной из главных функций типовых договоров было ограждение авторов от произвола пользователей произведений, стремление гарантировать авторам определенный минимальный уровень прав. Условия конкретных авторских договоров, ухудшающие положение авторов по сравнению с типовым договором, признавались недействительными и заменялись условиями, закрепленными в типовом договоре.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 xml:space="preserve">Вместе с тем присутствие в законодательстве правил, детально регулирующих сферу отношений, которая в принципе должна </w:t>
      </w:r>
      <w:proofErr w:type="gramStart"/>
      <w:r w:rsidRPr="00A0297D">
        <w:rPr>
          <w:rFonts w:ascii="Times New Roman" w:hAnsi="Times New Roman"/>
          <w:sz w:val="24"/>
          <w:szCs w:val="24"/>
        </w:rPr>
        <w:t>определяться</w:t>
      </w:r>
      <w:proofErr w:type="gramEnd"/>
      <w:r w:rsidRPr="00A0297D">
        <w:rPr>
          <w:rFonts w:ascii="Times New Roman" w:hAnsi="Times New Roman"/>
          <w:sz w:val="24"/>
          <w:szCs w:val="24"/>
        </w:rPr>
        <w:t xml:space="preserve"> прежде всего свободным волеизъявлением самих сторон, трудно признать нормальным явлением. В этой связи новое российское и белорусское авторские законодательства отказались от жесткой регламентации отношений сторон авторского договора. В нем закрепляются лишь возможные типы авторских договоров, а также указываются условия, которые должны быть в обязательном порядке согласованы сторонами. </w:t>
      </w:r>
      <w:proofErr w:type="gramStart"/>
      <w:r w:rsidRPr="00A0297D">
        <w:rPr>
          <w:rFonts w:ascii="Times New Roman" w:hAnsi="Times New Roman"/>
          <w:sz w:val="24"/>
          <w:szCs w:val="24"/>
        </w:rPr>
        <w:t>Что касается законных интересов авторов, то они обеспечиваются, с одной стороны, запретом включать в авторские договоры явно кабальные для авторов условия, например, условие о передаче прав на произведения, которые автор может создать в будущем, и, с другой стороны, правилами, предоставляющими авторам определенные права, например, на расторжение авторского договора по истечении пяти лет с даты его заключения, если конкретный срок договора</w:t>
      </w:r>
      <w:proofErr w:type="gramEnd"/>
      <w:r w:rsidRPr="00A0297D">
        <w:rPr>
          <w:rFonts w:ascii="Times New Roman" w:hAnsi="Times New Roman"/>
          <w:sz w:val="24"/>
          <w:szCs w:val="24"/>
        </w:rPr>
        <w:t xml:space="preserve"> сроками не </w:t>
      </w:r>
      <w:proofErr w:type="gramStart"/>
      <w:r w:rsidRPr="00A0297D">
        <w:rPr>
          <w:rFonts w:ascii="Times New Roman" w:hAnsi="Times New Roman"/>
          <w:sz w:val="24"/>
          <w:szCs w:val="24"/>
        </w:rPr>
        <w:t>определен</w:t>
      </w:r>
      <w:proofErr w:type="gramEnd"/>
      <w:r w:rsidRPr="00A0297D">
        <w:rPr>
          <w:rFonts w:ascii="Times New Roman" w:hAnsi="Times New Roman"/>
          <w:sz w:val="24"/>
          <w:szCs w:val="24"/>
        </w:rPr>
        <w:t>, или налагающими на пользователей произведений определенные обязанности, например, по выплате автору аванса по договору заказа. Кроме этих и других указанных в законе ограничений, стороны свободны в определении содержания авторского договора.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lastRenderedPageBreak/>
        <w:t>Возникновение авторского права.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1.</w:t>
      </w:r>
      <w:r w:rsidR="00D263C9" w:rsidRPr="00A0297D">
        <w:rPr>
          <w:rFonts w:ascii="Times New Roman" w:hAnsi="Times New Roman"/>
          <w:sz w:val="24"/>
          <w:szCs w:val="24"/>
        </w:rPr>
        <w:t> </w:t>
      </w:r>
      <w:r w:rsidRPr="00A0297D">
        <w:rPr>
          <w:rFonts w:ascii="Times New Roman" w:hAnsi="Times New Roman"/>
          <w:sz w:val="24"/>
          <w:szCs w:val="24"/>
        </w:rPr>
        <w:t>На произведения науки, литературы и искусства в силу факта их создания без соблюдения каких-либо формальностей.</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2.</w:t>
      </w:r>
      <w:r w:rsidR="00D263C9" w:rsidRPr="00A0297D">
        <w:rPr>
          <w:rFonts w:ascii="Times New Roman" w:hAnsi="Times New Roman"/>
          <w:sz w:val="24"/>
          <w:szCs w:val="24"/>
        </w:rPr>
        <w:t> </w:t>
      </w:r>
      <w:r w:rsidRPr="00A0297D">
        <w:rPr>
          <w:rFonts w:ascii="Times New Roman" w:hAnsi="Times New Roman"/>
          <w:sz w:val="24"/>
          <w:szCs w:val="24"/>
        </w:rPr>
        <w:t>Исключительные имущественные права подтверждаются знаком охраны авторского права, которым помещается каждый экземпляр произведения и обязательно состоит из трех элементов:</w:t>
      </w:r>
    </w:p>
    <w:p w:rsidR="00493018" w:rsidRPr="00A0297D" w:rsidRDefault="00493018" w:rsidP="00A0297D">
      <w:pPr>
        <w:pStyle w:val="21"/>
        <w:numPr>
          <w:ilvl w:val="0"/>
          <w:numId w:val="13"/>
        </w:numPr>
        <w:spacing w:line="240" w:lineRule="auto"/>
        <w:ind w:left="-57" w:right="57"/>
        <w:rPr>
          <w:rFonts w:ascii="Times New Roman" w:hAnsi="Times New Roman"/>
          <w:sz w:val="24"/>
          <w:szCs w:val="24"/>
        </w:rPr>
      </w:pPr>
      <w:r w:rsidRPr="00A0297D">
        <w:rPr>
          <w:rFonts w:ascii="Times New Roman" w:hAnsi="Times New Roman"/>
          <w:sz w:val="24"/>
          <w:szCs w:val="24"/>
        </w:rPr>
        <w:t>латинской буквы "С" в окружности;</w:t>
      </w:r>
    </w:p>
    <w:p w:rsidR="00493018" w:rsidRPr="00A0297D" w:rsidRDefault="00493018" w:rsidP="00A0297D">
      <w:pPr>
        <w:pStyle w:val="21"/>
        <w:numPr>
          <w:ilvl w:val="0"/>
          <w:numId w:val="13"/>
        </w:numPr>
        <w:spacing w:line="240" w:lineRule="auto"/>
        <w:ind w:left="-57" w:right="57"/>
        <w:rPr>
          <w:rFonts w:ascii="Times New Roman" w:hAnsi="Times New Roman"/>
          <w:sz w:val="24"/>
          <w:szCs w:val="24"/>
        </w:rPr>
      </w:pPr>
      <w:r w:rsidRPr="00A0297D">
        <w:rPr>
          <w:rFonts w:ascii="Times New Roman" w:hAnsi="Times New Roman"/>
          <w:sz w:val="24"/>
          <w:szCs w:val="24"/>
        </w:rPr>
        <w:t>имени (наименования) обладателя исключительных имущественных прав;</w:t>
      </w:r>
    </w:p>
    <w:p w:rsidR="00493018" w:rsidRPr="00A0297D" w:rsidRDefault="00493018" w:rsidP="00A0297D">
      <w:pPr>
        <w:pStyle w:val="21"/>
        <w:numPr>
          <w:ilvl w:val="0"/>
          <w:numId w:val="13"/>
        </w:numPr>
        <w:spacing w:line="240" w:lineRule="auto"/>
        <w:ind w:left="-57" w:right="57"/>
        <w:rPr>
          <w:rFonts w:ascii="Times New Roman" w:hAnsi="Times New Roman"/>
          <w:sz w:val="24"/>
          <w:szCs w:val="24"/>
        </w:rPr>
      </w:pPr>
      <w:r w:rsidRPr="00A0297D">
        <w:rPr>
          <w:rFonts w:ascii="Times New Roman" w:hAnsi="Times New Roman"/>
          <w:sz w:val="24"/>
          <w:szCs w:val="24"/>
        </w:rPr>
        <w:t>года первого опубликования произведения.</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3. При отсутствии доказательств иного автором произведения считается лицо, указанное в качестве автора на оригинале или экземпляре произведения (презумпция обладателя авторского права).</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4. 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w:t>
      </w:r>
    </w:p>
    <w:p w:rsidR="00493018" w:rsidRPr="00A0297D" w:rsidRDefault="00493018" w:rsidP="00A0297D">
      <w:pPr>
        <w:pStyle w:val="21"/>
        <w:spacing w:line="240" w:lineRule="auto"/>
        <w:ind w:left="-57" w:right="57"/>
        <w:rPr>
          <w:rFonts w:ascii="Times New Roman" w:hAnsi="Times New Roman"/>
          <w:sz w:val="24"/>
          <w:szCs w:val="24"/>
        </w:rPr>
      </w:pPr>
      <w:r w:rsidRPr="00A0297D">
        <w:rPr>
          <w:rFonts w:ascii="Times New Roman" w:hAnsi="Times New Roman"/>
          <w:sz w:val="24"/>
          <w:szCs w:val="24"/>
        </w:rPr>
        <w:t>Настоящее положение будет действовать до тех пор, пока автор такого произведения не раскроет свою личность и не заявит о своем авторстве на произведение.</w:t>
      </w:r>
      <w:bookmarkEnd w:id="0"/>
    </w:p>
    <w:sectPr w:rsidR="00493018" w:rsidRPr="00A0297D" w:rsidSect="0094240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4AC2B7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nsid w:val="01DA346E"/>
    <w:multiLevelType w:val="hybridMultilevel"/>
    <w:tmpl w:val="2070A8C8"/>
    <w:lvl w:ilvl="0" w:tplc="FFFFFFFF">
      <w:start w:val="1"/>
      <w:numFmt w:val="bullet"/>
      <w:pStyle w:val="2"/>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nsid w:val="0A812367"/>
    <w:multiLevelType w:val="hybridMultilevel"/>
    <w:tmpl w:val="D540A97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199764CA"/>
    <w:multiLevelType w:val="hybridMultilevel"/>
    <w:tmpl w:val="B7C48EA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257E0F0B"/>
    <w:multiLevelType w:val="hybridMultilevel"/>
    <w:tmpl w:val="99A83B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2D4D1377"/>
    <w:multiLevelType w:val="hybridMultilevel"/>
    <w:tmpl w:val="FD623FF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314F64FC"/>
    <w:multiLevelType w:val="hybridMultilevel"/>
    <w:tmpl w:val="A3B8461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4FB941C4"/>
    <w:multiLevelType w:val="hybridMultilevel"/>
    <w:tmpl w:val="6F2C4D3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5C8063F7"/>
    <w:multiLevelType w:val="hybridMultilevel"/>
    <w:tmpl w:val="9CBC625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670454DD"/>
    <w:multiLevelType w:val="hybridMultilevel"/>
    <w:tmpl w:val="E7D21AC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67422AE5"/>
    <w:multiLevelType w:val="hybridMultilevel"/>
    <w:tmpl w:val="BEAA0E2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69095253"/>
    <w:multiLevelType w:val="hybridMultilevel"/>
    <w:tmpl w:val="E5EC47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6AF20D8D"/>
    <w:multiLevelType w:val="hybridMultilevel"/>
    <w:tmpl w:val="353228E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9"/>
  </w:num>
  <w:num w:numId="6">
    <w:abstractNumId w:val="3"/>
  </w:num>
  <w:num w:numId="7">
    <w:abstractNumId w:val="5"/>
  </w:num>
  <w:num w:numId="8">
    <w:abstractNumId w:val="8"/>
  </w:num>
  <w:num w:numId="9">
    <w:abstractNumId w:val="2"/>
  </w:num>
  <w:num w:numId="10">
    <w:abstractNumId w:val="4"/>
  </w:num>
  <w:num w:numId="11">
    <w:abstractNumId w:val="6"/>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0F"/>
    <w:rsid w:val="00004C3C"/>
    <w:rsid w:val="00007608"/>
    <w:rsid w:val="00013325"/>
    <w:rsid w:val="0005152F"/>
    <w:rsid w:val="00057716"/>
    <w:rsid w:val="00057973"/>
    <w:rsid w:val="00061D96"/>
    <w:rsid w:val="00072A04"/>
    <w:rsid w:val="00075F0A"/>
    <w:rsid w:val="000906F0"/>
    <w:rsid w:val="000A7328"/>
    <w:rsid w:val="000B44FE"/>
    <w:rsid w:val="000B4CFE"/>
    <w:rsid w:val="000B6C9E"/>
    <w:rsid w:val="000C3297"/>
    <w:rsid w:val="000D270F"/>
    <w:rsid w:val="000D450B"/>
    <w:rsid w:val="000E2769"/>
    <w:rsid w:val="000E5CF6"/>
    <w:rsid w:val="000E7EA0"/>
    <w:rsid w:val="0010115A"/>
    <w:rsid w:val="00127D40"/>
    <w:rsid w:val="00142924"/>
    <w:rsid w:val="00161848"/>
    <w:rsid w:val="00183FE7"/>
    <w:rsid w:val="001871A5"/>
    <w:rsid w:val="0019771E"/>
    <w:rsid w:val="001A090B"/>
    <w:rsid w:val="001B0516"/>
    <w:rsid w:val="001C490F"/>
    <w:rsid w:val="001D0314"/>
    <w:rsid w:val="001D3BFF"/>
    <w:rsid w:val="001D510E"/>
    <w:rsid w:val="001D7A8E"/>
    <w:rsid w:val="001F0E49"/>
    <w:rsid w:val="001F220E"/>
    <w:rsid w:val="0021444B"/>
    <w:rsid w:val="00220BFD"/>
    <w:rsid w:val="002270F9"/>
    <w:rsid w:val="002375F1"/>
    <w:rsid w:val="00240E3C"/>
    <w:rsid w:val="002741FA"/>
    <w:rsid w:val="00277D6E"/>
    <w:rsid w:val="00280F02"/>
    <w:rsid w:val="002A1AF4"/>
    <w:rsid w:val="002B4A83"/>
    <w:rsid w:val="002B6B1E"/>
    <w:rsid w:val="002C4FD0"/>
    <w:rsid w:val="002C7558"/>
    <w:rsid w:val="002D076E"/>
    <w:rsid w:val="002D6A3B"/>
    <w:rsid w:val="002E71BF"/>
    <w:rsid w:val="002F681D"/>
    <w:rsid w:val="00305CEA"/>
    <w:rsid w:val="00313F4C"/>
    <w:rsid w:val="00314D5D"/>
    <w:rsid w:val="003200EA"/>
    <w:rsid w:val="003245EB"/>
    <w:rsid w:val="00333490"/>
    <w:rsid w:val="00336125"/>
    <w:rsid w:val="0035127C"/>
    <w:rsid w:val="00372F91"/>
    <w:rsid w:val="00377FB9"/>
    <w:rsid w:val="003E6489"/>
    <w:rsid w:val="003F7C48"/>
    <w:rsid w:val="0040492F"/>
    <w:rsid w:val="0041066E"/>
    <w:rsid w:val="00410941"/>
    <w:rsid w:val="00417818"/>
    <w:rsid w:val="0042243C"/>
    <w:rsid w:val="0043016E"/>
    <w:rsid w:val="004352E9"/>
    <w:rsid w:val="004429DF"/>
    <w:rsid w:val="00471A51"/>
    <w:rsid w:val="00493018"/>
    <w:rsid w:val="00495CE6"/>
    <w:rsid w:val="004B78F9"/>
    <w:rsid w:val="004E761D"/>
    <w:rsid w:val="0050027E"/>
    <w:rsid w:val="005108FB"/>
    <w:rsid w:val="00535A03"/>
    <w:rsid w:val="00541E41"/>
    <w:rsid w:val="0056108B"/>
    <w:rsid w:val="005B652F"/>
    <w:rsid w:val="005C43C9"/>
    <w:rsid w:val="00602934"/>
    <w:rsid w:val="0061563D"/>
    <w:rsid w:val="0066498E"/>
    <w:rsid w:val="0066653A"/>
    <w:rsid w:val="00667282"/>
    <w:rsid w:val="00673975"/>
    <w:rsid w:val="00676397"/>
    <w:rsid w:val="006772B2"/>
    <w:rsid w:val="00681BE6"/>
    <w:rsid w:val="00684D9F"/>
    <w:rsid w:val="00693E6D"/>
    <w:rsid w:val="006A3936"/>
    <w:rsid w:val="006C03F9"/>
    <w:rsid w:val="006C5AFD"/>
    <w:rsid w:val="006F18E9"/>
    <w:rsid w:val="006F4A7B"/>
    <w:rsid w:val="00707D51"/>
    <w:rsid w:val="0072250F"/>
    <w:rsid w:val="00731018"/>
    <w:rsid w:val="0077709B"/>
    <w:rsid w:val="0077755C"/>
    <w:rsid w:val="00796D3E"/>
    <w:rsid w:val="007A131E"/>
    <w:rsid w:val="007A3D16"/>
    <w:rsid w:val="007B345B"/>
    <w:rsid w:val="007B68D8"/>
    <w:rsid w:val="007E0918"/>
    <w:rsid w:val="007E1925"/>
    <w:rsid w:val="007E2C97"/>
    <w:rsid w:val="007E3C51"/>
    <w:rsid w:val="007F4E17"/>
    <w:rsid w:val="00805E06"/>
    <w:rsid w:val="00806328"/>
    <w:rsid w:val="0081542B"/>
    <w:rsid w:val="008338BE"/>
    <w:rsid w:val="00835F10"/>
    <w:rsid w:val="00866CF8"/>
    <w:rsid w:val="008A110D"/>
    <w:rsid w:val="008A6805"/>
    <w:rsid w:val="008C4B12"/>
    <w:rsid w:val="008D1AC4"/>
    <w:rsid w:val="008E3D88"/>
    <w:rsid w:val="00920878"/>
    <w:rsid w:val="00930732"/>
    <w:rsid w:val="00942405"/>
    <w:rsid w:val="0095555B"/>
    <w:rsid w:val="009927E2"/>
    <w:rsid w:val="00992C38"/>
    <w:rsid w:val="0099779E"/>
    <w:rsid w:val="009B6177"/>
    <w:rsid w:val="009C44D6"/>
    <w:rsid w:val="009D1C44"/>
    <w:rsid w:val="009E44F7"/>
    <w:rsid w:val="00A00001"/>
    <w:rsid w:val="00A0297D"/>
    <w:rsid w:val="00A04943"/>
    <w:rsid w:val="00A1005D"/>
    <w:rsid w:val="00A327F1"/>
    <w:rsid w:val="00A40075"/>
    <w:rsid w:val="00A42E33"/>
    <w:rsid w:val="00A53D94"/>
    <w:rsid w:val="00A6191E"/>
    <w:rsid w:val="00A74D48"/>
    <w:rsid w:val="00A85820"/>
    <w:rsid w:val="00AA66C7"/>
    <w:rsid w:val="00AB0651"/>
    <w:rsid w:val="00AB748A"/>
    <w:rsid w:val="00AE252D"/>
    <w:rsid w:val="00B03896"/>
    <w:rsid w:val="00B228C8"/>
    <w:rsid w:val="00B4391C"/>
    <w:rsid w:val="00B45E2C"/>
    <w:rsid w:val="00B50914"/>
    <w:rsid w:val="00B671C3"/>
    <w:rsid w:val="00BC290B"/>
    <w:rsid w:val="00BC49CC"/>
    <w:rsid w:val="00BD6674"/>
    <w:rsid w:val="00BD780F"/>
    <w:rsid w:val="00BE2ABF"/>
    <w:rsid w:val="00BE3381"/>
    <w:rsid w:val="00BE5C5F"/>
    <w:rsid w:val="00BF1048"/>
    <w:rsid w:val="00BF47E4"/>
    <w:rsid w:val="00C0372C"/>
    <w:rsid w:val="00C05AAC"/>
    <w:rsid w:val="00C05FC1"/>
    <w:rsid w:val="00C15F35"/>
    <w:rsid w:val="00C21CD7"/>
    <w:rsid w:val="00C22A2C"/>
    <w:rsid w:val="00C25B5D"/>
    <w:rsid w:val="00C323A2"/>
    <w:rsid w:val="00C3660F"/>
    <w:rsid w:val="00C62CE0"/>
    <w:rsid w:val="00C941C3"/>
    <w:rsid w:val="00CA1B30"/>
    <w:rsid w:val="00CA2472"/>
    <w:rsid w:val="00CB3648"/>
    <w:rsid w:val="00CC1DD3"/>
    <w:rsid w:val="00CC67CD"/>
    <w:rsid w:val="00CC6CFB"/>
    <w:rsid w:val="00CD0858"/>
    <w:rsid w:val="00CE5EA0"/>
    <w:rsid w:val="00D1094A"/>
    <w:rsid w:val="00D1363E"/>
    <w:rsid w:val="00D263C9"/>
    <w:rsid w:val="00D30406"/>
    <w:rsid w:val="00D40389"/>
    <w:rsid w:val="00D46BC9"/>
    <w:rsid w:val="00D70A14"/>
    <w:rsid w:val="00D72A93"/>
    <w:rsid w:val="00D74640"/>
    <w:rsid w:val="00D76531"/>
    <w:rsid w:val="00D93D76"/>
    <w:rsid w:val="00D940BC"/>
    <w:rsid w:val="00DA233F"/>
    <w:rsid w:val="00DB1B51"/>
    <w:rsid w:val="00DD0038"/>
    <w:rsid w:val="00DE6E95"/>
    <w:rsid w:val="00DF5AE3"/>
    <w:rsid w:val="00E02DB1"/>
    <w:rsid w:val="00E2563D"/>
    <w:rsid w:val="00E26847"/>
    <w:rsid w:val="00E32D07"/>
    <w:rsid w:val="00E34948"/>
    <w:rsid w:val="00E37310"/>
    <w:rsid w:val="00E548DC"/>
    <w:rsid w:val="00E6612A"/>
    <w:rsid w:val="00E72AE8"/>
    <w:rsid w:val="00E770F4"/>
    <w:rsid w:val="00E8649F"/>
    <w:rsid w:val="00E90A79"/>
    <w:rsid w:val="00EC7889"/>
    <w:rsid w:val="00ED3AAD"/>
    <w:rsid w:val="00F46C9A"/>
    <w:rsid w:val="00F545B8"/>
    <w:rsid w:val="00F62A61"/>
    <w:rsid w:val="00F65821"/>
    <w:rsid w:val="00F6688E"/>
    <w:rsid w:val="00F73393"/>
    <w:rsid w:val="00F77AA9"/>
    <w:rsid w:val="00F81908"/>
    <w:rsid w:val="00F97B8B"/>
    <w:rsid w:val="00FA5F68"/>
    <w:rsid w:val="00FC6F54"/>
    <w:rsid w:val="00FD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698">
      <w:bodyDiv w:val="1"/>
      <w:marLeft w:val="0"/>
      <w:marRight w:val="0"/>
      <w:marTop w:val="0"/>
      <w:marBottom w:val="0"/>
      <w:divBdr>
        <w:top w:val="none" w:sz="0" w:space="0" w:color="auto"/>
        <w:left w:val="none" w:sz="0" w:space="0" w:color="auto"/>
        <w:bottom w:val="none" w:sz="0" w:space="0" w:color="auto"/>
        <w:right w:val="none" w:sz="0" w:space="0" w:color="auto"/>
      </w:divBdr>
      <w:divsChild>
        <w:div w:id="898131141">
          <w:marLeft w:val="0"/>
          <w:marRight w:val="0"/>
          <w:marTop w:val="0"/>
          <w:marBottom w:val="0"/>
          <w:divBdr>
            <w:top w:val="none" w:sz="0" w:space="0" w:color="auto"/>
            <w:left w:val="none" w:sz="0" w:space="0" w:color="auto"/>
            <w:bottom w:val="none" w:sz="0" w:space="0" w:color="auto"/>
            <w:right w:val="none" w:sz="0" w:space="0" w:color="auto"/>
          </w:divBdr>
        </w:div>
      </w:divsChild>
    </w:div>
    <w:div w:id="31460511">
      <w:bodyDiv w:val="1"/>
      <w:marLeft w:val="0"/>
      <w:marRight w:val="0"/>
      <w:marTop w:val="0"/>
      <w:marBottom w:val="0"/>
      <w:divBdr>
        <w:top w:val="none" w:sz="0" w:space="0" w:color="auto"/>
        <w:left w:val="none" w:sz="0" w:space="0" w:color="auto"/>
        <w:bottom w:val="none" w:sz="0" w:space="0" w:color="auto"/>
        <w:right w:val="none" w:sz="0" w:space="0" w:color="auto"/>
      </w:divBdr>
    </w:div>
    <w:div w:id="109016736">
      <w:bodyDiv w:val="1"/>
      <w:marLeft w:val="0"/>
      <w:marRight w:val="0"/>
      <w:marTop w:val="0"/>
      <w:marBottom w:val="0"/>
      <w:divBdr>
        <w:top w:val="none" w:sz="0" w:space="0" w:color="auto"/>
        <w:left w:val="none" w:sz="0" w:space="0" w:color="auto"/>
        <w:bottom w:val="none" w:sz="0" w:space="0" w:color="auto"/>
        <w:right w:val="none" w:sz="0" w:space="0" w:color="auto"/>
      </w:divBdr>
    </w:div>
    <w:div w:id="159195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8386">
          <w:marLeft w:val="0"/>
          <w:marRight w:val="0"/>
          <w:marTop w:val="0"/>
          <w:marBottom w:val="0"/>
          <w:divBdr>
            <w:top w:val="none" w:sz="0" w:space="0" w:color="auto"/>
            <w:left w:val="none" w:sz="0" w:space="0" w:color="auto"/>
            <w:bottom w:val="none" w:sz="0" w:space="0" w:color="auto"/>
            <w:right w:val="none" w:sz="0" w:space="0" w:color="auto"/>
          </w:divBdr>
        </w:div>
      </w:divsChild>
    </w:div>
    <w:div w:id="170991312">
      <w:bodyDiv w:val="1"/>
      <w:marLeft w:val="0"/>
      <w:marRight w:val="0"/>
      <w:marTop w:val="0"/>
      <w:marBottom w:val="0"/>
      <w:divBdr>
        <w:top w:val="none" w:sz="0" w:space="0" w:color="auto"/>
        <w:left w:val="none" w:sz="0" w:space="0" w:color="auto"/>
        <w:bottom w:val="none" w:sz="0" w:space="0" w:color="auto"/>
        <w:right w:val="none" w:sz="0" w:space="0" w:color="auto"/>
      </w:divBdr>
      <w:divsChild>
        <w:div w:id="796725356">
          <w:marLeft w:val="0"/>
          <w:marRight w:val="0"/>
          <w:marTop w:val="0"/>
          <w:marBottom w:val="0"/>
          <w:divBdr>
            <w:top w:val="none" w:sz="0" w:space="0" w:color="auto"/>
            <w:left w:val="none" w:sz="0" w:space="0" w:color="auto"/>
            <w:bottom w:val="none" w:sz="0" w:space="0" w:color="auto"/>
            <w:right w:val="none" w:sz="0" w:space="0" w:color="auto"/>
          </w:divBdr>
        </w:div>
      </w:divsChild>
    </w:div>
    <w:div w:id="181477703">
      <w:bodyDiv w:val="1"/>
      <w:marLeft w:val="0"/>
      <w:marRight w:val="0"/>
      <w:marTop w:val="0"/>
      <w:marBottom w:val="0"/>
      <w:divBdr>
        <w:top w:val="none" w:sz="0" w:space="0" w:color="auto"/>
        <w:left w:val="none" w:sz="0" w:space="0" w:color="auto"/>
        <w:bottom w:val="none" w:sz="0" w:space="0" w:color="auto"/>
        <w:right w:val="none" w:sz="0" w:space="0" w:color="auto"/>
      </w:divBdr>
    </w:div>
    <w:div w:id="197161673">
      <w:bodyDiv w:val="1"/>
      <w:marLeft w:val="0"/>
      <w:marRight w:val="0"/>
      <w:marTop w:val="0"/>
      <w:marBottom w:val="0"/>
      <w:divBdr>
        <w:top w:val="none" w:sz="0" w:space="0" w:color="auto"/>
        <w:left w:val="none" w:sz="0" w:space="0" w:color="auto"/>
        <w:bottom w:val="none" w:sz="0" w:space="0" w:color="auto"/>
        <w:right w:val="none" w:sz="0" w:space="0" w:color="auto"/>
      </w:divBdr>
      <w:divsChild>
        <w:div w:id="838079933">
          <w:marLeft w:val="0"/>
          <w:marRight w:val="0"/>
          <w:marTop w:val="0"/>
          <w:marBottom w:val="0"/>
          <w:divBdr>
            <w:top w:val="none" w:sz="0" w:space="0" w:color="auto"/>
            <w:left w:val="none" w:sz="0" w:space="0" w:color="auto"/>
            <w:bottom w:val="none" w:sz="0" w:space="0" w:color="auto"/>
            <w:right w:val="none" w:sz="0" w:space="0" w:color="auto"/>
          </w:divBdr>
          <w:divsChild>
            <w:div w:id="407846981">
              <w:marLeft w:val="0"/>
              <w:marRight w:val="0"/>
              <w:marTop w:val="0"/>
              <w:marBottom w:val="0"/>
              <w:divBdr>
                <w:top w:val="none" w:sz="0" w:space="0" w:color="auto"/>
                <w:left w:val="none" w:sz="0" w:space="0" w:color="auto"/>
                <w:bottom w:val="none" w:sz="0" w:space="0" w:color="auto"/>
                <w:right w:val="none" w:sz="0" w:space="0" w:color="auto"/>
              </w:divBdr>
            </w:div>
            <w:div w:id="790364459">
              <w:marLeft w:val="0"/>
              <w:marRight w:val="0"/>
              <w:marTop w:val="0"/>
              <w:marBottom w:val="0"/>
              <w:divBdr>
                <w:top w:val="none" w:sz="0" w:space="0" w:color="auto"/>
                <w:left w:val="none" w:sz="0" w:space="0" w:color="auto"/>
                <w:bottom w:val="none" w:sz="0" w:space="0" w:color="auto"/>
                <w:right w:val="none" w:sz="0" w:space="0" w:color="auto"/>
              </w:divBdr>
            </w:div>
            <w:div w:id="1335455756">
              <w:marLeft w:val="0"/>
              <w:marRight w:val="0"/>
              <w:marTop w:val="0"/>
              <w:marBottom w:val="0"/>
              <w:divBdr>
                <w:top w:val="none" w:sz="0" w:space="0" w:color="auto"/>
                <w:left w:val="none" w:sz="0" w:space="0" w:color="auto"/>
                <w:bottom w:val="none" w:sz="0" w:space="0" w:color="auto"/>
                <w:right w:val="none" w:sz="0" w:space="0" w:color="auto"/>
              </w:divBdr>
            </w:div>
            <w:div w:id="1423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874">
      <w:bodyDiv w:val="1"/>
      <w:marLeft w:val="0"/>
      <w:marRight w:val="0"/>
      <w:marTop w:val="0"/>
      <w:marBottom w:val="0"/>
      <w:divBdr>
        <w:top w:val="none" w:sz="0" w:space="0" w:color="auto"/>
        <w:left w:val="none" w:sz="0" w:space="0" w:color="auto"/>
        <w:bottom w:val="none" w:sz="0" w:space="0" w:color="auto"/>
        <w:right w:val="none" w:sz="0" w:space="0" w:color="auto"/>
      </w:divBdr>
      <w:divsChild>
        <w:div w:id="160580887">
          <w:marLeft w:val="0"/>
          <w:marRight w:val="0"/>
          <w:marTop w:val="0"/>
          <w:marBottom w:val="0"/>
          <w:divBdr>
            <w:top w:val="none" w:sz="0" w:space="0" w:color="auto"/>
            <w:left w:val="none" w:sz="0" w:space="0" w:color="auto"/>
            <w:bottom w:val="none" w:sz="0" w:space="0" w:color="auto"/>
            <w:right w:val="none" w:sz="0" w:space="0" w:color="auto"/>
          </w:divBdr>
        </w:div>
      </w:divsChild>
    </w:div>
    <w:div w:id="412552095">
      <w:bodyDiv w:val="1"/>
      <w:marLeft w:val="0"/>
      <w:marRight w:val="0"/>
      <w:marTop w:val="0"/>
      <w:marBottom w:val="0"/>
      <w:divBdr>
        <w:top w:val="none" w:sz="0" w:space="0" w:color="auto"/>
        <w:left w:val="none" w:sz="0" w:space="0" w:color="auto"/>
        <w:bottom w:val="none" w:sz="0" w:space="0" w:color="auto"/>
        <w:right w:val="none" w:sz="0" w:space="0" w:color="auto"/>
      </w:divBdr>
      <w:divsChild>
        <w:div w:id="58476997">
          <w:marLeft w:val="0"/>
          <w:marRight w:val="0"/>
          <w:marTop w:val="0"/>
          <w:marBottom w:val="0"/>
          <w:divBdr>
            <w:top w:val="none" w:sz="0" w:space="0" w:color="auto"/>
            <w:left w:val="none" w:sz="0" w:space="0" w:color="auto"/>
            <w:bottom w:val="none" w:sz="0" w:space="0" w:color="auto"/>
            <w:right w:val="none" w:sz="0" w:space="0" w:color="auto"/>
          </w:divBdr>
        </w:div>
      </w:divsChild>
    </w:div>
    <w:div w:id="444037507">
      <w:bodyDiv w:val="1"/>
      <w:marLeft w:val="0"/>
      <w:marRight w:val="0"/>
      <w:marTop w:val="0"/>
      <w:marBottom w:val="0"/>
      <w:divBdr>
        <w:top w:val="none" w:sz="0" w:space="0" w:color="auto"/>
        <w:left w:val="none" w:sz="0" w:space="0" w:color="auto"/>
        <w:bottom w:val="none" w:sz="0" w:space="0" w:color="auto"/>
        <w:right w:val="none" w:sz="0" w:space="0" w:color="auto"/>
      </w:divBdr>
      <w:divsChild>
        <w:div w:id="1558710186">
          <w:marLeft w:val="0"/>
          <w:marRight w:val="0"/>
          <w:marTop w:val="0"/>
          <w:marBottom w:val="0"/>
          <w:divBdr>
            <w:top w:val="none" w:sz="0" w:space="0" w:color="auto"/>
            <w:left w:val="none" w:sz="0" w:space="0" w:color="auto"/>
            <w:bottom w:val="none" w:sz="0" w:space="0" w:color="auto"/>
            <w:right w:val="none" w:sz="0" w:space="0" w:color="auto"/>
          </w:divBdr>
          <w:divsChild>
            <w:div w:id="181436334">
              <w:marLeft w:val="0"/>
              <w:marRight w:val="0"/>
              <w:marTop w:val="0"/>
              <w:marBottom w:val="0"/>
              <w:divBdr>
                <w:top w:val="none" w:sz="0" w:space="0" w:color="auto"/>
                <w:left w:val="none" w:sz="0" w:space="0" w:color="auto"/>
                <w:bottom w:val="none" w:sz="0" w:space="0" w:color="auto"/>
                <w:right w:val="none" w:sz="0" w:space="0" w:color="auto"/>
              </w:divBdr>
            </w:div>
            <w:div w:id="595556643">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637686183">
              <w:marLeft w:val="0"/>
              <w:marRight w:val="0"/>
              <w:marTop w:val="0"/>
              <w:marBottom w:val="0"/>
              <w:divBdr>
                <w:top w:val="none" w:sz="0" w:space="0" w:color="auto"/>
                <w:left w:val="none" w:sz="0" w:space="0" w:color="auto"/>
                <w:bottom w:val="none" w:sz="0" w:space="0" w:color="auto"/>
                <w:right w:val="none" w:sz="0" w:space="0" w:color="auto"/>
              </w:divBdr>
            </w:div>
            <w:div w:id="17223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409">
      <w:bodyDiv w:val="1"/>
      <w:marLeft w:val="0"/>
      <w:marRight w:val="0"/>
      <w:marTop w:val="0"/>
      <w:marBottom w:val="0"/>
      <w:divBdr>
        <w:top w:val="none" w:sz="0" w:space="0" w:color="auto"/>
        <w:left w:val="none" w:sz="0" w:space="0" w:color="auto"/>
        <w:bottom w:val="none" w:sz="0" w:space="0" w:color="auto"/>
        <w:right w:val="none" w:sz="0" w:space="0" w:color="auto"/>
      </w:divBdr>
    </w:div>
    <w:div w:id="460197773">
      <w:bodyDiv w:val="1"/>
      <w:marLeft w:val="0"/>
      <w:marRight w:val="0"/>
      <w:marTop w:val="0"/>
      <w:marBottom w:val="0"/>
      <w:divBdr>
        <w:top w:val="none" w:sz="0" w:space="0" w:color="auto"/>
        <w:left w:val="none" w:sz="0" w:space="0" w:color="auto"/>
        <w:bottom w:val="none" w:sz="0" w:space="0" w:color="auto"/>
        <w:right w:val="none" w:sz="0" w:space="0" w:color="auto"/>
      </w:divBdr>
      <w:divsChild>
        <w:div w:id="1818956932">
          <w:marLeft w:val="0"/>
          <w:marRight w:val="0"/>
          <w:marTop w:val="0"/>
          <w:marBottom w:val="0"/>
          <w:divBdr>
            <w:top w:val="none" w:sz="0" w:space="0" w:color="auto"/>
            <w:left w:val="none" w:sz="0" w:space="0" w:color="auto"/>
            <w:bottom w:val="none" w:sz="0" w:space="0" w:color="auto"/>
            <w:right w:val="none" w:sz="0" w:space="0" w:color="auto"/>
          </w:divBdr>
        </w:div>
      </w:divsChild>
    </w:div>
    <w:div w:id="474759173">
      <w:bodyDiv w:val="1"/>
      <w:marLeft w:val="0"/>
      <w:marRight w:val="0"/>
      <w:marTop w:val="0"/>
      <w:marBottom w:val="0"/>
      <w:divBdr>
        <w:top w:val="none" w:sz="0" w:space="0" w:color="auto"/>
        <w:left w:val="none" w:sz="0" w:space="0" w:color="auto"/>
        <w:bottom w:val="none" w:sz="0" w:space="0" w:color="auto"/>
        <w:right w:val="none" w:sz="0" w:space="0" w:color="auto"/>
      </w:divBdr>
      <w:divsChild>
        <w:div w:id="1532911894">
          <w:marLeft w:val="0"/>
          <w:marRight w:val="0"/>
          <w:marTop w:val="0"/>
          <w:marBottom w:val="0"/>
          <w:divBdr>
            <w:top w:val="none" w:sz="0" w:space="0" w:color="auto"/>
            <w:left w:val="none" w:sz="0" w:space="0" w:color="auto"/>
            <w:bottom w:val="none" w:sz="0" w:space="0" w:color="auto"/>
            <w:right w:val="none" w:sz="0" w:space="0" w:color="auto"/>
          </w:divBdr>
        </w:div>
      </w:divsChild>
    </w:div>
    <w:div w:id="485317156">
      <w:bodyDiv w:val="1"/>
      <w:marLeft w:val="0"/>
      <w:marRight w:val="0"/>
      <w:marTop w:val="0"/>
      <w:marBottom w:val="0"/>
      <w:divBdr>
        <w:top w:val="none" w:sz="0" w:space="0" w:color="auto"/>
        <w:left w:val="none" w:sz="0" w:space="0" w:color="auto"/>
        <w:bottom w:val="none" w:sz="0" w:space="0" w:color="auto"/>
        <w:right w:val="none" w:sz="0" w:space="0" w:color="auto"/>
      </w:divBdr>
      <w:divsChild>
        <w:div w:id="1472595429">
          <w:marLeft w:val="0"/>
          <w:marRight w:val="0"/>
          <w:marTop w:val="0"/>
          <w:marBottom w:val="0"/>
          <w:divBdr>
            <w:top w:val="none" w:sz="0" w:space="0" w:color="auto"/>
            <w:left w:val="none" w:sz="0" w:space="0" w:color="auto"/>
            <w:bottom w:val="none" w:sz="0" w:space="0" w:color="auto"/>
            <w:right w:val="none" w:sz="0" w:space="0" w:color="auto"/>
          </w:divBdr>
        </w:div>
      </w:divsChild>
    </w:div>
    <w:div w:id="494147368">
      <w:bodyDiv w:val="1"/>
      <w:marLeft w:val="0"/>
      <w:marRight w:val="0"/>
      <w:marTop w:val="0"/>
      <w:marBottom w:val="0"/>
      <w:divBdr>
        <w:top w:val="none" w:sz="0" w:space="0" w:color="auto"/>
        <w:left w:val="none" w:sz="0" w:space="0" w:color="auto"/>
        <w:bottom w:val="none" w:sz="0" w:space="0" w:color="auto"/>
        <w:right w:val="none" w:sz="0" w:space="0" w:color="auto"/>
      </w:divBdr>
      <w:divsChild>
        <w:div w:id="992101939">
          <w:marLeft w:val="0"/>
          <w:marRight w:val="0"/>
          <w:marTop w:val="0"/>
          <w:marBottom w:val="0"/>
          <w:divBdr>
            <w:top w:val="none" w:sz="0" w:space="0" w:color="auto"/>
            <w:left w:val="none" w:sz="0" w:space="0" w:color="auto"/>
            <w:bottom w:val="none" w:sz="0" w:space="0" w:color="auto"/>
            <w:right w:val="none" w:sz="0" w:space="0" w:color="auto"/>
          </w:divBdr>
        </w:div>
      </w:divsChild>
    </w:div>
    <w:div w:id="580259139">
      <w:bodyDiv w:val="1"/>
      <w:marLeft w:val="0"/>
      <w:marRight w:val="0"/>
      <w:marTop w:val="0"/>
      <w:marBottom w:val="0"/>
      <w:divBdr>
        <w:top w:val="none" w:sz="0" w:space="0" w:color="auto"/>
        <w:left w:val="none" w:sz="0" w:space="0" w:color="auto"/>
        <w:bottom w:val="none" w:sz="0" w:space="0" w:color="auto"/>
        <w:right w:val="none" w:sz="0" w:space="0" w:color="auto"/>
      </w:divBdr>
    </w:div>
    <w:div w:id="630786123">
      <w:bodyDiv w:val="1"/>
      <w:marLeft w:val="0"/>
      <w:marRight w:val="0"/>
      <w:marTop w:val="0"/>
      <w:marBottom w:val="0"/>
      <w:divBdr>
        <w:top w:val="none" w:sz="0" w:space="0" w:color="auto"/>
        <w:left w:val="none" w:sz="0" w:space="0" w:color="auto"/>
        <w:bottom w:val="none" w:sz="0" w:space="0" w:color="auto"/>
        <w:right w:val="none" w:sz="0" w:space="0" w:color="auto"/>
      </w:divBdr>
      <w:divsChild>
        <w:div w:id="736905582">
          <w:marLeft w:val="0"/>
          <w:marRight w:val="0"/>
          <w:marTop w:val="0"/>
          <w:marBottom w:val="0"/>
          <w:divBdr>
            <w:top w:val="none" w:sz="0" w:space="0" w:color="auto"/>
            <w:left w:val="none" w:sz="0" w:space="0" w:color="auto"/>
            <w:bottom w:val="none" w:sz="0" w:space="0" w:color="auto"/>
            <w:right w:val="none" w:sz="0" w:space="0" w:color="auto"/>
          </w:divBdr>
        </w:div>
      </w:divsChild>
    </w:div>
    <w:div w:id="653218048">
      <w:bodyDiv w:val="1"/>
      <w:marLeft w:val="0"/>
      <w:marRight w:val="0"/>
      <w:marTop w:val="0"/>
      <w:marBottom w:val="0"/>
      <w:divBdr>
        <w:top w:val="none" w:sz="0" w:space="0" w:color="auto"/>
        <w:left w:val="none" w:sz="0" w:space="0" w:color="auto"/>
        <w:bottom w:val="none" w:sz="0" w:space="0" w:color="auto"/>
        <w:right w:val="none" w:sz="0" w:space="0" w:color="auto"/>
      </w:divBdr>
      <w:divsChild>
        <w:div w:id="57241826">
          <w:marLeft w:val="0"/>
          <w:marRight w:val="0"/>
          <w:marTop w:val="0"/>
          <w:marBottom w:val="0"/>
          <w:divBdr>
            <w:top w:val="none" w:sz="0" w:space="0" w:color="auto"/>
            <w:left w:val="none" w:sz="0" w:space="0" w:color="auto"/>
            <w:bottom w:val="none" w:sz="0" w:space="0" w:color="auto"/>
            <w:right w:val="none" w:sz="0" w:space="0" w:color="auto"/>
          </w:divBdr>
        </w:div>
      </w:divsChild>
    </w:div>
    <w:div w:id="662391724">
      <w:bodyDiv w:val="1"/>
      <w:marLeft w:val="0"/>
      <w:marRight w:val="0"/>
      <w:marTop w:val="0"/>
      <w:marBottom w:val="0"/>
      <w:divBdr>
        <w:top w:val="none" w:sz="0" w:space="0" w:color="auto"/>
        <w:left w:val="none" w:sz="0" w:space="0" w:color="auto"/>
        <w:bottom w:val="none" w:sz="0" w:space="0" w:color="auto"/>
        <w:right w:val="none" w:sz="0" w:space="0" w:color="auto"/>
      </w:divBdr>
    </w:div>
    <w:div w:id="679283154">
      <w:bodyDiv w:val="1"/>
      <w:marLeft w:val="0"/>
      <w:marRight w:val="0"/>
      <w:marTop w:val="0"/>
      <w:marBottom w:val="0"/>
      <w:divBdr>
        <w:top w:val="none" w:sz="0" w:space="0" w:color="auto"/>
        <w:left w:val="none" w:sz="0" w:space="0" w:color="auto"/>
        <w:bottom w:val="none" w:sz="0" w:space="0" w:color="auto"/>
        <w:right w:val="none" w:sz="0" w:space="0" w:color="auto"/>
      </w:divBdr>
      <w:divsChild>
        <w:div w:id="100995731">
          <w:marLeft w:val="0"/>
          <w:marRight w:val="0"/>
          <w:marTop w:val="0"/>
          <w:marBottom w:val="0"/>
          <w:divBdr>
            <w:top w:val="none" w:sz="0" w:space="0" w:color="auto"/>
            <w:left w:val="none" w:sz="0" w:space="0" w:color="auto"/>
            <w:bottom w:val="none" w:sz="0" w:space="0" w:color="auto"/>
            <w:right w:val="none" w:sz="0" w:space="0" w:color="auto"/>
          </w:divBdr>
        </w:div>
      </w:divsChild>
    </w:div>
    <w:div w:id="732002973">
      <w:bodyDiv w:val="1"/>
      <w:marLeft w:val="0"/>
      <w:marRight w:val="0"/>
      <w:marTop w:val="0"/>
      <w:marBottom w:val="0"/>
      <w:divBdr>
        <w:top w:val="none" w:sz="0" w:space="0" w:color="auto"/>
        <w:left w:val="none" w:sz="0" w:space="0" w:color="auto"/>
        <w:bottom w:val="none" w:sz="0" w:space="0" w:color="auto"/>
        <w:right w:val="none" w:sz="0" w:space="0" w:color="auto"/>
      </w:divBdr>
      <w:divsChild>
        <w:div w:id="118688850">
          <w:marLeft w:val="0"/>
          <w:marRight w:val="0"/>
          <w:marTop w:val="0"/>
          <w:marBottom w:val="0"/>
          <w:divBdr>
            <w:top w:val="none" w:sz="0" w:space="0" w:color="auto"/>
            <w:left w:val="none" w:sz="0" w:space="0" w:color="auto"/>
            <w:bottom w:val="none" w:sz="0" w:space="0" w:color="auto"/>
            <w:right w:val="none" w:sz="0" w:space="0" w:color="auto"/>
          </w:divBdr>
        </w:div>
      </w:divsChild>
    </w:div>
    <w:div w:id="734595892">
      <w:bodyDiv w:val="1"/>
      <w:marLeft w:val="0"/>
      <w:marRight w:val="0"/>
      <w:marTop w:val="0"/>
      <w:marBottom w:val="0"/>
      <w:divBdr>
        <w:top w:val="none" w:sz="0" w:space="0" w:color="auto"/>
        <w:left w:val="none" w:sz="0" w:space="0" w:color="auto"/>
        <w:bottom w:val="none" w:sz="0" w:space="0" w:color="auto"/>
        <w:right w:val="none" w:sz="0" w:space="0" w:color="auto"/>
      </w:divBdr>
      <w:divsChild>
        <w:div w:id="1276408020">
          <w:marLeft w:val="0"/>
          <w:marRight w:val="0"/>
          <w:marTop w:val="0"/>
          <w:marBottom w:val="0"/>
          <w:divBdr>
            <w:top w:val="none" w:sz="0" w:space="0" w:color="auto"/>
            <w:left w:val="none" w:sz="0" w:space="0" w:color="auto"/>
            <w:bottom w:val="none" w:sz="0" w:space="0" w:color="auto"/>
            <w:right w:val="none" w:sz="0" w:space="0" w:color="auto"/>
          </w:divBdr>
        </w:div>
      </w:divsChild>
    </w:div>
    <w:div w:id="741224226">
      <w:bodyDiv w:val="1"/>
      <w:marLeft w:val="0"/>
      <w:marRight w:val="0"/>
      <w:marTop w:val="0"/>
      <w:marBottom w:val="0"/>
      <w:divBdr>
        <w:top w:val="none" w:sz="0" w:space="0" w:color="auto"/>
        <w:left w:val="none" w:sz="0" w:space="0" w:color="auto"/>
        <w:bottom w:val="none" w:sz="0" w:space="0" w:color="auto"/>
        <w:right w:val="none" w:sz="0" w:space="0" w:color="auto"/>
      </w:divBdr>
      <w:divsChild>
        <w:div w:id="1566063231">
          <w:marLeft w:val="0"/>
          <w:marRight w:val="0"/>
          <w:marTop w:val="0"/>
          <w:marBottom w:val="0"/>
          <w:divBdr>
            <w:top w:val="none" w:sz="0" w:space="0" w:color="auto"/>
            <w:left w:val="none" w:sz="0" w:space="0" w:color="auto"/>
            <w:bottom w:val="none" w:sz="0" w:space="0" w:color="auto"/>
            <w:right w:val="none" w:sz="0" w:space="0" w:color="auto"/>
          </w:divBdr>
        </w:div>
      </w:divsChild>
    </w:div>
    <w:div w:id="759566911">
      <w:bodyDiv w:val="1"/>
      <w:marLeft w:val="0"/>
      <w:marRight w:val="0"/>
      <w:marTop w:val="0"/>
      <w:marBottom w:val="0"/>
      <w:divBdr>
        <w:top w:val="none" w:sz="0" w:space="0" w:color="auto"/>
        <w:left w:val="none" w:sz="0" w:space="0" w:color="auto"/>
        <w:bottom w:val="none" w:sz="0" w:space="0" w:color="auto"/>
        <w:right w:val="none" w:sz="0" w:space="0" w:color="auto"/>
      </w:divBdr>
      <w:divsChild>
        <w:div w:id="935090654">
          <w:marLeft w:val="0"/>
          <w:marRight w:val="0"/>
          <w:marTop w:val="0"/>
          <w:marBottom w:val="0"/>
          <w:divBdr>
            <w:top w:val="none" w:sz="0" w:space="0" w:color="auto"/>
            <w:left w:val="none" w:sz="0" w:space="0" w:color="auto"/>
            <w:bottom w:val="none" w:sz="0" w:space="0" w:color="auto"/>
            <w:right w:val="none" w:sz="0" w:space="0" w:color="auto"/>
          </w:divBdr>
        </w:div>
      </w:divsChild>
    </w:div>
    <w:div w:id="777650347">
      <w:bodyDiv w:val="1"/>
      <w:marLeft w:val="0"/>
      <w:marRight w:val="0"/>
      <w:marTop w:val="0"/>
      <w:marBottom w:val="0"/>
      <w:divBdr>
        <w:top w:val="none" w:sz="0" w:space="0" w:color="auto"/>
        <w:left w:val="none" w:sz="0" w:space="0" w:color="auto"/>
        <w:bottom w:val="none" w:sz="0" w:space="0" w:color="auto"/>
        <w:right w:val="none" w:sz="0" w:space="0" w:color="auto"/>
      </w:divBdr>
      <w:divsChild>
        <w:div w:id="390662956">
          <w:marLeft w:val="0"/>
          <w:marRight w:val="0"/>
          <w:marTop w:val="0"/>
          <w:marBottom w:val="0"/>
          <w:divBdr>
            <w:top w:val="none" w:sz="0" w:space="0" w:color="auto"/>
            <w:left w:val="none" w:sz="0" w:space="0" w:color="auto"/>
            <w:bottom w:val="none" w:sz="0" w:space="0" w:color="auto"/>
            <w:right w:val="none" w:sz="0" w:space="0" w:color="auto"/>
          </w:divBdr>
        </w:div>
      </w:divsChild>
    </w:div>
    <w:div w:id="813134306">
      <w:bodyDiv w:val="1"/>
      <w:marLeft w:val="0"/>
      <w:marRight w:val="0"/>
      <w:marTop w:val="0"/>
      <w:marBottom w:val="0"/>
      <w:divBdr>
        <w:top w:val="none" w:sz="0" w:space="0" w:color="auto"/>
        <w:left w:val="none" w:sz="0" w:space="0" w:color="auto"/>
        <w:bottom w:val="none" w:sz="0" w:space="0" w:color="auto"/>
        <w:right w:val="none" w:sz="0" w:space="0" w:color="auto"/>
      </w:divBdr>
      <w:divsChild>
        <w:div w:id="539172330">
          <w:marLeft w:val="0"/>
          <w:marRight w:val="0"/>
          <w:marTop w:val="0"/>
          <w:marBottom w:val="0"/>
          <w:divBdr>
            <w:top w:val="none" w:sz="0" w:space="0" w:color="auto"/>
            <w:left w:val="none" w:sz="0" w:space="0" w:color="auto"/>
            <w:bottom w:val="none" w:sz="0" w:space="0" w:color="auto"/>
            <w:right w:val="none" w:sz="0" w:space="0" w:color="auto"/>
          </w:divBdr>
        </w:div>
      </w:divsChild>
    </w:div>
    <w:div w:id="850224441">
      <w:bodyDiv w:val="1"/>
      <w:marLeft w:val="0"/>
      <w:marRight w:val="0"/>
      <w:marTop w:val="0"/>
      <w:marBottom w:val="0"/>
      <w:divBdr>
        <w:top w:val="none" w:sz="0" w:space="0" w:color="auto"/>
        <w:left w:val="none" w:sz="0" w:space="0" w:color="auto"/>
        <w:bottom w:val="none" w:sz="0" w:space="0" w:color="auto"/>
        <w:right w:val="none" w:sz="0" w:space="0" w:color="auto"/>
      </w:divBdr>
      <w:divsChild>
        <w:div w:id="1971276706">
          <w:marLeft w:val="0"/>
          <w:marRight w:val="0"/>
          <w:marTop w:val="0"/>
          <w:marBottom w:val="0"/>
          <w:divBdr>
            <w:top w:val="none" w:sz="0" w:space="0" w:color="auto"/>
            <w:left w:val="none" w:sz="0" w:space="0" w:color="auto"/>
            <w:bottom w:val="none" w:sz="0" w:space="0" w:color="auto"/>
            <w:right w:val="none" w:sz="0" w:space="0" w:color="auto"/>
          </w:divBdr>
        </w:div>
      </w:divsChild>
    </w:div>
    <w:div w:id="892666641">
      <w:bodyDiv w:val="1"/>
      <w:marLeft w:val="0"/>
      <w:marRight w:val="0"/>
      <w:marTop w:val="0"/>
      <w:marBottom w:val="0"/>
      <w:divBdr>
        <w:top w:val="none" w:sz="0" w:space="0" w:color="auto"/>
        <w:left w:val="none" w:sz="0" w:space="0" w:color="auto"/>
        <w:bottom w:val="none" w:sz="0" w:space="0" w:color="auto"/>
        <w:right w:val="none" w:sz="0" w:space="0" w:color="auto"/>
      </w:divBdr>
      <w:divsChild>
        <w:div w:id="1314607404">
          <w:marLeft w:val="0"/>
          <w:marRight w:val="0"/>
          <w:marTop w:val="0"/>
          <w:marBottom w:val="0"/>
          <w:divBdr>
            <w:top w:val="none" w:sz="0" w:space="0" w:color="auto"/>
            <w:left w:val="none" w:sz="0" w:space="0" w:color="auto"/>
            <w:bottom w:val="none" w:sz="0" w:space="0" w:color="auto"/>
            <w:right w:val="none" w:sz="0" w:space="0" w:color="auto"/>
          </w:divBdr>
        </w:div>
      </w:divsChild>
    </w:div>
    <w:div w:id="909729911">
      <w:bodyDiv w:val="1"/>
      <w:marLeft w:val="0"/>
      <w:marRight w:val="0"/>
      <w:marTop w:val="0"/>
      <w:marBottom w:val="0"/>
      <w:divBdr>
        <w:top w:val="none" w:sz="0" w:space="0" w:color="auto"/>
        <w:left w:val="none" w:sz="0" w:space="0" w:color="auto"/>
        <w:bottom w:val="none" w:sz="0" w:space="0" w:color="auto"/>
        <w:right w:val="none" w:sz="0" w:space="0" w:color="auto"/>
      </w:divBdr>
      <w:divsChild>
        <w:div w:id="1432118844">
          <w:marLeft w:val="0"/>
          <w:marRight w:val="0"/>
          <w:marTop w:val="0"/>
          <w:marBottom w:val="0"/>
          <w:divBdr>
            <w:top w:val="none" w:sz="0" w:space="0" w:color="auto"/>
            <w:left w:val="none" w:sz="0" w:space="0" w:color="auto"/>
            <w:bottom w:val="none" w:sz="0" w:space="0" w:color="auto"/>
            <w:right w:val="none" w:sz="0" w:space="0" w:color="auto"/>
          </w:divBdr>
        </w:div>
      </w:divsChild>
    </w:div>
    <w:div w:id="937523541">
      <w:bodyDiv w:val="1"/>
      <w:marLeft w:val="0"/>
      <w:marRight w:val="0"/>
      <w:marTop w:val="0"/>
      <w:marBottom w:val="0"/>
      <w:divBdr>
        <w:top w:val="none" w:sz="0" w:space="0" w:color="auto"/>
        <w:left w:val="none" w:sz="0" w:space="0" w:color="auto"/>
        <w:bottom w:val="none" w:sz="0" w:space="0" w:color="auto"/>
        <w:right w:val="none" w:sz="0" w:space="0" w:color="auto"/>
      </w:divBdr>
      <w:divsChild>
        <w:div w:id="1012758031">
          <w:marLeft w:val="0"/>
          <w:marRight w:val="0"/>
          <w:marTop w:val="0"/>
          <w:marBottom w:val="0"/>
          <w:divBdr>
            <w:top w:val="none" w:sz="0" w:space="0" w:color="auto"/>
            <w:left w:val="none" w:sz="0" w:space="0" w:color="auto"/>
            <w:bottom w:val="none" w:sz="0" w:space="0" w:color="auto"/>
            <w:right w:val="none" w:sz="0" w:space="0" w:color="auto"/>
          </w:divBdr>
        </w:div>
      </w:divsChild>
    </w:div>
    <w:div w:id="1021128550">
      <w:bodyDiv w:val="1"/>
      <w:marLeft w:val="0"/>
      <w:marRight w:val="0"/>
      <w:marTop w:val="0"/>
      <w:marBottom w:val="0"/>
      <w:divBdr>
        <w:top w:val="none" w:sz="0" w:space="0" w:color="auto"/>
        <w:left w:val="none" w:sz="0" w:space="0" w:color="auto"/>
        <w:bottom w:val="none" w:sz="0" w:space="0" w:color="auto"/>
        <w:right w:val="none" w:sz="0" w:space="0" w:color="auto"/>
      </w:divBdr>
    </w:div>
    <w:div w:id="1028412311">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0">
          <w:marLeft w:val="0"/>
          <w:marRight w:val="0"/>
          <w:marTop w:val="0"/>
          <w:marBottom w:val="0"/>
          <w:divBdr>
            <w:top w:val="none" w:sz="0" w:space="0" w:color="auto"/>
            <w:left w:val="none" w:sz="0" w:space="0" w:color="auto"/>
            <w:bottom w:val="none" w:sz="0" w:space="0" w:color="auto"/>
            <w:right w:val="none" w:sz="0" w:space="0" w:color="auto"/>
          </w:divBdr>
        </w:div>
      </w:divsChild>
    </w:div>
    <w:div w:id="102976806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10">
          <w:marLeft w:val="0"/>
          <w:marRight w:val="0"/>
          <w:marTop w:val="0"/>
          <w:marBottom w:val="0"/>
          <w:divBdr>
            <w:top w:val="none" w:sz="0" w:space="0" w:color="auto"/>
            <w:left w:val="none" w:sz="0" w:space="0" w:color="auto"/>
            <w:bottom w:val="none" w:sz="0" w:space="0" w:color="auto"/>
            <w:right w:val="none" w:sz="0" w:space="0" w:color="auto"/>
          </w:divBdr>
        </w:div>
      </w:divsChild>
    </w:div>
    <w:div w:id="1031419478">
      <w:bodyDiv w:val="1"/>
      <w:marLeft w:val="0"/>
      <w:marRight w:val="0"/>
      <w:marTop w:val="0"/>
      <w:marBottom w:val="0"/>
      <w:divBdr>
        <w:top w:val="none" w:sz="0" w:space="0" w:color="auto"/>
        <w:left w:val="none" w:sz="0" w:space="0" w:color="auto"/>
        <w:bottom w:val="none" w:sz="0" w:space="0" w:color="auto"/>
        <w:right w:val="none" w:sz="0" w:space="0" w:color="auto"/>
      </w:divBdr>
      <w:divsChild>
        <w:div w:id="405499153">
          <w:marLeft w:val="0"/>
          <w:marRight w:val="0"/>
          <w:marTop w:val="0"/>
          <w:marBottom w:val="0"/>
          <w:divBdr>
            <w:top w:val="none" w:sz="0" w:space="0" w:color="auto"/>
            <w:left w:val="none" w:sz="0" w:space="0" w:color="auto"/>
            <w:bottom w:val="none" w:sz="0" w:space="0" w:color="auto"/>
            <w:right w:val="none" w:sz="0" w:space="0" w:color="auto"/>
          </w:divBdr>
        </w:div>
      </w:divsChild>
    </w:div>
    <w:div w:id="1078015090">
      <w:bodyDiv w:val="1"/>
      <w:marLeft w:val="0"/>
      <w:marRight w:val="0"/>
      <w:marTop w:val="0"/>
      <w:marBottom w:val="0"/>
      <w:divBdr>
        <w:top w:val="none" w:sz="0" w:space="0" w:color="auto"/>
        <w:left w:val="none" w:sz="0" w:space="0" w:color="auto"/>
        <w:bottom w:val="none" w:sz="0" w:space="0" w:color="auto"/>
        <w:right w:val="none" w:sz="0" w:space="0" w:color="auto"/>
      </w:divBdr>
    </w:div>
    <w:div w:id="1103912993">
      <w:bodyDiv w:val="1"/>
      <w:marLeft w:val="0"/>
      <w:marRight w:val="0"/>
      <w:marTop w:val="0"/>
      <w:marBottom w:val="0"/>
      <w:divBdr>
        <w:top w:val="none" w:sz="0" w:space="0" w:color="auto"/>
        <w:left w:val="none" w:sz="0" w:space="0" w:color="auto"/>
        <w:bottom w:val="none" w:sz="0" w:space="0" w:color="auto"/>
        <w:right w:val="none" w:sz="0" w:space="0" w:color="auto"/>
      </w:divBdr>
      <w:divsChild>
        <w:div w:id="335423436">
          <w:marLeft w:val="0"/>
          <w:marRight w:val="0"/>
          <w:marTop w:val="0"/>
          <w:marBottom w:val="0"/>
          <w:divBdr>
            <w:top w:val="none" w:sz="0" w:space="0" w:color="auto"/>
            <w:left w:val="none" w:sz="0" w:space="0" w:color="auto"/>
            <w:bottom w:val="none" w:sz="0" w:space="0" w:color="auto"/>
            <w:right w:val="none" w:sz="0" w:space="0" w:color="auto"/>
          </w:divBdr>
        </w:div>
      </w:divsChild>
    </w:div>
    <w:div w:id="1110508721">
      <w:bodyDiv w:val="1"/>
      <w:marLeft w:val="0"/>
      <w:marRight w:val="0"/>
      <w:marTop w:val="0"/>
      <w:marBottom w:val="0"/>
      <w:divBdr>
        <w:top w:val="none" w:sz="0" w:space="0" w:color="auto"/>
        <w:left w:val="none" w:sz="0" w:space="0" w:color="auto"/>
        <w:bottom w:val="none" w:sz="0" w:space="0" w:color="auto"/>
        <w:right w:val="none" w:sz="0" w:space="0" w:color="auto"/>
      </w:divBdr>
      <w:divsChild>
        <w:div w:id="14231873">
          <w:marLeft w:val="0"/>
          <w:marRight w:val="0"/>
          <w:marTop w:val="0"/>
          <w:marBottom w:val="0"/>
          <w:divBdr>
            <w:top w:val="none" w:sz="0" w:space="0" w:color="auto"/>
            <w:left w:val="none" w:sz="0" w:space="0" w:color="auto"/>
            <w:bottom w:val="none" w:sz="0" w:space="0" w:color="auto"/>
            <w:right w:val="none" w:sz="0" w:space="0" w:color="auto"/>
          </w:divBdr>
        </w:div>
      </w:divsChild>
    </w:div>
    <w:div w:id="1156457306">
      <w:bodyDiv w:val="1"/>
      <w:marLeft w:val="0"/>
      <w:marRight w:val="0"/>
      <w:marTop w:val="0"/>
      <w:marBottom w:val="0"/>
      <w:divBdr>
        <w:top w:val="none" w:sz="0" w:space="0" w:color="auto"/>
        <w:left w:val="none" w:sz="0" w:space="0" w:color="auto"/>
        <w:bottom w:val="none" w:sz="0" w:space="0" w:color="auto"/>
        <w:right w:val="none" w:sz="0" w:space="0" w:color="auto"/>
      </w:divBdr>
    </w:div>
    <w:div w:id="1165626633">
      <w:bodyDiv w:val="1"/>
      <w:marLeft w:val="0"/>
      <w:marRight w:val="0"/>
      <w:marTop w:val="0"/>
      <w:marBottom w:val="0"/>
      <w:divBdr>
        <w:top w:val="none" w:sz="0" w:space="0" w:color="auto"/>
        <w:left w:val="none" w:sz="0" w:space="0" w:color="auto"/>
        <w:bottom w:val="none" w:sz="0" w:space="0" w:color="auto"/>
        <w:right w:val="none" w:sz="0" w:space="0" w:color="auto"/>
      </w:divBdr>
      <w:divsChild>
        <w:div w:id="178201127">
          <w:marLeft w:val="0"/>
          <w:marRight w:val="0"/>
          <w:marTop w:val="0"/>
          <w:marBottom w:val="0"/>
          <w:divBdr>
            <w:top w:val="none" w:sz="0" w:space="0" w:color="auto"/>
            <w:left w:val="none" w:sz="0" w:space="0" w:color="auto"/>
            <w:bottom w:val="none" w:sz="0" w:space="0" w:color="auto"/>
            <w:right w:val="none" w:sz="0" w:space="0" w:color="auto"/>
          </w:divBdr>
        </w:div>
      </w:divsChild>
    </w:div>
    <w:div w:id="1176967012">
      <w:bodyDiv w:val="1"/>
      <w:marLeft w:val="0"/>
      <w:marRight w:val="0"/>
      <w:marTop w:val="0"/>
      <w:marBottom w:val="0"/>
      <w:divBdr>
        <w:top w:val="none" w:sz="0" w:space="0" w:color="auto"/>
        <w:left w:val="none" w:sz="0" w:space="0" w:color="auto"/>
        <w:bottom w:val="none" w:sz="0" w:space="0" w:color="auto"/>
        <w:right w:val="none" w:sz="0" w:space="0" w:color="auto"/>
      </w:divBdr>
    </w:div>
    <w:div w:id="1194660585">
      <w:bodyDiv w:val="1"/>
      <w:marLeft w:val="0"/>
      <w:marRight w:val="0"/>
      <w:marTop w:val="0"/>
      <w:marBottom w:val="0"/>
      <w:divBdr>
        <w:top w:val="none" w:sz="0" w:space="0" w:color="auto"/>
        <w:left w:val="none" w:sz="0" w:space="0" w:color="auto"/>
        <w:bottom w:val="none" w:sz="0" w:space="0" w:color="auto"/>
        <w:right w:val="none" w:sz="0" w:space="0" w:color="auto"/>
      </w:divBdr>
      <w:divsChild>
        <w:div w:id="2040011366">
          <w:marLeft w:val="0"/>
          <w:marRight w:val="0"/>
          <w:marTop w:val="0"/>
          <w:marBottom w:val="0"/>
          <w:divBdr>
            <w:top w:val="none" w:sz="0" w:space="0" w:color="auto"/>
            <w:left w:val="none" w:sz="0" w:space="0" w:color="auto"/>
            <w:bottom w:val="none" w:sz="0" w:space="0" w:color="auto"/>
            <w:right w:val="none" w:sz="0" w:space="0" w:color="auto"/>
          </w:divBdr>
        </w:div>
      </w:divsChild>
    </w:div>
    <w:div w:id="1216235788">
      <w:bodyDiv w:val="1"/>
      <w:marLeft w:val="0"/>
      <w:marRight w:val="0"/>
      <w:marTop w:val="0"/>
      <w:marBottom w:val="0"/>
      <w:divBdr>
        <w:top w:val="none" w:sz="0" w:space="0" w:color="auto"/>
        <w:left w:val="none" w:sz="0" w:space="0" w:color="auto"/>
        <w:bottom w:val="none" w:sz="0" w:space="0" w:color="auto"/>
        <w:right w:val="none" w:sz="0" w:space="0" w:color="auto"/>
      </w:divBdr>
      <w:divsChild>
        <w:div w:id="583416721">
          <w:marLeft w:val="0"/>
          <w:marRight w:val="0"/>
          <w:marTop w:val="0"/>
          <w:marBottom w:val="0"/>
          <w:divBdr>
            <w:top w:val="none" w:sz="0" w:space="0" w:color="auto"/>
            <w:left w:val="none" w:sz="0" w:space="0" w:color="auto"/>
            <w:bottom w:val="none" w:sz="0" w:space="0" w:color="auto"/>
            <w:right w:val="none" w:sz="0" w:space="0" w:color="auto"/>
          </w:divBdr>
        </w:div>
      </w:divsChild>
    </w:div>
    <w:div w:id="1235697355">
      <w:bodyDiv w:val="1"/>
      <w:marLeft w:val="0"/>
      <w:marRight w:val="0"/>
      <w:marTop w:val="0"/>
      <w:marBottom w:val="0"/>
      <w:divBdr>
        <w:top w:val="none" w:sz="0" w:space="0" w:color="auto"/>
        <w:left w:val="none" w:sz="0" w:space="0" w:color="auto"/>
        <w:bottom w:val="none" w:sz="0" w:space="0" w:color="auto"/>
        <w:right w:val="none" w:sz="0" w:space="0" w:color="auto"/>
      </w:divBdr>
    </w:div>
    <w:div w:id="1240411201">
      <w:bodyDiv w:val="1"/>
      <w:marLeft w:val="0"/>
      <w:marRight w:val="0"/>
      <w:marTop w:val="0"/>
      <w:marBottom w:val="0"/>
      <w:divBdr>
        <w:top w:val="none" w:sz="0" w:space="0" w:color="auto"/>
        <w:left w:val="none" w:sz="0" w:space="0" w:color="auto"/>
        <w:bottom w:val="none" w:sz="0" w:space="0" w:color="auto"/>
        <w:right w:val="none" w:sz="0" w:space="0" w:color="auto"/>
      </w:divBdr>
    </w:div>
    <w:div w:id="1301615514">
      <w:bodyDiv w:val="1"/>
      <w:marLeft w:val="0"/>
      <w:marRight w:val="0"/>
      <w:marTop w:val="0"/>
      <w:marBottom w:val="0"/>
      <w:divBdr>
        <w:top w:val="none" w:sz="0" w:space="0" w:color="auto"/>
        <w:left w:val="none" w:sz="0" w:space="0" w:color="auto"/>
        <w:bottom w:val="none" w:sz="0" w:space="0" w:color="auto"/>
        <w:right w:val="none" w:sz="0" w:space="0" w:color="auto"/>
      </w:divBdr>
      <w:divsChild>
        <w:div w:id="1037194018">
          <w:marLeft w:val="0"/>
          <w:marRight w:val="0"/>
          <w:marTop w:val="0"/>
          <w:marBottom w:val="0"/>
          <w:divBdr>
            <w:top w:val="none" w:sz="0" w:space="0" w:color="auto"/>
            <w:left w:val="none" w:sz="0" w:space="0" w:color="auto"/>
            <w:bottom w:val="none" w:sz="0" w:space="0" w:color="auto"/>
            <w:right w:val="none" w:sz="0" w:space="0" w:color="auto"/>
          </w:divBdr>
        </w:div>
      </w:divsChild>
    </w:div>
    <w:div w:id="1331834792">
      <w:bodyDiv w:val="1"/>
      <w:marLeft w:val="0"/>
      <w:marRight w:val="0"/>
      <w:marTop w:val="0"/>
      <w:marBottom w:val="0"/>
      <w:divBdr>
        <w:top w:val="none" w:sz="0" w:space="0" w:color="auto"/>
        <w:left w:val="none" w:sz="0" w:space="0" w:color="auto"/>
        <w:bottom w:val="none" w:sz="0" w:space="0" w:color="auto"/>
        <w:right w:val="none" w:sz="0" w:space="0" w:color="auto"/>
      </w:divBdr>
      <w:divsChild>
        <w:div w:id="1434982961">
          <w:marLeft w:val="0"/>
          <w:marRight w:val="0"/>
          <w:marTop w:val="0"/>
          <w:marBottom w:val="0"/>
          <w:divBdr>
            <w:top w:val="none" w:sz="0" w:space="0" w:color="auto"/>
            <w:left w:val="none" w:sz="0" w:space="0" w:color="auto"/>
            <w:bottom w:val="none" w:sz="0" w:space="0" w:color="auto"/>
            <w:right w:val="none" w:sz="0" w:space="0" w:color="auto"/>
          </w:divBdr>
        </w:div>
      </w:divsChild>
    </w:div>
    <w:div w:id="1335110565">
      <w:bodyDiv w:val="1"/>
      <w:marLeft w:val="0"/>
      <w:marRight w:val="0"/>
      <w:marTop w:val="0"/>
      <w:marBottom w:val="0"/>
      <w:divBdr>
        <w:top w:val="none" w:sz="0" w:space="0" w:color="auto"/>
        <w:left w:val="none" w:sz="0" w:space="0" w:color="auto"/>
        <w:bottom w:val="none" w:sz="0" w:space="0" w:color="auto"/>
        <w:right w:val="none" w:sz="0" w:space="0" w:color="auto"/>
      </w:divBdr>
    </w:div>
    <w:div w:id="1335261807">
      <w:bodyDiv w:val="1"/>
      <w:marLeft w:val="0"/>
      <w:marRight w:val="0"/>
      <w:marTop w:val="0"/>
      <w:marBottom w:val="0"/>
      <w:divBdr>
        <w:top w:val="none" w:sz="0" w:space="0" w:color="auto"/>
        <w:left w:val="none" w:sz="0" w:space="0" w:color="auto"/>
        <w:bottom w:val="none" w:sz="0" w:space="0" w:color="auto"/>
        <w:right w:val="none" w:sz="0" w:space="0" w:color="auto"/>
      </w:divBdr>
      <w:divsChild>
        <w:div w:id="1418600315">
          <w:marLeft w:val="0"/>
          <w:marRight w:val="0"/>
          <w:marTop w:val="0"/>
          <w:marBottom w:val="0"/>
          <w:divBdr>
            <w:top w:val="none" w:sz="0" w:space="0" w:color="auto"/>
            <w:left w:val="none" w:sz="0" w:space="0" w:color="auto"/>
            <w:bottom w:val="none" w:sz="0" w:space="0" w:color="auto"/>
            <w:right w:val="none" w:sz="0" w:space="0" w:color="auto"/>
          </w:divBdr>
        </w:div>
      </w:divsChild>
    </w:div>
    <w:div w:id="1357317364">
      <w:bodyDiv w:val="1"/>
      <w:marLeft w:val="0"/>
      <w:marRight w:val="0"/>
      <w:marTop w:val="0"/>
      <w:marBottom w:val="0"/>
      <w:divBdr>
        <w:top w:val="none" w:sz="0" w:space="0" w:color="auto"/>
        <w:left w:val="none" w:sz="0" w:space="0" w:color="auto"/>
        <w:bottom w:val="none" w:sz="0" w:space="0" w:color="auto"/>
        <w:right w:val="none" w:sz="0" w:space="0" w:color="auto"/>
      </w:divBdr>
      <w:divsChild>
        <w:div w:id="1807234070">
          <w:marLeft w:val="0"/>
          <w:marRight w:val="0"/>
          <w:marTop w:val="0"/>
          <w:marBottom w:val="0"/>
          <w:divBdr>
            <w:top w:val="none" w:sz="0" w:space="0" w:color="auto"/>
            <w:left w:val="none" w:sz="0" w:space="0" w:color="auto"/>
            <w:bottom w:val="none" w:sz="0" w:space="0" w:color="auto"/>
            <w:right w:val="none" w:sz="0" w:space="0" w:color="auto"/>
          </w:divBdr>
        </w:div>
      </w:divsChild>
    </w:div>
    <w:div w:id="1441027134">
      <w:bodyDiv w:val="1"/>
      <w:marLeft w:val="0"/>
      <w:marRight w:val="0"/>
      <w:marTop w:val="0"/>
      <w:marBottom w:val="0"/>
      <w:divBdr>
        <w:top w:val="none" w:sz="0" w:space="0" w:color="auto"/>
        <w:left w:val="none" w:sz="0" w:space="0" w:color="auto"/>
        <w:bottom w:val="none" w:sz="0" w:space="0" w:color="auto"/>
        <w:right w:val="none" w:sz="0" w:space="0" w:color="auto"/>
      </w:divBdr>
      <w:divsChild>
        <w:div w:id="463231928">
          <w:marLeft w:val="0"/>
          <w:marRight w:val="0"/>
          <w:marTop w:val="0"/>
          <w:marBottom w:val="0"/>
          <w:divBdr>
            <w:top w:val="none" w:sz="0" w:space="0" w:color="auto"/>
            <w:left w:val="none" w:sz="0" w:space="0" w:color="auto"/>
            <w:bottom w:val="none" w:sz="0" w:space="0" w:color="auto"/>
            <w:right w:val="none" w:sz="0" w:space="0" w:color="auto"/>
          </w:divBdr>
        </w:div>
      </w:divsChild>
    </w:div>
    <w:div w:id="1445541024">
      <w:bodyDiv w:val="1"/>
      <w:marLeft w:val="0"/>
      <w:marRight w:val="0"/>
      <w:marTop w:val="0"/>
      <w:marBottom w:val="0"/>
      <w:divBdr>
        <w:top w:val="none" w:sz="0" w:space="0" w:color="auto"/>
        <w:left w:val="none" w:sz="0" w:space="0" w:color="auto"/>
        <w:bottom w:val="none" w:sz="0" w:space="0" w:color="auto"/>
        <w:right w:val="none" w:sz="0" w:space="0" w:color="auto"/>
      </w:divBdr>
    </w:div>
    <w:div w:id="1454639379">
      <w:bodyDiv w:val="1"/>
      <w:marLeft w:val="0"/>
      <w:marRight w:val="0"/>
      <w:marTop w:val="0"/>
      <w:marBottom w:val="0"/>
      <w:divBdr>
        <w:top w:val="none" w:sz="0" w:space="0" w:color="auto"/>
        <w:left w:val="none" w:sz="0" w:space="0" w:color="auto"/>
        <w:bottom w:val="none" w:sz="0" w:space="0" w:color="auto"/>
        <w:right w:val="none" w:sz="0" w:space="0" w:color="auto"/>
      </w:divBdr>
      <w:divsChild>
        <w:div w:id="550768883">
          <w:marLeft w:val="0"/>
          <w:marRight w:val="0"/>
          <w:marTop w:val="0"/>
          <w:marBottom w:val="0"/>
          <w:divBdr>
            <w:top w:val="none" w:sz="0" w:space="0" w:color="auto"/>
            <w:left w:val="none" w:sz="0" w:space="0" w:color="auto"/>
            <w:bottom w:val="none" w:sz="0" w:space="0" w:color="auto"/>
            <w:right w:val="none" w:sz="0" w:space="0" w:color="auto"/>
          </w:divBdr>
        </w:div>
      </w:divsChild>
    </w:div>
    <w:div w:id="1461650002">
      <w:bodyDiv w:val="1"/>
      <w:marLeft w:val="0"/>
      <w:marRight w:val="0"/>
      <w:marTop w:val="0"/>
      <w:marBottom w:val="0"/>
      <w:divBdr>
        <w:top w:val="none" w:sz="0" w:space="0" w:color="auto"/>
        <w:left w:val="none" w:sz="0" w:space="0" w:color="auto"/>
        <w:bottom w:val="none" w:sz="0" w:space="0" w:color="auto"/>
        <w:right w:val="none" w:sz="0" w:space="0" w:color="auto"/>
      </w:divBdr>
      <w:divsChild>
        <w:div w:id="505445377">
          <w:marLeft w:val="0"/>
          <w:marRight w:val="0"/>
          <w:marTop w:val="0"/>
          <w:marBottom w:val="0"/>
          <w:divBdr>
            <w:top w:val="none" w:sz="0" w:space="0" w:color="auto"/>
            <w:left w:val="none" w:sz="0" w:space="0" w:color="auto"/>
            <w:bottom w:val="none" w:sz="0" w:space="0" w:color="auto"/>
            <w:right w:val="none" w:sz="0" w:space="0" w:color="auto"/>
          </w:divBdr>
        </w:div>
      </w:divsChild>
    </w:div>
    <w:div w:id="1475369771">
      <w:bodyDiv w:val="1"/>
      <w:marLeft w:val="0"/>
      <w:marRight w:val="0"/>
      <w:marTop w:val="0"/>
      <w:marBottom w:val="0"/>
      <w:divBdr>
        <w:top w:val="none" w:sz="0" w:space="0" w:color="auto"/>
        <w:left w:val="none" w:sz="0" w:space="0" w:color="auto"/>
        <w:bottom w:val="none" w:sz="0" w:space="0" w:color="auto"/>
        <w:right w:val="none" w:sz="0" w:space="0" w:color="auto"/>
      </w:divBdr>
      <w:divsChild>
        <w:div w:id="1970282877">
          <w:marLeft w:val="0"/>
          <w:marRight w:val="0"/>
          <w:marTop w:val="0"/>
          <w:marBottom w:val="0"/>
          <w:divBdr>
            <w:top w:val="none" w:sz="0" w:space="0" w:color="auto"/>
            <w:left w:val="none" w:sz="0" w:space="0" w:color="auto"/>
            <w:bottom w:val="none" w:sz="0" w:space="0" w:color="auto"/>
            <w:right w:val="none" w:sz="0" w:space="0" w:color="auto"/>
          </w:divBdr>
        </w:div>
      </w:divsChild>
    </w:div>
    <w:div w:id="1505243975">
      <w:bodyDiv w:val="1"/>
      <w:marLeft w:val="0"/>
      <w:marRight w:val="0"/>
      <w:marTop w:val="0"/>
      <w:marBottom w:val="0"/>
      <w:divBdr>
        <w:top w:val="none" w:sz="0" w:space="0" w:color="auto"/>
        <w:left w:val="none" w:sz="0" w:space="0" w:color="auto"/>
        <w:bottom w:val="none" w:sz="0" w:space="0" w:color="auto"/>
        <w:right w:val="none" w:sz="0" w:space="0" w:color="auto"/>
      </w:divBdr>
      <w:divsChild>
        <w:div w:id="1297641599">
          <w:marLeft w:val="0"/>
          <w:marRight w:val="0"/>
          <w:marTop w:val="0"/>
          <w:marBottom w:val="0"/>
          <w:divBdr>
            <w:top w:val="none" w:sz="0" w:space="0" w:color="auto"/>
            <w:left w:val="none" w:sz="0" w:space="0" w:color="auto"/>
            <w:bottom w:val="none" w:sz="0" w:space="0" w:color="auto"/>
            <w:right w:val="none" w:sz="0" w:space="0" w:color="auto"/>
          </w:divBdr>
        </w:div>
      </w:divsChild>
    </w:div>
    <w:div w:id="1509826390">
      <w:bodyDiv w:val="1"/>
      <w:marLeft w:val="0"/>
      <w:marRight w:val="0"/>
      <w:marTop w:val="0"/>
      <w:marBottom w:val="0"/>
      <w:divBdr>
        <w:top w:val="none" w:sz="0" w:space="0" w:color="auto"/>
        <w:left w:val="none" w:sz="0" w:space="0" w:color="auto"/>
        <w:bottom w:val="none" w:sz="0" w:space="0" w:color="auto"/>
        <w:right w:val="none" w:sz="0" w:space="0" w:color="auto"/>
      </w:divBdr>
      <w:divsChild>
        <w:div w:id="451020015">
          <w:marLeft w:val="0"/>
          <w:marRight w:val="0"/>
          <w:marTop w:val="0"/>
          <w:marBottom w:val="0"/>
          <w:divBdr>
            <w:top w:val="none" w:sz="0" w:space="0" w:color="auto"/>
            <w:left w:val="none" w:sz="0" w:space="0" w:color="auto"/>
            <w:bottom w:val="none" w:sz="0" w:space="0" w:color="auto"/>
            <w:right w:val="none" w:sz="0" w:space="0" w:color="auto"/>
          </w:divBdr>
        </w:div>
      </w:divsChild>
    </w:div>
    <w:div w:id="1523086790">
      <w:bodyDiv w:val="1"/>
      <w:marLeft w:val="0"/>
      <w:marRight w:val="0"/>
      <w:marTop w:val="0"/>
      <w:marBottom w:val="0"/>
      <w:divBdr>
        <w:top w:val="none" w:sz="0" w:space="0" w:color="auto"/>
        <w:left w:val="none" w:sz="0" w:space="0" w:color="auto"/>
        <w:bottom w:val="none" w:sz="0" w:space="0" w:color="auto"/>
        <w:right w:val="none" w:sz="0" w:space="0" w:color="auto"/>
      </w:divBdr>
      <w:divsChild>
        <w:div w:id="1872111167">
          <w:marLeft w:val="0"/>
          <w:marRight w:val="0"/>
          <w:marTop w:val="0"/>
          <w:marBottom w:val="0"/>
          <w:divBdr>
            <w:top w:val="none" w:sz="0" w:space="0" w:color="auto"/>
            <w:left w:val="none" w:sz="0" w:space="0" w:color="auto"/>
            <w:bottom w:val="none" w:sz="0" w:space="0" w:color="auto"/>
            <w:right w:val="none" w:sz="0" w:space="0" w:color="auto"/>
          </w:divBdr>
        </w:div>
      </w:divsChild>
    </w:div>
    <w:div w:id="1525438185">
      <w:bodyDiv w:val="1"/>
      <w:marLeft w:val="0"/>
      <w:marRight w:val="0"/>
      <w:marTop w:val="0"/>
      <w:marBottom w:val="0"/>
      <w:divBdr>
        <w:top w:val="none" w:sz="0" w:space="0" w:color="auto"/>
        <w:left w:val="none" w:sz="0" w:space="0" w:color="auto"/>
        <w:bottom w:val="none" w:sz="0" w:space="0" w:color="auto"/>
        <w:right w:val="none" w:sz="0" w:space="0" w:color="auto"/>
      </w:divBdr>
      <w:divsChild>
        <w:div w:id="1750301020">
          <w:marLeft w:val="0"/>
          <w:marRight w:val="0"/>
          <w:marTop w:val="0"/>
          <w:marBottom w:val="0"/>
          <w:divBdr>
            <w:top w:val="none" w:sz="0" w:space="0" w:color="auto"/>
            <w:left w:val="none" w:sz="0" w:space="0" w:color="auto"/>
            <w:bottom w:val="none" w:sz="0" w:space="0" w:color="auto"/>
            <w:right w:val="none" w:sz="0" w:space="0" w:color="auto"/>
          </w:divBdr>
        </w:div>
      </w:divsChild>
    </w:div>
    <w:div w:id="1550844231">
      <w:bodyDiv w:val="1"/>
      <w:marLeft w:val="0"/>
      <w:marRight w:val="0"/>
      <w:marTop w:val="0"/>
      <w:marBottom w:val="0"/>
      <w:divBdr>
        <w:top w:val="none" w:sz="0" w:space="0" w:color="auto"/>
        <w:left w:val="none" w:sz="0" w:space="0" w:color="auto"/>
        <w:bottom w:val="none" w:sz="0" w:space="0" w:color="auto"/>
        <w:right w:val="none" w:sz="0" w:space="0" w:color="auto"/>
      </w:divBdr>
      <w:divsChild>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1591892690">
      <w:bodyDiv w:val="1"/>
      <w:marLeft w:val="0"/>
      <w:marRight w:val="0"/>
      <w:marTop w:val="0"/>
      <w:marBottom w:val="0"/>
      <w:divBdr>
        <w:top w:val="none" w:sz="0" w:space="0" w:color="auto"/>
        <w:left w:val="none" w:sz="0" w:space="0" w:color="auto"/>
        <w:bottom w:val="none" w:sz="0" w:space="0" w:color="auto"/>
        <w:right w:val="none" w:sz="0" w:space="0" w:color="auto"/>
      </w:divBdr>
      <w:divsChild>
        <w:div w:id="1308784924">
          <w:marLeft w:val="0"/>
          <w:marRight w:val="0"/>
          <w:marTop w:val="0"/>
          <w:marBottom w:val="0"/>
          <w:divBdr>
            <w:top w:val="none" w:sz="0" w:space="0" w:color="auto"/>
            <w:left w:val="none" w:sz="0" w:space="0" w:color="auto"/>
            <w:bottom w:val="none" w:sz="0" w:space="0" w:color="auto"/>
            <w:right w:val="none" w:sz="0" w:space="0" w:color="auto"/>
          </w:divBdr>
        </w:div>
      </w:divsChild>
    </w:div>
    <w:div w:id="1656177066">
      <w:bodyDiv w:val="1"/>
      <w:marLeft w:val="0"/>
      <w:marRight w:val="0"/>
      <w:marTop w:val="0"/>
      <w:marBottom w:val="0"/>
      <w:divBdr>
        <w:top w:val="none" w:sz="0" w:space="0" w:color="auto"/>
        <w:left w:val="none" w:sz="0" w:space="0" w:color="auto"/>
        <w:bottom w:val="none" w:sz="0" w:space="0" w:color="auto"/>
        <w:right w:val="none" w:sz="0" w:space="0" w:color="auto"/>
      </w:divBdr>
      <w:divsChild>
        <w:div w:id="249703339">
          <w:marLeft w:val="0"/>
          <w:marRight w:val="0"/>
          <w:marTop w:val="0"/>
          <w:marBottom w:val="0"/>
          <w:divBdr>
            <w:top w:val="none" w:sz="0" w:space="0" w:color="auto"/>
            <w:left w:val="none" w:sz="0" w:space="0" w:color="auto"/>
            <w:bottom w:val="none" w:sz="0" w:space="0" w:color="auto"/>
            <w:right w:val="none" w:sz="0" w:space="0" w:color="auto"/>
          </w:divBdr>
        </w:div>
      </w:divsChild>
    </w:div>
    <w:div w:id="1674145393">
      <w:bodyDiv w:val="1"/>
      <w:marLeft w:val="0"/>
      <w:marRight w:val="0"/>
      <w:marTop w:val="0"/>
      <w:marBottom w:val="0"/>
      <w:divBdr>
        <w:top w:val="none" w:sz="0" w:space="0" w:color="auto"/>
        <w:left w:val="none" w:sz="0" w:space="0" w:color="auto"/>
        <w:bottom w:val="none" w:sz="0" w:space="0" w:color="auto"/>
        <w:right w:val="none" w:sz="0" w:space="0" w:color="auto"/>
      </w:divBdr>
      <w:divsChild>
        <w:div w:id="32967887">
          <w:marLeft w:val="0"/>
          <w:marRight w:val="0"/>
          <w:marTop w:val="0"/>
          <w:marBottom w:val="0"/>
          <w:divBdr>
            <w:top w:val="none" w:sz="0" w:space="0" w:color="auto"/>
            <w:left w:val="none" w:sz="0" w:space="0" w:color="auto"/>
            <w:bottom w:val="none" w:sz="0" w:space="0" w:color="auto"/>
            <w:right w:val="none" w:sz="0" w:space="0" w:color="auto"/>
          </w:divBdr>
        </w:div>
      </w:divsChild>
    </w:div>
    <w:div w:id="1704556329">
      <w:bodyDiv w:val="1"/>
      <w:marLeft w:val="0"/>
      <w:marRight w:val="0"/>
      <w:marTop w:val="0"/>
      <w:marBottom w:val="0"/>
      <w:divBdr>
        <w:top w:val="none" w:sz="0" w:space="0" w:color="auto"/>
        <w:left w:val="none" w:sz="0" w:space="0" w:color="auto"/>
        <w:bottom w:val="none" w:sz="0" w:space="0" w:color="auto"/>
        <w:right w:val="none" w:sz="0" w:space="0" w:color="auto"/>
      </w:divBdr>
    </w:div>
    <w:div w:id="1726022748">
      <w:bodyDiv w:val="1"/>
      <w:marLeft w:val="0"/>
      <w:marRight w:val="0"/>
      <w:marTop w:val="0"/>
      <w:marBottom w:val="0"/>
      <w:divBdr>
        <w:top w:val="none" w:sz="0" w:space="0" w:color="auto"/>
        <w:left w:val="none" w:sz="0" w:space="0" w:color="auto"/>
        <w:bottom w:val="none" w:sz="0" w:space="0" w:color="auto"/>
        <w:right w:val="none" w:sz="0" w:space="0" w:color="auto"/>
      </w:divBdr>
      <w:divsChild>
        <w:div w:id="585580404">
          <w:marLeft w:val="0"/>
          <w:marRight w:val="0"/>
          <w:marTop w:val="0"/>
          <w:marBottom w:val="0"/>
          <w:divBdr>
            <w:top w:val="none" w:sz="0" w:space="0" w:color="auto"/>
            <w:left w:val="none" w:sz="0" w:space="0" w:color="auto"/>
            <w:bottom w:val="none" w:sz="0" w:space="0" w:color="auto"/>
            <w:right w:val="none" w:sz="0" w:space="0" w:color="auto"/>
          </w:divBdr>
        </w:div>
      </w:divsChild>
    </w:div>
    <w:div w:id="1749038996">
      <w:bodyDiv w:val="1"/>
      <w:marLeft w:val="0"/>
      <w:marRight w:val="0"/>
      <w:marTop w:val="0"/>
      <w:marBottom w:val="0"/>
      <w:divBdr>
        <w:top w:val="none" w:sz="0" w:space="0" w:color="auto"/>
        <w:left w:val="none" w:sz="0" w:space="0" w:color="auto"/>
        <w:bottom w:val="none" w:sz="0" w:space="0" w:color="auto"/>
        <w:right w:val="none" w:sz="0" w:space="0" w:color="auto"/>
      </w:divBdr>
      <w:divsChild>
        <w:div w:id="16077609">
          <w:marLeft w:val="0"/>
          <w:marRight w:val="0"/>
          <w:marTop w:val="0"/>
          <w:marBottom w:val="0"/>
          <w:divBdr>
            <w:top w:val="none" w:sz="0" w:space="0" w:color="auto"/>
            <w:left w:val="none" w:sz="0" w:space="0" w:color="auto"/>
            <w:bottom w:val="none" w:sz="0" w:space="0" w:color="auto"/>
            <w:right w:val="none" w:sz="0" w:space="0" w:color="auto"/>
          </w:divBdr>
        </w:div>
      </w:divsChild>
    </w:div>
    <w:div w:id="1757706968">
      <w:bodyDiv w:val="1"/>
      <w:marLeft w:val="0"/>
      <w:marRight w:val="0"/>
      <w:marTop w:val="0"/>
      <w:marBottom w:val="0"/>
      <w:divBdr>
        <w:top w:val="none" w:sz="0" w:space="0" w:color="auto"/>
        <w:left w:val="none" w:sz="0" w:space="0" w:color="auto"/>
        <w:bottom w:val="none" w:sz="0" w:space="0" w:color="auto"/>
        <w:right w:val="none" w:sz="0" w:space="0" w:color="auto"/>
      </w:divBdr>
      <w:divsChild>
        <w:div w:id="2066100126">
          <w:marLeft w:val="0"/>
          <w:marRight w:val="0"/>
          <w:marTop w:val="0"/>
          <w:marBottom w:val="0"/>
          <w:divBdr>
            <w:top w:val="none" w:sz="0" w:space="0" w:color="auto"/>
            <w:left w:val="none" w:sz="0" w:space="0" w:color="auto"/>
            <w:bottom w:val="none" w:sz="0" w:space="0" w:color="auto"/>
            <w:right w:val="none" w:sz="0" w:space="0" w:color="auto"/>
          </w:divBdr>
        </w:div>
      </w:divsChild>
    </w:div>
    <w:div w:id="1796290160">
      <w:bodyDiv w:val="1"/>
      <w:marLeft w:val="0"/>
      <w:marRight w:val="0"/>
      <w:marTop w:val="0"/>
      <w:marBottom w:val="0"/>
      <w:divBdr>
        <w:top w:val="none" w:sz="0" w:space="0" w:color="auto"/>
        <w:left w:val="none" w:sz="0" w:space="0" w:color="auto"/>
        <w:bottom w:val="none" w:sz="0" w:space="0" w:color="auto"/>
        <w:right w:val="none" w:sz="0" w:space="0" w:color="auto"/>
      </w:divBdr>
      <w:divsChild>
        <w:div w:id="1563061642">
          <w:marLeft w:val="0"/>
          <w:marRight w:val="0"/>
          <w:marTop w:val="0"/>
          <w:marBottom w:val="0"/>
          <w:divBdr>
            <w:top w:val="none" w:sz="0" w:space="0" w:color="auto"/>
            <w:left w:val="none" w:sz="0" w:space="0" w:color="auto"/>
            <w:bottom w:val="none" w:sz="0" w:space="0" w:color="auto"/>
            <w:right w:val="none" w:sz="0" w:space="0" w:color="auto"/>
          </w:divBdr>
        </w:div>
      </w:divsChild>
    </w:div>
    <w:div w:id="1831016354">
      <w:bodyDiv w:val="1"/>
      <w:marLeft w:val="0"/>
      <w:marRight w:val="0"/>
      <w:marTop w:val="0"/>
      <w:marBottom w:val="0"/>
      <w:divBdr>
        <w:top w:val="none" w:sz="0" w:space="0" w:color="auto"/>
        <w:left w:val="none" w:sz="0" w:space="0" w:color="auto"/>
        <w:bottom w:val="none" w:sz="0" w:space="0" w:color="auto"/>
        <w:right w:val="none" w:sz="0" w:space="0" w:color="auto"/>
      </w:divBdr>
      <w:divsChild>
        <w:div w:id="1546673735">
          <w:marLeft w:val="0"/>
          <w:marRight w:val="0"/>
          <w:marTop w:val="0"/>
          <w:marBottom w:val="0"/>
          <w:divBdr>
            <w:top w:val="none" w:sz="0" w:space="0" w:color="auto"/>
            <w:left w:val="none" w:sz="0" w:space="0" w:color="auto"/>
            <w:bottom w:val="none" w:sz="0" w:space="0" w:color="auto"/>
            <w:right w:val="none" w:sz="0" w:space="0" w:color="auto"/>
          </w:divBdr>
        </w:div>
      </w:divsChild>
    </w:div>
    <w:div w:id="1849710528">
      <w:bodyDiv w:val="1"/>
      <w:marLeft w:val="0"/>
      <w:marRight w:val="0"/>
      <w:marTop w:val="0"/>
      <w:marBottom w:val="0"/>
      <w:divBdr>
        <w:top w:val="none" w:sz="0" w:space="0" w:color="auto"/>
        <w:left w:val="none" w:sz="0" w:space="0" w:color="auto"/>
        <w:bottom w:val="none" w:sz="0" w:space="0" w:color="auto"/>
        <w:right w:val="none" w:sz="0" w:space="0" w:color="auto"/>
      </w:divBdr>
      <w:divsChild>
        <w:div w:id="1225528691">
          <w:marLeft w:val="0"/>
          <w:marRight w:val="0"/>
          <w:marTop w:val="0"/>
          <w:marBottom w:val="0"/>
          <w:divBdr>
            <w:top w:val="none" w:sz="0" w:space="0" w:color="auto"/>
            <w:left w:val="none" w:sz="0" w:space="0" w:color="auto"/>
            <w:bottom w:val="none" w:sz="0" w:space="0" w:color="auto"/>
            <w:right w:val="none" w:sz="0" w:space="0" w:color="auto"/>
          </w:divBdr>
        </w:div>
      </w:divsChild>
    </w:div>
    <w:div w:id="1882277726">
      <w:bodyDiv w:val="1"/>
      <w:marLeft w:val="0"/>
      <w:marRight w:val="0"/>
      <w:marTop w:val="0"/>
      <w:marBottom w:val="0"/>
      <w:divBdr>
        <w:top w:val="none" w:sz="0" w:space="0" w:color="auto"/>
        <w:left w:val="none" w:sz="0" w:space="0" w:color="auto"/>
        <w:bottom w:val="none" w:sz="0" w:space="0" w:color="auto"/>
        <w:right w:val="none" w:sz="0" w:space="0" w:color="auto"/>
      </w:divBdr>
      <w:divsChild>
        <w:div w:id="1664159177">
          <w:marLeft w:val="0"/>
          <w:marRight w:val="0"/>
          <w:marTop w:val="0"/>
          <w:marBottom w:val="0"/>
          <w:divBdr>
            <w:top w:val="none" w:sz="0" w:space="0" w:color="auto"/>
            <w:left w:val="none" w:sz="0" w:space="0" w:color="auto"/>
            <w:bottom w:val="none" w:sz="0" w:space="0" w:color="auto"/>
            <w:right w:val="none" w:sz="0" w:space="0" w:color="auto"/>
          </w:divBdr>
        </w:div>
      </w:divsChild>
    </w:div>
    <w:div w:id="1925456506">
      <w:bodyDiv w:val="1"/>
      <w:marLeft w:val="0"/>
      <w:marRight w:val="0"/>
      <w:marTop w:val="0"/>
      <w:marBottom w:val="0"/>
      <w:divBdr>
        <w:top w:val="none" w:sz="0" w:space="0" w:color="auto"/>
        <w:left w:val="none" w:sz="0" w:space="0" w:color="auto"/>
        <w:bottom w:val="none" w:sz="0" w:space="0" w:color="auto"/>
        <w:right w:val="none" w:sz="0" w:space="0" w:color="auto"/>
      </w:divBdr>
      <w:divsChild>
        <w:div w:id="9648615">
          <w:marLeft w:val="0"/>
          <w:marRight w:val="0"/>
          <w:marTop w:val="0"/>
          <w:marBottom w:val="0"/>
          <w:divBdr>
            <w:top w:val="none" w:sz="0" w:space="0" w:color="auto"/>
            <w:left w:val="none" w:sz="0" w:space="0" w:color="auto"/>
            <w:bottom w:val="none" w:sz="0" w:space="0" w:color="auto"/>
            <w:right w:val="none" w:sz="0" w:space="0" w:color="auto"/>
          </w:divBdr>
        </w:div>
      </w:divsChild>
    </w:div>
    <w:div w:id="1940983126">
      <w:bodyDiv w:val="1"/>
      <w:marLeft w:val="0"/>
      <w:marRight w:val="0"/>
      <w:marTop w:val="0"/>
      <w:marBottom w:val="0"/>
      <w:divBdr>
        <w:top w:val="none" w:sz="0" w:space="0" w:color="auto"/>
        <w:left w:val="none" w:sz="0" w:space="0" w:color="auto"/>
        <w:bottom w:val="none" w:sz="0" w:space="0" w:color="auto"/>
        <w:right w:val="none" w:sz="0" w:space="0" w:color="auto"/>
      </w:divBdr>
      <w:divsChild>
        <w:div w:id="229463316">
          <w:marLeft w:val="0"/>
          <w:marRight w:val="0"/>
          <w:marTop w:val="0"/>
          <w:marBottom w:val="0"/>
          <w:divBdr>
            <w:top w:val="none" w:sz="0" w:space="0" w:color="auto"/>
            <w:left w:val="none" w:sz="0" w:space="0" w:color="auto"/>
            <w:bottom w:val="none" w:sz="0" w:space="0" w:color="auto"/>
            <w:right w:val="none" w:sz="0" w:space="0" w:color="auto"/>
          </w:divBdr>
        </w:div>
      </w:divsChild>
    </w:div>
    <w:div w:id="1944531058">
      <w:bodyDiv w:val="1"/>
      <w:marLeft w:val="0"/>
      <w:marRight w:val="0"/>
      <w:marTop w:val="0"/>
      <w:marBottom w:val="0"/>
      <w:divBdr>
        <w:top w:val="none" w:sz="0" w:space="0" w:color="auto"/>
        <w:left w:val="none" w:sz="0" w:space="0" w:color="auto"/>
        <w:bottom w:val="none" w:sz="0" w:space="0" w:color="auto"/>
        <w:right w:val="none" w:sz="0" w:space="0" w:color="auto"/>
      </w:divBdr>
    </w:div>
    <w:div w:id="1944998699">
      <w:bodyDiv w:val="1"/>
      <w:marLeft w:val="0"/>
      <w:marRight w:val="0"/>
      <w:marTop w:val="0"/>
      <w:marBottom w:val="0"/>
      <w:divBdr>
        <w:top w:val="none" w:sz="0" w:space="0" w:color="auto"/>
        <w:left w:val="none" w:sz="0" w:space="0" w:color="auto"/>
        <w:bottom w:val="none" w:sz="0" w:space="0" w:color="auto"/>
        <w:right w:val="none" w:sz="0" w:space="0" w:color="auto"/>
      </w:divBdr>
      <w:divsChild>
        <w:div w:id="651519490">
          <w:marLeft w:val="0"/>
          <w:marRight w:val="0"/>
          <w:marTop w:val="0"/>
          <w:marBottom w:val="0"/>
          <w:divBdr>
            <w:top w:val="none" w:sz="0" w:space="0" w:color="auto"/>
            <w:left w:val="none" w:sz="0" w:space="0" w:color="auto"/>
            <w:bottom w:val="none" w:sz="0" w:space="0" w:color="auto"/>
            <w:right w:val="none" w:sz="0" w:space="0" w:color="auto"/>
          </w:divBdr>
        </w:div>
      </w:divsChild>
    </w:div>
    <w:div w:id="2015764199">
      <w:bodyDiv w:val="1"/>
      <w:marLeft w:val="0"/>
      <w:marRight w:val="0"/>
      <w:marTop w:val="0"/>
      <w:marBottom w:val="0"/>
      <w:divBdr>
        <w:top w:val="none" w:sz="0" w:space="0" w:color="auto"/>
        <w:left w:val="none" w:sz="0" w:space="0" w:color="auto"/>
        <w:bottom w:val="none" w:sz="0" w:space="0" w:color="auto"/>
        <w:right w:val="none" w:sz="0" w:space="0" w:color="auto"/>
      </w:divBdr>
      <w:divsChild>
        <w:div w:id="1000736111">
          <w:marLeft w:val="0"/>
          <w:marRight w:val="0"/>
          <w:marTop w:val="0"/>
          <w:marBottom w:val="0"/>
          <w:divBdr>
            <w:top w:val="none" w:sz="0" w:space="0" w:color="auto"/>
            <w:left w:val="none" w:sz="0" w:space="0" w:color="auto"/>
            <w:bottom w:val="none" w:sz="0" w:space="0" w:color="auto"/>
            <w:right w:val="none" w:sz="0" w:space="0" w:color="auto"/>
          </w:divBdr>
        </w:div>
      </w:divsChild>
    </w:div>
    <w:div w:id="2017919337">
      <w:bodyDiv w:val="1"/>
      <w:marLeft w:val="0"/>
      <w:marRight w:val="0"/>
      <w:marTop w:val="0"/>
      <w:marBottom w:val="0"/>
      <w:divBdr>
        <w:top w:val="none" w:sz="0" w:space="0" w:color="auto"/>
        <w:left w:val="none" w:sz="0" w:space="0" w:color="auto"/>
        <w:bottom w:val="none" w:sz="0" w:space="0" w:color="auto"/>
        <w:right w:val="none" w:sz="0" w:space="0" w:color="auto"/>
      </w:divBdr>
      <w:divsChild>
        <w:div w:id="481166910">
          <w:marLeft w:val="0"/>
          <w:marRight w:val="0"/>
          <w:marTop w:val="0"/>
          <w:marBottom w:val="0"/>
          <w:divBdr>
            <w:top w:val="none" w:sz="0" w:space="0" w:color="auto"/>
            <w:left w:val="none" w:sz="0" w:space="0" w:color="auto"/>
            <w:bottom w:val="none" w:sz="0" w:space="0" w:color="auto"/>
            <w:right w:val="none" w:sz="0" w:space="0" w:color="auto"/>
          </w:divBdr>
        </w:div>
      </w:divsChild>
    </w:div>
    <w:div w:id="2055345531">
      <w:bodyDiv w:val="1"/>
      <w:marLeft w:val="0"/>
      <w:marRight w:val="0"/>
      <w:marTop w:val="0"/>
      <w:marBottom w:val="0"/>
      <w:divBdr>
        <w:top w:val="none" w:sz="0" w:space="0" w:color="auto"/>
        <w:left w:val="none" w:sz="0" w:space="0" w:color="auto"/>
        <w:bottom w:val="none" w:sz="0" w:space="0" w:color="auto"/>
        <w:right w:val="none" w:sz="0" w:space="0" w:color="auto"/>
      </w:divBdr>
      <w:divsChild>
        <w:div w:id="1854683577">
          <w:marLeft w:val="0"/>
          <w:marRight w:val="0"/>
          <w:marTop w:val="0"/>
          <w:marBottom w:val="0"/>
          <w:divBdr>
            <w:top w:val="none" w:sz="0" w:space="0" w:color="auto"/>
            <w:left w:val="none" w:sz="0" w:space="0" w:color="auto"/>
            <w:bottom w:val="none" w:sz="0" w:space="0" w:color="auto"/>
            <w:right w:val="none" w:sz="0" w:space="0" w:color="auto"/>
          </w:divBdr>
        </w:div>
      </w:divsChild>
    </w:div>
    <w:div w:id="2118787888">
      <w:bodyDiv w:val="1"/>
      <w:marLeft w:val="0"/>
      <w:marRight w:val="0"/>
      <w:marTop w:val="0"/>
      <w:marBottom w:val="0"/>
      <w:divBdr>
        <w:top w:val="none" w:sz="0" w:space="0" w:color="auto"/>
        <w:left w:val="none" w:sz="0" w:space="0" w:color="auto"/>
        <w:bottom w:val="none" w:sz="0" w:space="0" w:color="auto"/>
        <w:right w:val="none" w:sz="0" w:space="0" w:color="auto"/>
      </w:divBdr>
      <w:divsChild>
        <w:div w:id="596447573">
          <w:marLeft w:val="0"/>
          <w:marRight w:val="0"/>
          <w:marTop w:val="0"/>
          <w:marBottom w:val="0"/>
          <w:divBdr>
            <w:top w:val="none" w:sz="0" w:space="0" w:color="auto"/>
            <w:left w:val="none" w:sz="0" w:space="0" w:color="auto"/>
            <w:bottom w:val="none" w:sz="0" w:space="0" w:color="auto"/>
            <w:right w:val="none" w:sz="0" w:space="0" w:color="auto"/>
          </w:divBdr>
        </w:div>
      </w:divsChild>
    </w:div>
    <w:div w:id="2122070443">
      <w:bodyDiv w:val="1"/>
      <w:marLeft w:val="0"/>
      <w:marRight w:val="0"/>
      <w:marTop w:val="0"/>
      <w:marBottom w:val="0"/>
      <w:divBdr>
        <w:top w:val="none" w:sz="0" w:space="0" w:color="auto"/>
        <w:left w:val="none" w:sz="0" w:space="0" w:color="auto"/>
        <w:bottom w:val="none" w:sz="0" w:space="0" w:color="auto"/>
        <w:right w:val="none" w:sz="0" w:space="0" w:color="auto"/>
      </w:divBdr>
      <w:divsChild>
        <w:div w:id="181824016">
          <w:marLeft w:val="0"/>
          <w:marRight w:val="0"/>
          <w:marTop w:val="0"/>
          <w:marBottom w:val="0"/>
          <w:divBdr>
            <w:top w:val="none" w:sz="0" w:space="0" w:color="auto"/>
            <w:left w:val="none" w:sz="0" w:space="0" w:color="auto"/>
            <w:bottom w:val="none" w:sz="0" w:space="0" w:color="auto"/>
            <w:right w:val="none" w:sz="0" w:space="0" w:color="auto"/>
          </w:divBdr>
        </w:div>
      </w:divsChild>
    </w:div>
    <w:div w:id="2126121569">
      <w:bodyDiv w:val="1"/>
      <w:marLeft w:val="0"/>
      <w:marRight w:val="0"/>
      <w:marTop w:val="0"/>
      <w:marBottom w:val="0"/>
      <w:divBdr>
        <w:top w:val="none" w:sz="0" w:space="0" w:color="auto"/>
        <w:left w:val="none" w:sz="0" w:space="0" w:color="auto"/>
        <w:bottom w:val="none" w:sz="0" w:space="0" w:color="auto"/>
        <w:right w:val="none" w:sz="0" w:space="0" w:color="auto"/>
      </w:divBdr>
      <w:divsChild>
        <w:div w:id="293220819">
          <w:marLeft w:val="0"/>
          <w:marRight w:val="0"/>
          <w:marTop w:val="0"/>
          <w:marBottom w:val="0"/>
          <w:divBdr>
            <w:top w:val="none" w:sz="0" w:space="0" w:color="auto"/>
            <w:left w:val="none" w:sz="0" w:space="0" w:color="auto"/>
            <w:bottom w:val="none" w:sz="0" w:space="0" w:color="auto"/>
            <w:right w:val="none" w:sz="0" w:space="0" w:color="auto"/>
          </w:divBdr>
        </w:div>
      </w:divsChild>
    </w:div>
    <w:div w:id="2137065129">
      <w:bodyDiv w:val="1"/>
      <w:marLeft w:val="0"/>
      <w:marRight w:val="0"/>
      <w:marTop w:val="0"/>
      <w:marBottom w:val="0"/>
      <w:divBdr>
        <w:top w:val="none" w:sz="0" w:space="0" w:color="auto"/>
        <w:left w:val="none" w:sz="0" w:space="0" w:color="auto"/>
        <w:bottom w:val="none" w:sz="0" w:space="0" w:color="auto"/>
        <w:right w:val="none" w:sz="0" w:space="0" w:color="auto"/>
      </w:divBdr>
      <w:divsChild>
        <w:div w:id="477764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4916</Words>
  <Characters>28027</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1</vt:lpstr>
    </vt:vector>
  </TitlesOfParts>
  <Company>BSUIR</Company>
  <LinksUpToDate>false</LinksUpToDate>
  <CharactersWithSpaces>32878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1-400-M</dc:creator>
  <cp:lastModifiedBy>Admin</cp:lastModifiedBy>
  <cp:revision>2</cp:revision>
  <dcterms:created xsi:type="dcterms:W3CDTF">2017-02-08T08:43:00Z</dcterms:created>
  <dcterms:modified xsi:type="dcterms:W3CDTF">2017-02-08T08:43:00Z</dcterms:modified>
</cp:coreProperties>
</file>