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 xml:space="preserve">Министерство </w:t>
      </w:r>
      <w:r>
        <w:rPr>
          <w:rFonts w:ascii="Times New Roman" w:hAnsi="Times New Roman"/>
          <w:sz w:val="28"/>
        </w:rPr>
        <w:t>образования республики Беларусь</w:t>
      </w:r>
    </w:p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 xml:space="preserve">«БЕЛОРУССКИЙ ГОСУДАРСТВЕННЫЙ УНИВЕРСИТЕТ </w:t>
      </w:r>
      <w:r>
        <w:rPr>
          <w:rFonts w:ascii="Times New Roman" w:hAnsi="Times New Roman"/>
          <w:sz w:val="28"/>
        </w:rPr>
        <w:t>ИНФОРМАТИКИ И РАДИОЭЛЕКТРОНИКИ»</w:t>
      </w:r>
    </w:p>
    <w:p w:rsidR="00EB4EFD" w:rsidRDefault="00FC0A45" w:rsidP="00FC0A45">
      <w:pPr>
        <w:jc w:val="center"/>
        <w:rPr>
          <w:sz w:val="28"/>
        </w:rPr>
      </w:pPr>
      <w:r w:rsidRPr="00FC0A45">
        <w:rPr>
          <w:rFonts w:ascii="Times New Roman" w:hAnsi="Times New Roman"/>
          <w:sz w:val="28"/>
        </w:rPr>
        <w:t>Институт информационных технологий</w:t>
      </w:r>
    </w:p>
    <w:p w:rsidR="00FC0A45" w:rsidRDefault="00FC0A45" w:rsidP="00EB4EFD">
      <w:pPr>
        <w:jc w:val="center"/>
        <w:rPr>
          <w:sz w:val="28"/>
        </w:rPr>
      </w:pPr>
    </w:p>
    <w:p w:rsidR="00FC0A45" w:rsidRDefault="00FC0A45" w:rsidP="00EB4EFD">
      <w:pPr>
        <w:jc w:val="center"/>
        <w:rPr>
          <w:sz w:val="28"/>
        </w:rPr>
      </w:pPr>
    </w:p>
    <w:p w:rsidR="00FC0A45" w:rsidRDefault="00FC0A45" w:rsidP="00EB4EFD">
      <w:pPr>
        <w:jc w:val="center"/>
        <w:rPr>
          <w:sz w:val="28"/>
        </w:rPr>
      </w:pPr>
    </w:p>
    <w:p w:rsidR="00FC0A45" w:rsidRPr="00FC0A45" w:rsidRDefault="00EB4EFD" w:rsidP="00EB4EFD">
      <w:pPr>
        <w:jc w:val="center"/>
        <w:rPr>
          <w:rFonts w:ascii="Times New Roman" w:hAnsi="Times New Roman"/>
          <w:b/>
          <w:sz w:val="40"/>
        </w:rPr>
      </w:pPr>
      <w:r w:rsidRPr="00FC0A45">
        <w:rPr>
          <w:rFonts w:ascii="Times New Roman" w:hAnsi="Times New Roman"/>
          <w:b/>
          <w:sz w:val="40"/>
        </w:rPr>
        <w:t xml:space="preserve">Контрольная работа </w:t>
      </w:r>
    </w:p>
    <w:p w:rsidR="00FC0A45" w:rsidRPr="00FC0A45" w:rsidRDefault="00FC0A45" w:rsidP="00FC0A45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>По к</w:t>
      </w:r>
      <w:r>
        <w:rPr>
          <w:rFonts w:ascii="Times New Roman" w:hAnsi="Times New Roman"/>
          <w:sz w:val="28"/>
        </w:rPr>
        <w:t>урсу «Основы защиты информации»</w:t>
      </w:r>
    </w:p>
    <w:p w:rsidR="00EB4EFD" w:rsidRPr="00FC0A45" w:rsidRDefault="00FC0A45" w:rsidP="00FC0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Вариант 10</w:t>
      </w:r>
    </w:p>
    <w:p w:rsidR="00EB4EFD" w:rsidRDefault="00FC0A45" w:rsidP="00FC0A45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FC0A45">
        <w:rPr>
          <w:rFonts w:ascii="Times New Roman" w:hAnsi="Times New Roman"/>
          <w:sz w:val="28"/>
        </w:rPr>
        <w:t>Идентификация и аутентификация пользователя компьютерной системы</w:t>
      </w:r>
      <w:r>
        <w:rPr>
          <w:rFonts w:ascii="Times New Roman" w:hAnsi="Times New Roman"/>
          <w:sz w:val="28"/>
        </w:rPr>
        <w:t>»</w:t>
      </w:r>
    </w:p>
    <w:p w:rsidR="00EB4EFD" w:rsidRDefault="00EB4EFD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B4EFD" w:rsidRPr="00577510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 xml:space="preserve">Студента </w:t>
      </w:r>
      <w:r w:rsidR="00FC0A45">
        <w:rPr>
          <w:szCs w:val="28"/>
          <w:lang w:val="be-BY"/>
        </w:rPr>
        <w:t>2</w:t>
      </w:r>
      <w:r>
        <w:rPr>
          <w:szCs w:val="28"/>
          <w:lang w:val="be-BY"/>
        </w:rPr>
        <w:t xml:space="preserve"> курса 681072</w:t>
      </w:r>
      <w:r w:rsidRPr="00577510">
        <w:rPr>
          <w:szCs w:val="28"/>
          <w:lang w:val="be-BY"/>
        </w:rPr>
        <w:t xml:space="preserve"> груп</w:t>
      </w:r>
      <w:r>
        <w:rPr>
          <w:szCs w:val="28"/>
          <w:lang w:val="be-BY"/>
        </w:rPr>
        <w:t>п</w:t>
      </w:r>
      <w:r w:rsidRPr="00577510">
        <w:rPr>
          <w:szCs w:val="28"/>
          <w:lang w:val="be-BY"/>
        </w:rPr>
        <w:t>ы</w:t>
      </w:r>
    </w:p>
    <w:p w:rsidR="00EB4EFD" w:rsidRPr="00577510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заочного</w:t>
      </w:r>
      <w:r w:rsidRPr="00577510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отделения</w:t>
      </w:r>
      <w:r w:rsidRPr="00577510">
        <w:rPr>
          <w:szCs w:val="28"/>
          <w:lang w:val="be-BY"/>
        </w:rPr>
        <w:t xml:space="preserve"> </w:t>
      </w:r>
    </w:p>
    <w:p w:rsidR="00EB4EFD" w:rsidRDefault="00EB4EFD" w:rsidP="00EB4EFD">
      <w:pPr>
        <w:pStyle w:val="a6"/>
        <w:jc w:val="right"/>
        <w:rPr>
          <w:szCs w:val="28"/>
        </w:rPr>
      </w:pPr>
      <w:r>
        <w:rPr>
          <w:szCs w:val="28"/>
        </w:rPr>
        <w:t>Иванова Кирилла Евгеньевича</w:t>
      </w:r>
    </w:p>
    <w:p w:rsidR="00EB4EFD" w:rsidRDefault="00EB4EFD" w:rsidP="00EB4EFD">
      <w:pPr>
        <w:pStyle w:val="a6"/>
        <w:jc w:val="right"/>
        <w:rPr>
          <w:szCs w:val="28"/>
          <w:lang w:val="be-BY"/>
        </w:rPr>
      </w:pPr>
    </w:p>
    <w:p w:rsidR="00EB4EFD" w:rsidRPr="00B24815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Зачетная книжка</w:t>
      </w:r>
      <w:r w:rsidRPr="00C115AC">
        <w:rPr>
          <w:szCs w:val="28"/>
          <w:lang w:val="be-BY"/>
        </w:rPr>
        <w:t xml:space="preserve"> №</w:t>
      </w:r>
      <w:r>
        <w:rPr>
          <w:szCs w:val="28"/>
          <w:lang w:val="be-BY"/>
        </w:rPr>
        <w:t xml:space="preserve"> </w:t>
      </w:r>
      <w:r w:rsidRPr="003B5F3E">
        <w:rPr>
          <w:szCs w:val="28"/>
          <w:lang w:val="be-BY"/>
        </w:rPr>
        <w:t>68107042</w:t>
      </w:r>
    </w:p>
    <w:p w:rsidR="00EB4EFD" w:rsidRDefault="00EB4EFD" w:rsidP="00EB4EFD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Домашний адре</w:t>
      </w:r>
      <w:r w:rsidRPr="00C115AC">
        <w:rPr>
          <w:szCs w:val="28"/>
          <w:lang w:val="be-BY"/>
        </w:rPr>
        <w:t>с:</w:t>
      </w:r>
      <w:r w:rsidRPr="00B24815">
        <w:rPr>
          <w:szCs w:val="28"/>
          <w:lang w:val="be-BY"/>
        </w:rPr>
        <w:t xml:space="preserve"> </w:t>
      </w:r>
      <w:r>
        <w:rPr>
          <w:szCs w:val="28"/>
          <w:lang w:val="be-BY"/>
        </w:rPr>
        <w:t xml:space="preserve">213800 г. Бобруйск, ул. Энергетиков, л. 42, кв. 5, </w:t>
      </w:r>
    </w:p>
    <w:p w:rsidR="00EB4EFD" w:rsidRPr="00577510" w:rsidRDefault="00EB4EFD" w:rsidP="00FC0A45">
      <w:pPr>
        <w:pStyle w:val="a6"/>
        <w:jc w:val="right"/>
        <w:rPr>
          <w:szCs w:val="28"/>
          <w:lang w:val="be-BY"/>
        </w:rPr>
      </w:pPr>
      <w:r>
        <w:rPr>
          <w:szCs w:val="28"/>
          <w:lang w:val="be-BY"/>
        </w:rPr>
        <w:t>те</w:t>
      </w:r>
      <w:r w:rsidRPr="003B5F3E">
        <w:rPr>
          <w:szCs w:val="28"/>
          <w:lang w:val="be-BY"/>
        </w:rPr>
        <w:t>л. +375293194300</w:t>
      </w:r>
    </w:p>
    <w:p w:rsidR="00EB4EFD" w:rsidRPr="00FC0A45" w:rsidRDefault="00FC0A45" w:rsidP="00EB4EFD">
      <w:pPr>
        <w:pStyle w:val="a6"/>
        <w:jc w:val="right"/>
        <w:rPr>
          <w:szCs w:val="28"/>
        </w:rPr>
      </w:pPr>
      <w:r>
        <w:rPr>
          <w:szCs w:val="28"/>
          <w:lang w:val="be-BY"/>
        </w:rPr>
        <w:t>Проверил</w:t>
      </w:r>
      <w:r w:rsidRPr="00FC0A45">
        <w:rPr>
          <w:szCs w:val="28"/>
        </w:rPr>
        <w:t>:</w:t>
      </w: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</w:p>
    <w:p w:rsidR="00EB4EFD" w:rsidRPr="00577510" w:rsidRDefault="00EB4EFD" w:rsidP="00EB4EFD">
      <w:pPr>
        <w:pStyle w:val="a6"/>
        <w:jc w:val="center"/>
        <w:rPr>
          <w:szCs w:val="28"/>
          <w:lang w:val="be-BY"/>
        </w:rPr>
      </w:pPr>
      <w:r>
        <w:rPr>
          <w:szCs w:val="28"/>
          <w:lang w:val="be-BY"/>
        </w:rPr>
        <w:t>Ми</w:t>
      </w:r>
      <w:r w:rsidR="00FC0A45">
        <w:rPr>
          <w:szCs w:val="28"/>
          <w:lang w:val="be-BY"/>
        </w:rPr>
        <w:t>нск, 2018</w:t>
      </w:r>
    </w:p>
    <w:sdt>
      <w:sdtPr>
        <w:rPr>
          <w:lang w:val="ru-RU"/>
        </w:rPr>
        <w:id w:val="-545995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2561B" w:rsidRDefault="00B2561B">
          <w:pPr>
            <w:pStyle w:val="ab"/>
            <w:rPr>
              <w:rFonts w:ascii="Times New Roman" w:hAnsi="Times New Roman" w:cs="Times New Roman"/>
              <w:b/>
              <w:color w:val="auto"/>
              <w:sz w:val="36"/>
              <w:szCs w:val="28"/>
              <w:lang w:val="ru-RU"/>
            </w:rPr>
          </w:pPr>
          <w:r w:rsidRPr="00B2561B">
            <w:rPr>
              <w:rFonts w:ascii="Times New Roman" w:hAnsi="Times New Roman" w:cs="Times New Roman"/>
              <w:b/>
              <w:color w:val="auto"/>
              <w:sz w:val="36"/>
              <w:szCs w:val="28"/>
              <w:lang w:val="ru-RU"/>
            </w:rPr>
            <w:t>Оглавление</w:t>
          </w:r>
        </w:p>
        <w:p w:rsidR="00B2561B" w:rsidRPr="00B2561B" w:rsidRDefault="00B2561B" w:rsidP="00B2561B"/>
        <w:p w:rsidR="00B2561B" w:rsidRPr="00B2561B" w:rsidRDefault="00B2561B" w:rsidP="00B2561B">
          <w:pPr>
            <w:pStyle w:val="3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B2561B">
            <w:fldChar w:fldCharType="begin"/>
          </w:r>
          <w:r w:rsidRPr="00B2561B">
            <w:instrText xml:space="preserve"> TOC \o "1-3" \h \z \u </w:instrText>
          </w:r>
          <w:r w:rsidRPr="00B2561B">
            <w:fldChar w:fldCharType="separate"/>
          </w:r>
          <w:hyperlink w:anchor="_Toc503128244" w:history="1">
            <w:r w:rsidRPr="00B256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_Toc503128244 \h </w:instrTex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4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61B" w:rsidRPr="00B2561B" w:rsidRDefault="00B2561B" w:rsidP="00B2561B">
          <w:pPr>
            <w:pStyle w:val="3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128245" w:history="1">
            <w:r w:rsidRPr="00B256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Процесс представления пользователя компьютерной системе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_Toc503128245 \h </w:instrTex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4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61B" w:rsidRPr="00B2561B" w:rsidRDefault="00B2561B" w:rsidP="00B2561B">
          <w:pPr>
            <w:pStyle w:val="3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128246" w:history="1">
            <w:r w:rsidRPr="00B256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Типовые схемы и биометрическая идентификация и аутентификация пользователя.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_Toc503128246 \h </w:instrTex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4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61B" w:rsidRPr="00B2561B" w:rsidRDefault="00B2561B" w:rsidP="00B2561B">
          <w:pPr>
            <w:pStyle w:val="3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128247" w:history="1">
            <w:r w:rsidRPr="00B256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Взаимная проверка подлинности пользователей.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_Toc503128247 \h </w:instrTex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4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61B" w:rsidRPr="00B2561B" w:rsidRDefault="00B2561B" w:rsidP="00B2561B">
          <w:pPr>
            <w:pStyle w:val="3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128248" w:history="1">
            <w:r w:rsidRPr="00B256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Упрощенный протокол идентификации с нулевой передачей знаний.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_Toc503128248 \h </w:instrTex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4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61B" w:rsidRPr="00B2561B" w:rsidRDefault="00B2561B" w:rsidP="00B2561B">
          <w:pPr>
            <w:pStyle w:val="3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128249" w:history="1">
            <w:r w:rsidRPr="00B256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_Toc503128249 \h </w:instrTex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4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61B" w:rsidRPr="00B2561B" w:rsidRDefault="00B2561B" w:rsidP="00B2561B">
          <w:pPr>
            <w:pStyle w:val="3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03128250" w:history="1">
            <w:r w:rsidRPr="00B2561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_Toc503128250 \h </w:instrTex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4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256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61B" w:rsidRDefault="00B2561B">
          <w:r w:rsidRPr="00B256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C0A45" w:rsidRPr="00B2561B" w:rsidRDefault="00FC0A45" w:rsidP="00B256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E33EF" w:rsidRPr="00C77CD5" w:rsidRDefault="00EE33EF" w:rsidP="00C77CD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25F69" w:rsidRDefault="005773BF" w:rsidP="005773BF">
      <w:pPr>
        <w:pStyle w:val="3"/>
      </w:pPr>
      <w:bookmarkStart w:id="0" w:name="_Toc503128244"/>
      <w:r w:rsidRPr="005773BF">
        <w:rPr>
          <w:sz w:val="28"/>
          <w:szCs w:val="28"/>
        </w:rPr>
        <w:lastRenderedPageBreak/>
        <w:t>Введение</w:t>
      </w:r>
      <w:bookmarkEnd w:id="0"/>
    </w:p>
    <w:p w:rsidR="00603696" w:rsidRPr="00603696" w:rsidRDefault="00603696" w:rsidP="00603696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96">
        <w:rPr>
          <w:rFonts w:ascii="Times New Roman" w:eastAsia="Times New Roman" w:hAnsi="Times New Roman" w:cs="Times New Roman"/>
          <w:sz w:val="28"/>
          <w:szCs w:val="28"/>
        </w:rPr>
        <w:t>Прежде чем получить доступ к ресурсам компьютерной системы, пользователь должен пройти процесс представления компьютерной систем</w:t>
      </w:r>
      <w:r>
        <w:rPr>
          <w:rFonts w:ascii="Times New Roman" w:eastAsia="Times New Roman" w:hAnsi="Times New Roman" w:cs="Times New Roman"/>
          <w:sz w:val="28"/>
          <w:szCs w:val="28"/>
        </w:rPr>
        <w:t>е, который включает две стадии:</w:t>
      </w:r>
    </w:p>
    <w:p w:rsidR="00603696" w:rsidRPr="00603696" w:rsidRDefault="00603696" w:rsidP="00603696">
      <w:pPr>
        <w:pStyle w:val="a5"/>
        <w:numPr>
          <w:ilvl w:val="0"/>
          <w:numId w:val="8"/>
        </w:numPr>
        <w:spacing w:line="36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96">
        <w:rPr>
          <w:rFonts w:ascii="Times New Roman" w:eastAsia="Times New Roman" w:hAnsi="Times New Roman" w:cs="Times New Roman"/>
          <w:sz w:val="28"/>
          <w:szCs w:val="28"/>
        </w:rPr>
        <w:t xml:space="preserve">идентификацию - </w:t>
      </w:r>
      <w:bookmarkStart w:id="1" w:name="_GoBack"/>
      <w:bookmarkEnd w:id="1"/>
      <w:r w:rsidRPr="00603696">
        <w:rPr>
          <w:rFonts w:ascii="Times New Roman" w:eastAsia="Times New Roman" w:hAnsi="Times New Roman" w:cs="Times New Roman"/>
          <w:sz w:val="28"/>
          <w:szCs w:val="28"/>
        </w:rPr>
        <w:t>пользователь сообщает системе по ее запросу свое имя (идентификатор);</w:t>
      </w:r>
    </w:p>
    <w:p w:rsidR="00603696" w:rsidRPr="00603696" w:rsidRDefault="00603696" w:rsidP="00603696">
      <w:pPr>
        <w:pStyle w:val="a5"/>
        <w:numPr>
          <w:ilvl w:val="0"/>
          <w:numId w:val="8"/>
        </w:numPr>
        <w:spacing w:line="36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96">
        <w:rPr>
          <w:rFonts w:ascii="Times New Roman" w:eastAsia="Times New Roman" w:hAnsi="Times New Roman" w:cs="Times New Roman"/>
          <w:sz w:val="28"/>
          <w:szCs w:val="28"/>
        </w:rPr>
        <w:t>аутентификацию - пользователь подтверждает идентификацию, вводя в систему уникальную, не известную другим пользователям информацию о себе (например, пароль).</w:t>
      </w:r>
    </w:p>
    <w:p w:rsidR="00603696" w:rsidRPr="008B336B" w:rsidRDefault="00603696" w:rsidP="008B33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96">
        <w:rPr>
          <w:rFonts w:ascii="Times New Roman" w:eastAsia="Times New Roman" w:hAnsi="Times New Roman" w:cs="Times New Roman"/>
          <w:sz w:val="28"/>
          <w:szCs w:val="28"/>
        </w:rPr>
        <w:t>Для проведения процедур идентификации и аутентиф</w:t>
      </w:r>
      <w:r w:rsidR="008B336B">
        <w:rPr>
          <w:rFonts w:ascii="Times New Roman" w:eastAsia="Times New Roman" w:hAnsi="Times New Roman" w:cs="Times New Roman"/>
          <w:sz w:val="28"/>
          <w:szCs w:val="28"/>
        </w:rPr>
        <w:t xml:space="preserve">икации пользователя необходимы </w:t>
      </w:r>
      <w:r w:rsidRPr="008B336B">
        <w:rPr>
          <w:rFonts w:ascii="Times New Roman" w:eastAsia="Times New Roman" w:hAnsi="Times New Roman" w:cs="Times New Roman"/>
          <w:sz w:val="28"/>
          <w:szCs w:val="28"/>
        </w:rPr>
        <w:t>наличие соответствующего су</w:t>
      </w:r>
      <w:r w:rsidR="008B336B">
        <w:rPr>
          <w:rFonts w:ascii="Times New Roman" w:eastAsia="Times New Roman" w:hAnsi="Times New Roman" w:cs="Times New Roman"/>
          <w:sz w:val="28"/>
          <w:szCs w:val="28"/>
        </w:rPr>
        <w:t xml:space="preserve">бъекта (модуля) аутентификации и </w:t>
      </w:r>
      <w:r w:rsidRPr="008B336B">
        <w:rPr>
          <w:rFonts w:ascii="Times New Roman" w:eastAsia="Times New Roman" w:hAnsi="Times New Roman" w:cs="Times New Roman"/>
          <w:sz w:val="28"/>
          <w:szCs w:val="28"/>
        </w:rPr>
        <w:t>наличие аутентифицирующего объекта, хранящего уникальную информацию для аутентификации пользователя.</w:t>
      </w:r>
    </w:p>
    <w:p w:rsidR="00603696" w:rsidRPr="00603696" w:rsidRDefault="00603696" w:rsidP="00603696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96">
        <w:rPr>
          <w:rFonts w:ascii="Times New Roman" w:eastAsia="Times New Roman" w:hAnsi="Times New Roman" w:cs="Times New Roman"/>
          <w:sz w:val="28"/>
          <w:szCs w:val="28"/>
        </w:rPr>
        <w:t xml:space="preserve">Различают две формы представления объектов, </w:t>
      </w:r>
      <w:r>
        <w:rPr>
          <w:rFonts w:ascii="Times New Roman" w:eastAsia="Times New Roman" w:hAnsi="Times New Roman" w:cs="Times New Roman"/>
          <w:sz w:val="28"/>
          <w:szCs w:val="28"/>
        </w:rPr>
        <w:t>аутентифицирующих пользователя:</w:t>
      </w:r>
    </w:p>
    <w:p w:rsidR="00603696" w:rsidRPr="00603696" w:rsidRDefault="00603696" w:rsidP="00603696">
      <w:pPr>
        <w:pStyle w:val="a5"/>
        <w:numPr>
          <w:ilvl w:val="0"/>
          <w:numId w:val="7"/>
        </w:numPr>
        <w:spacing w:line="36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96">
        <w:rPr>
          <w:rFonts w:ascii="Times New Roman" w:eastAsia="Times New Roman" w:hAnsi="Times New Roman" w:cs="Times New Roman"/>
          <w:sz w:val="28"/>
          <w:szCs w:val="28"/>
        </w:rPr>
        <w:t>внешний аутентифицирующий объект, не принадлежащий системе;</w:t>
      </w:r>
    </w:p>
    <w:p w:rsidR="00603696" w:rsidRPr="00603696" w:rsidRDefault="00603696" w:rsidP="00603696">
      <w:pPr>
        <w:pStyle w:val="a5"/>
        <w:numPr>
          <w:ilvl w:val="0"/>
          <w:numId w:val="7"/>
        </w:numPr>
        <w:spacing w:line="36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96">
        <w:rPr>
          <w:rFonts w:ascii="Times New Roman" w:eastAsia="Times New Roman" w:hAnsi="Times New Roman" w:cs="Times New Roman"/>
          <w:sz w:val="28"/>
          <w:szCs w:val="28"/>
        </w:rPr>
        <w:t>внутренний объект, принадлежащий системе, в который переносится информация из внешнего объекта.</w:t>
      </w:r>
    </w:p>
    <w:p w:rsidR="00603696" w:rsidRDefault="00603696" w:rsidP="00603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3696">
        <w:rPr>
          <w:rFonts w:ascii="Times New Roman" w:eastAsia="Times New Roman" w:hAnsi="Times New Roman" w:cs="Times New Roman"/>
          <w:sz w:val="28"/>
          <w:szCs w:val="28"/>
        </w:rPr>
        <w:t xml:space="preserve">Внешние объекты могут быть технически реализованы на различных носителях информации - магнитных дисках, пластиковых картах и т. </w:t>
      </w:r>
      <w:r>
        <w:rPr>
          <w:rFonts w:ascii="Times New Roman" w:eastAsia="Times New Roman" w:hAnsi="Times New Roman" w:cs="Times New Roman"/>
          <w:sz w:val="28"/>
          <w:szCs w:val="28"/>
        </w:rPr>
        <w:t>п.</w:t>
      </w:r>
    </w:p>
    <w:p w:rsidR="008B336B" w:rsidRDefault="008B336B" w:rsidP="00603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Default="008B336B" w:rsidP="00603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Default="008B336B" w:rsidP="00603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Default="008B336B" w:rsidP="00603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Default="008B336B" w:rsidP="006036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5F69" w:rsidRDefault="005773BF" w:rsidP="005773BF">
      <w:pPr>
        <w:pStyle w:val="3"/>
        <w:rPr>
          <w:color w:val="000000"/>
          <w:sz w:val="28"/>
          <w:szCs w:val="28"/>
        </w:rPr>
      </w:pPr>
      <w:bookmarkStart w:id="2" w:name="_Toc503128245"/>
      <w:r>
        <w:lastRenderedPageBreak/>
        <w:t xml:space="preserve">1. </w:t>
      </w:r>
      <w:r w:rsidRPr="005773BF">
        <w:rPr>
          <w:sz w:val="28"/>
          <w:szCs w:val="28"/>
        </w:rPr>
        <w:t>Процесс</w:t>
      </w:r>
      <w:r>
        <w:t xml:space="preserve"> </w:t>
      </w:r>
      <w:r>
        <w:rPr>
          <w:color w:val="000000"/>
          <w:sz w:val="28"/>
          <w:szCs w:val="28"/>
        </w:rPr>
        <w:t>представления пользователя компьютерной системе</w:t>
      </w:r>
      <w:bookmarkEnd w:id="2"/>
    </w:p>
    <w:p w:rsidR="008B336B" w:rsidRDefault="008B336B" w:rsidP="008B33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>Совокупность выполнения процедур идентификации и аутентификации принято называть процедурой авторизации. Иногда не требуется идентифицировать пользователя, а достаточно только выполнения процедуры аутентификации. Например, это происходит, когда требуется подтвердить текущего (уже зарегистрированного) пользователя при выполнении каких-либо действий, требующих дополнительной защиты. В свою очередь, не всегда требуется осуществлять контроль идентификации, то есть в некоторых случаях аутентификация может не производиться.</w:t>
      </w:r>
    </w:p>
    <w:p w:rsidR="008B336B" w:rsidRDefault="008B336B" w:rsidP="008B33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>Процедура авторизации имеет ключевое значение при защите компьютерной информации, т.к. вся разграничительная политика доступа к ресурсам реализуется относительно идентификаторов пользователей. То есть, войдя в систему с чужим идентификатором, злоумышленник получает права доступа к ресурсу того пользователя, идентификатор которого был им предъявлен при входе в систему.</w:t>
      </w:r>
    </w:p>
    <w:p w:rsidR="008B336B" w:rsidRDefault="008B336B" w:rsidP="008B33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 xml:space="preserve">Чтобы исключить работу с системой незаконных пользователей, необходима процедура распознавания системой каждого законного пользователя (или групп пользователей). Для этого в защищенном месте система обязана хранить информацию, по которой можно опознать пользователя, а пользователь при входе в систему, при выполнении определенных действий, при доступе к ресурсам обязан себя идентифицировать, т. е. указать идентификатор, присвоенный ему в данной системе. Получив идентификатор, система проводит его аутентификацию, т. е. проверяет его содержательность (подлинность) - принадлежность к множеству идентификаторов. Если бы идентификация не дополнялась аутентификацией, то сама идентификация теряла бы всякий смысл. Обычно устанавливается ограничение на число попыток предъявления некорректного идентификатора. </w:t>
      </w:r>
    </w:p>
    <w:p w:rsidR="008B336B" w:rsidRPr="008B336B" w:rsidRDefault="008B336B" w:rsidP="008B33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lastRenderedPageBreak/>
        <w:t>Аутентификация пользователя может быть основана на следующих принципах:</w:t>
      </w:r>
    </w:p>
    <w:p w:rsidR="008B336B" w:rsidRPr="008B336B" w:rsidRDefault="008B336B" w:rsidP="008B336B">
      <w:pPr>
        <w:pStyle w:val="a5"/>
        <w:numPr>
          <w:ilvl w:val="0"/>
          <w:numId w:val="7"/>
        </w:numPr>
        <w:spacing w:line="360" w:lineRule="auto"/>
        <w:ind w:left="0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>на предъявлении пользователем пароля;</w:t>
      </w:r>
    </w:p>
    <w:p w:rsidR="008B336B" w:rsidRPr="008B336B" w:rsidRDefault="008B336B" w:rsidP="008B336B">
      <w:pPr>
        <w:pStyle w:val="a5"/>
        <w:numPr>
          <w:ilvl w:val="0"/>
          <w:numId w:val="7"/>
        </w:numPr>
        <w:spacing w:line="360" w:lineRule="auto"/>
        <w:ind w:left="0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>на предъявлении пользователем доказательств, что он обладает секретной ключевой информацией;</w:t>
      </w:r>
    </w:p>
    <w:p w:rsidR="008B336B" w:rsidRPr="008B336B" w:rsidRDefault="008B336B" w:rsidP="008B336B">
      <w:pPr>
        <w:pStyle w:val="a5"/>
        <w:numPr>
          <w:ilvl w:val="0"/>
          <w:numId w:val="7"/>
        </w:numPr>
        <w:spacing w:line="360" w:lineRule="auto"/>
        <w:ind w:left="0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>на ответах на некоторые тестовые вопросы;</w:t>
      </w:r>
    </w:p>
    <w:p w:rsidR="008B336B" w:rsidRPr="008B336B" w:rsidRDefault="008B336B" w:rsidP="008B336B">
      <w:pPr>
        <w:pStyle w:val="a5"/>
        <w:numPr>
          <w:ilvl w:val="0"/>
          <w:numId w:val="7"/>
        </w:numPr>
        <w:spacing w:line="360" w:lineRule="auto"/>
        <w:ind w:left="0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>на предъявлении пользователем некоторых неизменных признаков, неразрывно связанных с ним;</w:t>
      </w:r>
    </w:p>
    <w:p w:rsidR="008B336B" w:rsidRPr="008B336B" w:rsidRDefault="008B336B" w:rsidP="008B336B">
      <w:pPr>
        <w:pStyle w:val="a5"/>
        <w:numPr>
          <w:ilvl w:val="0"/>
          <w:numId w:val="7"/>
        </w:numPr>
        <w:spacing w:line="360" w:lineRule="auto"/>
        <w:ind w:left="0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>на предоставлении доказательств того, что он находится в определенном месте в определенное время;</w:t>
      </w:r>
    </w:p>
    <w:p w:rsidR="008B336B" w:rsidRPr="008B336B" w:rsidRDefault="008B336B" w:rsidP="008B336B">
      <w:pPr>
        <w:pStyle w:val="a5"/>
        <w:numPr>
          <w:ilvl w:val="0"/>
          <w:numId w:val="7"/>
        </w:numPr>
        <w:spacing w:line="360" w:lineRule="auto"/>
        <w:ind w:left="0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>на установлении подлинности пользователя некоторой третьей, доверенной стороной.</w:t>
      </w:r>
    </w:p>
    <w:p w:rsidR="008B336B" w:rsidRDefault="008B336B" w:rsidP="008B33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336B">
        <w:rPr>
          <w:rFonts w:ascii="Times New Roman" w:eastAsia="Times New Roman" w:hAnsi="Times New Roman" w:cs="Times New Roman"/>
          <w:sz w:val="28"/>
          <w:szCs w:val="28"/>
        </w:rPr>
        <w:t>Процедуры аутентификации должны быть устойчивы к подлогу, подбору и подделке. После распознавания пользователя система должна выяснить, какие права предоставлены этому пользователю, какую информацию он может использовать и каким образом (читать, записывать, модифицировать или удалять), какие программы может выполнять, какие ресурсы ему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оступны, а также другие вопросы </w:t>
      </w:r>
      <w:r w:rsidRPr="008B336B">
        <w:rPr>
          <w:rFonts w:ascii="Times New Roman" w:eastAsia="Times New Roman" w:hAnsi="Times New Roman" w:cs="Times New Roman"/>
          <w:sz w:val="28"/>
          <w:szCs w:val="28"/>
        </w:rPr>
        <w:t>подобного рода. Этот процесс называется авторизацией. Таким образом, вход пользователя в систему состоит из идентификации, аутентификации и авторизации. В процессе дальнейшей работы иногда может появиться необходимость дополнительной авторизации в отношении каких-либо действий.</w:t>
      </w:r>
    </w:p>
    <w:p w:rsidR="008B336B" w:rsidRDefault="008B336B" w:rsidP="008B33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Default="008B336B" w:rsidP="008B33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Default="008B336B" w:rsidP="008B33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Default="008B336B" w:rsidP="008B33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Pr="008B336B" w:rsidRDefault="008B336B" w:rsidP="008B33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36B" w:rsidRDefault="005773BF" w:rsidP="005773BF">
      <w:pPr>
        <w:pStyle w:val="3"/>
        <w:rPr>
          <w:color w:val="000000"/>
          <w:sz w:val="28"/>
          <w:szCs w:val="28"/>
        </w:rPr>
      </w:pPr>
      <w:bookmarkStart w:id="3" w:name="_Toc503128246"/>
      <w:r>
        <w:rPr>
          <w:color w:val="000000"/>
          <w:sz w:val="28"/>
          <w:szCs w:val="28"/>
        </w:rPr>
        <w:lastRenderedPageBreak/>
        <w:t xml:space="preserve">2. </w:t>
      </w:r>
      <w:r w:rsidRPr="005773BF">
        <w:rPr>
          <w:color w:val="000000"/>
          <w:sz w:val="28"/>
          <w:szCs w:val="28"/>
        </w:rPr>
        <w:t>Типовые схемы и биометрическая идентификация и аутентификация пользователя.</w:t>
      </w:r>
      <w:bookmarkEnd w:id="3"/>
    </w:p>
    <w:p w:rsidR="00A15C89" w:rsidRPr="00A15C89" w:rsidRDefault="00A15C89" w:rsidP="00A15C89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Практически любому ключевому носителю информации, используемому для опознания, соответствует следующая структура данных о пользователе:</w:t>
      </w:r>
    </w:p>
    <w:p w:rsidR="00A15C89" w:rsidRPr="00A15C89" w:rsidRDefault="00A15C89" w:rsidP="00A15C89">
      <w:pPr>
        <w:pStyle w:val="a5"/>
        <w:numPr>
          <w:ilvl w:val="0"/>
          <w:numId w:val="12"/>
        </w:numPr>
        <w:spacing w:line="36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15C8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- неизменный идентификатор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>-го пользователя, который является аналогом имени и используется для идентификации пользователя;</w:t>
      </w:r>
    </w:p>
    <w:p w:rsidR="00A15C89" w:rsidRPr="00A15C89" w:rsidRDefault="00A15C89" w:rsidP="00A15C89">
      <w:pPr>
        <w:pStyle w:val="a5"/>
        <w:numPr>
          <w:ilvl w:val="0"/>
          <w:numId w:val="12"/>
        </w:numPr>
        <w:spacing w:line="36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A15C8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- аутентифицирующая информация пользователя, которая может изменяться и служит для аутентификации (например, пароль </w:t>
      </w:r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A15C8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15C89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A15C8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15C8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Так для носителей типа пластиковых карт выделяется неизменяемая информация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15C8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и объект в файловой структуре карты, содержащий </w:t>
      </w:r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A15C8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15C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Совокупную информацию в ключевом носителе можно назвать первичной аутентифицирующей информацией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>-го пользователя. Очевидно, что внутренний аутентифицирующий объект не должен существовать в системе длительное время (больше времени работы конкретного пользователя). Например, Вы ввели пароль, который программа аутентификации занесла в переменную для сравнения с хранящимися в базе данных. Эта переменная должна быть обнулена не позже, чем Вы закончите свой сеанс. Для длительного хранения следует использовать данные в защищенной форме.</w:t>
      </w:r>
    </w:p>
    <w:p w:rsidR="008B336B" w:rsidRDefault="008B336B" w:rsidP="008B33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</w:t>
      </w:r>
      <w:r w:rsidRPr="008B336B">
        <w:rPr>
          <w:rFonts w:ascii="Times New Roman" w:eastAsia="Times New Roman" w:hAnsi="Times New Roman" w:cs="Times New Roman"/>
          <w:sz w:val="28"/>
          <w:szCs w:val="28"/>
        </w:rPr>
        <w:t xml:space="preserve"> две типовые схемы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идентификации и аутентификации.</w:t>
      </w:r>
    </w:p>
    <w:p w:rsidR="008B336B" w:rsidRDefault="009152A5" w:rsidP="00A15C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из типовых схем – «С объектом-эталоном»</w:t>
      </w:r>
      <w:r w:rsidR="00A15C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В компьютерной системе выделяется объект-эталон для идентификации и аутентификации пользователей. Структура объекта-эталона показана в </w:t>
      </w:r>
      <w:r w:rsidR="005A06B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. 2.1. Здесь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Ei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9152A5"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9152A5">
        <w:rPr>
          <w:rFonts w:ascii="Times New Roman" w:eastAsia="Times New Roman" w:hAnsi="Times New Roman" w:cs="Times New Roman"/>
          <w:sz w:val="28"/>
          <w:szCs w:val="28"/>
        </w:rPr>
        <w:t>IDi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Кi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>), где F-функция, которая обладает свойством "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невосстановимости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" значения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Кi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Еi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IDi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>. “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Невоостановимость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Ki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 оценивается некоторой пороговой трудоемкостью Т0 решения задачи восстановления аутентифицирующей информации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Кi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Еi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IDi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. Кроме того, для пары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Ki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Kj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52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возможно совпадение соответствующих значений Е. В связи с этим вероятность ложной аутентификации пользователя не должна быть больше некоторого порогового значения Р0. На практике задают </w:t>
      </w:r>
      <w:r>
        <w:rPr>
          <w:noProof/>
          <w:lang w:val="en-US"/>
        </w:rPr>
        <w:drawing>
          <wp:inline distT="0" distB="0" distL="0" distR="0">
            <wp:extent cx="2000250" cy="285750"/>
            <wp:effectExtent l="0" t="0" r="0" b="0"/>
            <wp:docPr id="2" name="Рисунок 2" descr="https://studfiles.net/html/1546/187/html_3hF24H6Ewf.w7M2/img-PnCf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1546/187/html_3hF24H6Ewf.w7M2/img-PnCfa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A5" w:rsidRDefault="009152A5" w:rsidP="009152A5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033293" cy="2190750"/>
            <wp:effectExtent l="0" t="0" r="0" b="0"/>
            <wp:docPr id="1" name="Рисунок 1" descr="https://studfiles.net/html/1546/187/html_3hF24H6Ewf.w7M2/img-92qm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1546/187/html_3hF24H6Ewf.w7M2/img-92qmi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0"/>
                    <a:stretch/>
                  </pic:blipFill>
                  <pic:spPr bwMode="auto">
                    <a:xfrm>
                      <a:off x="0" y="0"/>
                      <a:ext cx="5040327" cy="219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2A5" w:rsidRDefault="005A06B4" w:rsidP="009152A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9152A5">
        <w:rPr>
          <w:rFonts w:ascii="Times New Roman" w:eastAsia="Times New Roman" w:hAnsi="Times New Roman" w:cs="Times New Roman"/>
          <w:sz w:val="28"/>
          <w:szCs w:val="28"/>
        </w:rPr>
        <w:t xml:space="preserve"> 2.1. «Структура объекта-эталона</w:t>
      </w:r>
    </w:p>
    <w:p w:rsidR="009152A5" w:rsidRPr="009152A5" w:rsidRDefault="009152A5" w:rsidP="009152A5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52A5">
        <w:rPr>
          <w:rFonts w:ascii="Times New Roman" w:eastAsia="Times New Roman" w:hAnsi="Times New Roman" w:cs="Times New Roman"/>
          <w:sz w:val="28"/>
          <w:szCs w:val="28"/>
        </w:rPr>
        <w:t>Протокол идентифика</w:t>
      </w:r>
      <w:r>
        <w:rPr>
          <w:rFonts w:ascii="Times New Roman" w:eastAsia="Times New Roman" w:hAnsi="Times New Roman" w:cs="Times New Roman"/>
          <w:sz w:val="28"/>
          <w:szCs w:val="28"/>
        </w:rPr>
        <w:t>ции и аутентификации следующий:</w:t>
      </w:r>
    </w:p>
    <w:p w:rsidR="009152A5" w:rsidRPr="009152A5" w:rsidRDefault="009152A5" w:rsidP="009152A5">
      <w:pPr>
        <w:pStyle w:val="a5"/>
        <w:numPr>
          <w:ilvl w:val="0"/>
          <w:numId w:val="9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52A5">
        <w:rPr>
          <w:rFonts w:ascii="Times New Roman" w:eastAsia="Times New Roman" w:hAnsi="Times New Roman" w:cs="Times New Roman"/>
          <w:sz w:val="28"/>
          <w:szCs w:val="28"/>
        </w:rPr>
        <w:t>пользователь предъявляет свой идентификатор ID;</w:t>
      </w:r>
    </w:p>
    <w:p w:rsidR="009152A5" w:rsidRPr="009152A5" w:rsidRDefault="009152A5" w:rsidP="009152A5">
      <w:pPr>
        <w:pStyle w:val="a5"/>
        <w:numPr>
          <w:ilvl w:val="0"/>
          <w:numId w:val="9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сли ID не совпадает ни с одним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IDi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, зарегистрированным в компьютерной системе, то идентификация отвергается – пользователь не допускается к работе, иначе (существует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IDi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 = ID) устанавливается, что пользователь, назвавшийся пользователем i, прошел идентификацию.;</w:t>
      </w:r>
    </w:p>
    <w:p w:rsidR="009152A5" w:rsidRPr="009152A5" w:rsidRDefault="009152A5" w:rsidP="009152A5">
      <w:pPr>
        <w:pStyle w:val="a5"/>
        <w:numPr>
          <w:ilvl w:val="0"/>
          <w:numId w:val="9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субъект аутентификации запрашивает у пользователя его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аутентификатор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 К;</w:t>
      </w:r>
    </w:p>
    <w:p w:rsidR="009152A5" w:rsidRPr="009152A5" w:rsidRDefault="009152A5" w:rsidP="009152A5">
      <w:pPr>
        <w:pStyle w:val="a5"/>
        <w:numPr>
          <w:ilvl w:val="0"/>
          <w:numId w:val="9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52A5">
        <w:rPr>
          <w:rFonts w:ascii="Times New Roman" w:eastAsia="Times New Roman" w:hAnsi="Times New Roman" w:cs="Times New Roman"/>
          <w:sz w:val="28"/>
          <w:szCs w:val="28"/>
        </w:rPr>
        <w:t>субъект аутентификации вычисляет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К</w:t>
      </w:r>
      <w:r w:rsidRPr="009152A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52A5" w:rsidRDefault="009152A5" w:rsidP="009152A5">
      <w:pPr>
        <w:pStyle w:val="a5"/>
        <w:numPr>
          <w:ilvl w:val="0"/>
          <w:numId w:val="9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52A5">
        <w:rPr>
          <w:rFonts w:ascii="Times New Roman" w:eastAsia="Times New Roman" w:hAnsi="Times New Roman" w:cs="Times New Roman"/>
          <w:sz w:val="28"/>
          <w:szCs w:val="28"/>
        </w:rPr>
        <w:t xml:space="preserve">субъект аутентификации производит сравнение значений E и </w:t>
      </w:r>
      <w:proofErr w:type="spellStart"/>
      <w:r w:rsidRPr="009152A5">
        <w:rPr>
          <w:rFonts w:ascii="Times New Roman" w:eastAsia="Times New Roman" w:hAnsi="Times New Roman" w:cs="Times New Roman"/>
          <w:sz w:val="28"/>
          <w:szCs w:val="28"/>
        </w:rPr>
        <w:t>Еi</w:t>
      </w:r>
      <w:proofErr w:type="spellEnd"/>
      <w:r w:rsidRPr="009152A5">
        <w:rPr>
          <w:rFonts w:ascii="Times New Roman" w:eastAsia="Times New Roman" w:hAnsi="Times New Roman" w:cs="Times New Roman"/>
          <w:sz w:val="28"/>
          <w:szCs w:val="28"/>
        </w:rPr>
        <w:t>. При совпадении этих значений устанавливается, что данный пользователь успешно аутентифицирован в системе. Информация об этом пользователе передается в программные модули, использующие ключи пользователей (т.е. в систему шифрования, разграничения доступа и т.д.). В противном случае аутентификация отвергается - польз</w:t>
      </w:r>
      <w:r>
        <w:rPr>
          <w:rFonts w:ascii="Times New Roman" w:eastAsia="Times New Roman" w:hAnsi="Times New Roman" w:cs="Times New Roman"/>
          <w:sz w:val="28"/>
          <w:szCs w:val="28"/>
        </w:rPr>
        <w:t>ователь не допускается к работе</w:t>
      </w:r>
      <w:r w:rsidRPr="009152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52A5" w:rsidRDefault="009152A5" w:rsidP="009152A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52A5"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схема идентификации и аутентификации пользователя может быть модифицирована. 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дифицированная схема </w:t>
      </w:r>
      <w:r w:rsidRPr="009152A5">
        <w:rPr>
          <w:rFonts w:ascii="Times New Roman" w:eastAsia="Times New Roman" w:hAnsi="Times New Roman" w:cs="Times New Roman"/>
          <w:sz w:val="28"/>
          <w:szCs w:val="28"/>
        </w:rPr>
        <w:t>обладает лучшими характери</w:t>
      </w:r>
      <w:r w:rsidR="00A15C89">
        <w:rPr>
          <w:rFonts w:ascii="Times New Roman" w:eastAsia="Times New Roman" w:hAnsi="Times New Roman" w:cs="Times New Roman"/>
          <w:sz w:val="28"/>
          <w:szCs w:val="28"/>
        </w:rPr>
        <w:t xml:space="preserve">стиками по сравнению с первой схемой. Модифицированная </w:t>
      </w:r>
      <w:r w:rsidR="00A15C89" w:rsidRPr="00A15C89">
        <w:rPr>
          <w:rFonts w:ascii="Times New Roman" w:eastAsia="Times New Roman" w:hAnsi="Times New Roman" w:cs="Times New Roman"/>
          <w:sz w:val="28"/>
          <w:szCs w:val="28"/>
        </w:rPr>
        <w:t>типовая схема – «С модифицированным объектом-эталоном»</w:t>
      </w:r>
      <w:r w:rsidR="00A15C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A06B4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A15C89">
        <w:rPr>
          <w:rFonts w:ascii="Times New Roman" w:eastAsia="Times New Roman" w:hAnsi="Times New Roman" w:cs="Times New Roman"/>
          <w:sz w:val="28"/>
          <w:szCs w:val="28"/>
        </w:rPr>
        <w:t xml:space="preserve"> 2.2.</w:t>
      </w:r>
    </w:p>
    <w:p w:rsidR="00A15C89" w:rsidRDefault="00A15C89" w:rsidP="00A15C89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867275" cy="1924050"/>
            <wp:effectExtent l="0" t="0" r="9525" b="0"/>
            <wp:docPr id="3" name="Рисунок 3" descr="https://studfiles.net/html/1546/187/html_3hF24H6Ewf.w7M2/img-mkpZ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1546/187/html_3hF24H6Ewf.w7M2/img-mkpZt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0"/>
                    <a:stretch/>
                  </pic:blipFill>
                  <pic:spPr bwMode="auto">
                    <a:xfrm>
                      <a:off x="0" y="0"/>
                      <a:ext cx="4867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C89" w:rsidRDefault="005A06B4" w:rsidP="00A15C8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A15C89">
        <w:rPr>
          <w:rFonts w:ascii="Times New Roman" w:eastAsia="Times New Roman" w:hAnsi="Times New Roman" w:cs="Times New Roman"/>
          <w:sz w:val="28"/>
          <w:szCs w:val="28"/>
        </w:rPr>
        <w:t xml:space="preserve"> 2.1. «Структура объекта-эталона</w:t>
      </w: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В отличие от схемы 1, в схеме 2 значение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Еi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proofErr w:type="gramStart"/>
      <w:r w:rsidRPr="00A15C89"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A15C89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Кi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), где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 – случайный вектор, задаваемый при создании идентификатора пользователя, т.е. при создании строки, необходимой для идентификации и аутентификации пользователя; F–функция, которая обладает свойством "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невосстановимости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" значения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Кi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Ei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C89" w:rsidRPr="00A15C89" w:rsidRDefault="00A15C89" w:rsidP="00A15C89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Протокол идентификации и аутентификации (для схемы 2).</w:t>
      </w:r>
    </w:p>
    <w:p w:rsidR="00A15C89" w:rsidRPr="00A15C89" w:rsidRDefault="00A15C89" w:rsidP="00A15C89">
      <w:pPr>
        <w:pStyle w:val="a5"/>
        <w:numPr>
          <w:ilvl w:val="0"/>
          <w:numId w:val="10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Пользователь предъявляет свой идентификатор ID.</w:t>
      </w:r>
    </w:p>
    <w:p w:rsidR="00A15C89" w:rsidRPr="00A15C89" w:rsidRDefault="00A15C89" w:rsidP="00A15C89">
      <w:pPr>
        <w:pStyle w:val="a5"/>
        <w:numPr>
          <w:ilvl w:val="0"/>
          <w:numId w:val="10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Если существует i=1...n, для которого ID=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IDi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>, то пользователь идентификацию прошел успешно. Иначе пользователь не допускается к работе.</w:t>
      </w:r>
    </w:p>
    <w:p w:rsidR="00A15C89" w:rsidRPr="00A15C89" w:rsidRDefault="00A15C89" w:rsidP="00A15C89">
      <w:pPr>
        <w:pStyle w:val="a5"/>
        <w:numPr>
          <w:ilvl w:val="0"/>
          <w:numId w:val="10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По идентификатору ID выделяется вектор S.</w:t>
      </w:r>
    </w:p>
    <w:p w:rsidR="00A15C89" w:rsidRPr="00A15C89" w:rsidRDefault="00A15C89" w:rsidP="00A15C89">
      <w:pPr>
        <w:pStyle w:val="a5"/>
        <w:numPr>
          <w:ilvl w:val="0"/>
          <w:numId w:val="10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Модуль аутентификации запрашивает у пользователя его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аутентификатор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 K.</w:t>
      </w:r>
    </w:p>
    <w:p w:rsidR="00A15C89" w:rsidRPr="00A15C89" w:rsidRDefault="00A15C89" w:rsidP="00A15C89">
      <w:pPr>
        <w:pStyle w:val="a5"/>
        <w:numPr>
          <w:ilvl w:val="0"/>
          <w:numId w:val="10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Вычисляется значение E=</w:t>
      </w:r>
      <w:proofErr w:type="gramStart"/>
      <w:r w:rsidRPr="00A15C89"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 w:rsidRPr="00A15C89">
        <w:rPr>
          <w:rFonts w:ascii="Times New Roman" w:eastAsia="Times New Roman" w:hAnsi="Times New Roman" w:cs="Times New Roman"/>
          <w:sz w:val="28"/>
          <w:szCs w:val="28"/>
        </w:rPr>
        <w:t>S, K).</w:t>
      </w:r>
    </w:p>
    <w:p w:rsidR="00A15C89" w:rsidRDefault="00A15C89" w:rsidP="00A15C89">
      <w:pPr>
        <w:pStyle w:val="a5"/>
        <w:numPr>
          <w:ilvl w:val="0"/>
          <w:numId w:val="10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Если E=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Ei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>, то аутентификация прошла успешно. Иначе пользователь не допускается к работе.</w:t>
      </w: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Вторая схема аутентификации применяется в OC UNIX. В качестве идентификатора используется имя пользователя (запрошенное по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), в качестве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аутентификатора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 - пароль пользователя (запрошенный по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). Функция F представляет собой алгоритм шифрования DES. Эталоны для идентификации и аутентификации содержатся в файле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</w:rPr>
        <w:t>passwd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Процедуры идентификации и аутентификации пользователя могут базироваться не только на секретной информации, которой обладает пользователь (пароль, секретный ключ, персональный идентификатор и т.п.). В последнее время все большее распространение получает биометрическая идентификация и аутентификация, позволяющая уверенно идентифицировать потенциального пользователя путем измерения физиологических параметров и характеристик человека, особенностей его поведения.</w:t>
      </w:r>
    </w:p>
    <w:p w:rsidR="00A15C89" w:rsidRPr="00A15C89" w:rsidRDefault="00A15C89" w:rsidP="00A15C89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Основные достоинства биометрических методов идентификации и аутентификации:</w:t>
      </w:r>
    </w:p>
    <w:p w:rsidR="00A15C89" w:rsidRPr="00A15C89" w:rsidRDefault="00A15C89" w:rsidP="00A15C89">
      <w:pPr>
        <w:numPr>
          <w:ilvl w:val="0"/>
          <w:numId w:val="13"/>
        </w:numPr>
        <w:tabs>
          <w:tab w:val="clear" w:pos="720"/>
          <w:tab w:val="left" w:pos="540"/>
        </w:tabs>
        <w:spacing w:line="360" w:lineRule="auto"/>
        <w:ind w:left="0"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высокая степень достоверности идентификации по биометрических признакам из-за их уникальности;</w:t>
      </w:r>
    </w:p>
    <w:p w:rsidR="00A15C89" w:rsidRPr="00A15C89" w:rsidRDefault="00A15C89" w:rsidP="00A15C89">
      <w:pPr>
        <w:numPr>
          <w:ilvl w:val="0"/>
          <w:numId w:val="13"/>
        </w:numPr>
        <w:tabs>
          <w:tab w:val="clear" w:pos="720"/>
          <w:tab w:val="left" w:pos="540"/>
        </w:tabs>
        <w:spacing w:line="360" w:lineRule="auto"/>
        <w:ind w:left="0"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неотделимость биометрических признаков от дееспособной личности;</w:t>
      </w:r>
    </w:p>
    <w:p w:rsidR="00A15C89" w:rsidRPr="00A15C89" w:rsidRDefault="00A15C89" w:rsidP="00A15C89">
      <w:pPr>
        <w:numPr>
          <w:ilvl w:val="0"/>
          <w:numId w:val="13"/>
        </w:numPr>
        <w:tabs>
          <w:tab w:val="clear" w:pos="720"/>
          <w:tab w:val="left" w:pos="540"/>
        </w:tabs>
        <w:spacing w:line="360" w:lineRule="auto"/>
        <w:ind w:left="0"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трудность</w:t>
      </w:r>
      <w:proofErr w:type="spellEnd"/>
      <w:proofErr w:type="gram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фальсификации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биометрических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признаков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A15C89" w:rsidRPr="00A15C89" w:rsidRDefault="00A15C89" w:rsidP="00A15C89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В качестве биометрических признаков, которые могут быть использованы для идентификации потенциального пользователя, используются: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узор радужной оболочки и сетчатки глаз;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отпечатки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пальцев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геометрическая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форма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руки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форма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размеры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лица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термограмма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лица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форма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ушей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особенности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голоса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ДНК;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биомеханические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характеристики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рукописной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подписи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15C89" w:rsidRPr="00A15C89" w:rsidRDefault="00A15C89" w:rsidP="00A15C89">
      <w:pPr>
        <w:numPr>
          <w:ilvl w:val="0"/>
          <w:numId w:val="14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биомеханические</w:t>
      </w:r>
      <w:proofErr w:type="spellEnd"/>
      <w:proofErr w:type="gram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характеристики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клавиатурного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почерка</w:t>
      </w:r>
      <w:proofErr w:type="spellEnd"/>
      <w:r w:rsidRPr="00A15C89">
        <w:rPr>
          <w:rFonts w:ascii="Times New Roman" w:eastAsia="Times New Roman" w:hAnsi="Times New Roman" w:cs="Times New Roman"/>
          <w:sz w:val="28"/>
          <w:szCs w:val="28"/>
          <w:lang w:val="en-US"/>
        </w:rPr>
        <w:t>".</w:t>
      </w: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При регистрации пользователь должен продемонстрировать один или несколько раз свои характерные биометрические признаки. Эти признаки (известные как подлинные) регистрируются системой как контрольный "образ" законного пользователя. Этот образ пользователя хранится в электронной форме и используется для проверки идентичности каждого, кто выдает себя за соответствующего законного пользователя.</w:t>
      </w:r>
    </w:p>
    <w:p w:rsidR="00A15C89" w:rsidRPr="00A15C89" w:rsidRDefault="00A15C89" w:rsidP="00A15C89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Системы идентификации по узору радужной оболочки и сетчатки глаз могу</w:t>
      </w:r>
      <w:r>
        <w:rPr>
          <w:rFonts w:ascii="Times New Roman" w:eastAsia="Times New Roman" w:hAnsi="Times New Roman" w:cs="Times New Roman"/>
          <w:sz w:val="28"/>
          <w:szCs w:val="28"/>
        </w:rPr>
        <w:t>т быть разделены на два класса:</w:t>
      </w:r>
    </w:p>
    <w:p w:rsidR="00A15C89" w:rsidRPr="00A15C89" w:rsidRDefault="00A15C89" w:rsidP="00A15C89">
      <w:pPr>
        <w:pStyle w:val="a5"/>
        <w:numPr>
          <w:ilvl w:val="0"/>
          <w:numId w:val="16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использующие рисунок радужной оболочки глаза;</w:t>
      </w:r>
    </w:p>
    <w:p w:rsidR="00A15C89" w:rsidRPr="00A15C89" w:rsidRDefault="00A15C89" w:rsidP="00A15C89">
      <w:pPr>
        <w:pStyle w:val="a5"/>
        <w:numPr>
          <w:ilvl w:val="0"/>
          <w:numId w:val="16"/>
        </w:numPr>
        <w:spacing w:line="360" w:lineRule="auto"/>
        <w:ind w:left="0" w:firstLine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использующие рисунок кровеносных сосудов сетчатки глаза.</w:t>
      </w: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Поскольку вероятность повторения данных параметров равна 10-78, эти системы являются наиболее надежными среди всех биометрических систем. Такие средства применяются, например, в США в зона</w:t>
      </w:r>
      <w:r>
        <w:rPr>
          <w:rFonts w:ascii="Times New Roman" w:eastAsia="Times New Roman" w:hAnsi="Times New Roman" w:cs="Times New Roman"/>
          <w:sz w:val="28"/>
          <w:szCs w:val="28"/>
        </w:rPr>
        <w:t>х военных и оборонных объектов.</w:t>
      </w: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Системы идентификации по отпечаткам пальцев являются самыми распространенными. Одна из основных причин широкого распространения таких систем заключается в наличии больших банков данных по отпечаткам пальцев. Основными пользователями таких систем во всем мире являются полиция, различные государственные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организации и некоторые банки.</w:t>
      </w: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Системы идентификации по геометрической форме руки используют сканеры формы руки, обычно устанавливаемые на стенах. Следует отметить, что подавляющее большинство пользователей предпочитают системы именно этого типа.</w:t>
      </w: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 xml:space="preserve">Системы идентификации по лицу и голосу являются наиболее доступными из-за их дешевизны, поскольку большинство современных </w:t>
      </w:r>
      <w:r w:rsidRPr="00A15C89">
        <w:rPr>
          <w:rFonts w:ascii="Times New Roman" w:eastAsia="Times New Roman" w:hAnsi="Times New Roman" w:cs="Times New Roman"/>
          <w:sz w:val="28"/>
          <w:szCs w:val="28"/>
        </w:rPr>
        <w:lastRenderedPageBreak/>
        <w:t>компьютеров имеют видео- и аудиосредства. Системы данного класса широко применяются при удаленной идентификаци</w:t>
      </w:r>
      <w:r>
        <w:rPr>
          <w:rFonts w:ascii="Times New Roman" w:eastAsia="Times New Roman" w:hAnsi="Times New Roman" w:cs="Times New Roman"/>
          <w:sz w:val="28"/>
          <w:szCs w:val="28"/>
        </w:rPr>
        <w:t>и в телекоммуникационных сетях.</w:t>
      </w: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Системы идентификации по динамике рукописной подписи учитывают интенсивность каждого усилия подписывающегося, частотные характеристики написания каждого элемента подпис</w:t>
      </w:r>
      <w:r>
        <w:rPr>
          <w:rFonts w:ascii="Times New Roman" w:eastAsia="Times New Roman" w:hAnsi="Times New Roman" w:cs="Times New Roman"/>
          <w:sz w:val="28"/>
          <w:szCs w:val="28"/>
        </w:rPr>
        <w:t>и и начертания подписи в целом.</w:t>
      </w: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Системы идентификации по биомеханическим характеристикам "клавиатурного почерка" основываются на том, что моменты нажатия и отпускания клавиш при наборе текста на клавиатуре существенно различаются у разных пользователей. Этот динамический ритм набора ("клавиатурный почерк") позволяет построить достаточно н</w:t>
      </w:r>
      <w:r>
        <w:rPr>
          <w:rFonts w:ascii="Times New Roman" w:eastAsia="Times New Roman" w:hAnsi="Times New Roman" w:cs="Times New Roman"/>
          <w:sz w:val="28"/>
          <w:szCs w:val="28"/>
        </w:rPr>
        <w:t>адежные средства идентификации.</w:t>
      </w: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C89">
        <w:rPr>
          <w:rFonts w:ascii="Times New Roman" w:eastAsia="Times New Roman" w:hAnsi="Times New Roman" w:cs="Times New Roman"/>
          <w:sz w:val="28"/>
          <w:szCs w:val="28"/>
        </w:rPr>
        <w:t>Следует отметить, что применение биометрических параметров при идентификации субъектов доступа автоматизированных систем пока не получило надлежащего нормативно-правового обеспечения, в частности в виде стандартов. Поэтому применение систем биометрической идентификации допускается только в системах, обрабатывающих и хранящих персональные данные, составляющие коммерческую и служебную тайну.</w:t>
      </w: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5C89" w:rsidRPr="00A15C89" w:rsidRDefault="00A15C89" w:rsidP="00A15C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02646" w:rsidRDefault="00603696" w:rsidP="005773BF">
      <w:pPr>
        <w:pStyle w:val="3"/>
        <w:rPr>
          <w:color w:val="000000"/>
          <w:sz w:val="28"/>
          <w:szCs w:val="28"/>
        </w:rPr>
      </w:pPr>
      <w:bookmarkStart w:id="4" w:name="_Toc503128247"/>
      <w:r>
        <w:rPr>
          <w:color w:val="000000"/>
          <w:sz w:val="28"/>
          <w:szCs w:val="28"/>
        </w:rPr>
        <w:lastRenderedPageBreak/>
        <w:t xml:space="preserve">3. </w:t>
      </w:r>
      <w:r w:rsidRPr="00603696">
        <w:rPr>
          <w:color w:val="000000"/>
          <w:sz w:val="28"/>
          <w:szCs w:val="28"/>
        </w:rPr>
        <w:t>Взаимная проверка подлинности пользователей.</w:t>
      </w:r>
      <w:bookmarkEnd w:id="4"/>
    </w:p>
    <w:p w:rsidR="00202646" w:rsidRP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>Обычно стороны, вступающие в информационный обмен, нуждаются во взаимной аутентификации. Этот процесс выполняется в начале сеанса связи.</w:t>
      </w:r>
    </w:p>
    <w:p w:rsidR="00202646" w:rsidRPr="00202646" w:rsidRDefault="00202646" w:rsidP="00202646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>Для проверки подлинности применяют следующие способы:</w:t>
      </w:r>
    </w:p>
    <w:p w:rsidR="00202646" w:rsidRPr="00202646" w:rsidRDefault="00202646" w:rsidP="00202646">
      <w:pPr>
        <w:numPr>
          <w:ilvl w:val="0"/>
          <w:numId w:val="17"/>
        </w:num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механизм</w:t>
      </w:r>
      <w:proofErr w:type="spellEnd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запроса-ответа</w:t>
      </w:r>
      <w:proofErr w:type="spellEnd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02646" w:rsidRPr="00202646" w:rsidRDefault="00202646" w:rsidP="00202646">
      <w:pPr>
        <w:numPr>
          <w:ilvl w:val="0"/>
          <w:numId w:val="17"/>
        </w:num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>механизм отметки времени ("временной штемпель").</w:t>
      </w:r>
    </w:p>
    <w:p w:rsidR="00202646" w:rsidRPr="00202646" w:rsidRDefault="00202646" w:rsidP="00202646">
      <w:pPr>
        <w:spacing w:line="360" w:lineRule="auto"/>
        <w:ind w:firstLine="708"/>
        <w:jc w:val="both"/>
      </w:pPr>
      <w:r w:rsidRPr="00202646">
        <w:rPr>
          <w:rFonts w:ascii="Times New Roman" w:eastAsia="Times New Roman" w:hAnsi="Times New Roman" w:cs="Times New Roman"/>
          <w:iCs/>
          <w:sz w:val="28"/>
          <w:szCs w:val="28"/>
        </w:rPr>
        <w:t>Механизм запроса-ответа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. Если 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хочет быть уверен, что сообщения, получаемые им от пользователя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, не являются ложными, он включает в посылаемое для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сообщение непредсказуемый элемент - запрос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(например, некоторое случайное число). При ответе 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должен выполнить над этим числом некоторую заранее оговоренную операцию (например, вычислить некоторую функцию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)). Это невозможно осуществить заранее, так как пользователю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неизвестно, какое случайное число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придет в запросе. Получив ответ с результатом действий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, 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может быть уверен, что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- подлинный. Недостаток этого метода - возможность установления закономерности между запросом и ответом.</w:t>
      </w:r>
    </w:p>
    <w:p w:rsidR="00202646" w:rsidRP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825">
        <w:rPr>
          <w:rFonts w:ascii="Times New Roman" w:eastAsia="Times New Roman" w:hAnsi="Times New Roman" w:cs="Times New Roman"/>
          <w:iCs/>
          <w:sz w:val="28"/>
          <w:szCs w:val="28"/>
        </w:rPr>
        <w:t>Механизм отметки времени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подразумевает регистрацию времени для каждого сообщения. В этом случае каждый пользователь сети может определить насколько "устарело" пришедшее сообщение и не принимать его, поскольку оно может быть ложным.</w:t>
      </w:r>
    </w:p>
    <w:p w:rsidR="00202646" w:rsidRP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>В обоих случаях для защиты механизма контроля следует применять шифрование, чтобы быть уверенным, что ответ послан не злоумышленником.</w:t>
      </w:r>
    </w:p>
    <w:p w:rsidR="00202646" w:rsidRP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отметок времени возникает </w:t>
      </w:r>
      <w:r w:rsidRPr="006C2825">
        <w:rPr>
          <w:rFonts w:ascii="Times New Roman" w:eastAsia="Times New Roman" w:hAnsi="Times New Roman" w:cs="Times New Roman"/>
          <w:sz w:val="28"/>
          <w:szCs w:val="28"/>
        </w:rPr>
        <w:t>проблема</w:t>
      </w:r>
      <w:r w:rsidRPr="006C282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6C2825">
        <w:rPr>
          <w:rFonts w:ascii="Times New Roman" w:eastAsia="Times New Roman" w:hAnsi="Times New Roman" w:cs="Times New Roman"/>
          <w:iCs/>
          <w:sz w:val="28"/>
          <w:szCs w:val="28"/>
        </w:rPr>
        <w:t>допустимого временного интервала задержки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для подтверждения подлинности сеанса. Ведь сообщение с "временным штемпелем" в принципе не может быть передано мгновенно. Кроме того, компьютерные часы получателя и отправителя не могут быть абсолютно синхронизированы.</w:t>
      </w:r>
    </w:p>
    <w:p w:rsidR="00202646" w:rsidRP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lastRenderedPageBreak/>
        <w:t>Для взаимной проверки подлинности обычно используют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6C2825">
        <w:rPr>
          <w:rFonts w:ascii="Times New Roman" w:eastAsia="Times New Roman" w:hAnsi="Times New Roman" w:cs="Times New Roman"/>
          <w:iCs/>
          <w:sz w:val="28"/>
          <w:szCs w:val="28"/>
        </w:rPr>
        <w:t>процедуру "рукопожатия"</w:t>
      </w:r>
      <w:r w:rsidRPr="006C2825">
        <w:rPr>
          <w:rFonts w:ascii="Times New Roman" w:eastAsia="Times New Roman" w:hAnsi="Times New Roman" w:cs="Times New Roman"/>
          <w:sz w:val="28"/>
          <w:szCs w:val="28"/>
        </w:rPr>
        <w:t>,</w:t>
      </w:r>
      <w:r w:rsidR="006C2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которая базируется на указанных выше механизмах и заключается во взаимной проверке ключей, используемых сторонами. Иначе говоря, стороны признают друг друга законными партнерами, если докажут друг другу, что обладают правильными ключами. Процедуру "рукопожатия" применяют в компьютерных сетях при организации связи между пользователями, пользователем и хост-компьютером, между хост-компьютерами и т.д.</w:t>
      </w:r>
    </w:p>
    <w:p w:rsidR="00202646" w:rsidRDefault="00202646" w:rsidP="006C2825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В качестве примера рассмотрим процедуру "рукопожатия" для двух пользователей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6C2825">
        <w:rPr>
          <w:rFonts w:ascii="Times New Roman" w:eastAsia="Times New Roman" w:hAnsi="Times New Roman" w:cs="Times New Roman"/>
          <w:sz w:val="28"/>
          <w:szCs w:val="28"/>
        </w:rPr>
        <w:t>, рисунок 3.1.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Пусть применяется симметричная криптосистема. Пользователи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разделяют один и тот же секретный ключ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2825" w:rsidRDefault="006C2825" w:rsidP="006C2825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420751" cy="3238500"/>
            <wp:effectExtent l="0" t="0" r="8890" b="0"/>
            <wp:docPr id="4" name="Рисунок 4" descr="https://studfiles.net/html/1546/187/html_3hF24H6Ewf.w7M2/img-in6k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1546/187/html_3hF24H6Ewf.w7M2/img-in6kj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72"/>
                    <a:stretch/>
                  </pic:blipFill>
                  <pic:spPr bwMode="auto">
                    <a:xfrm>
                      <a:off x="0" y="0"/>
                      <a:ext cx="5433849" cy="32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825" w:rsidRPr="00202646" w:rsidRDefault="006C2825" w:rsidP="006C2825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3.1. «Процедура рукопожатий»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проверяет подлинности В)</w:t>
      </w:r>
    </w:p>
    <w:p w:rsidR="00202646" w:rsidRPr="00202646" w:rsidRDefault="00202646" w:rsidP="006C2825">
      <w:pPr>
        <w:numPr>
          <w:ilvl w:val="0"/>
          <w:numId w:val="18"/>
        </w:numPr>
        <w:tabs>
          <w:tab w:val="clear" w:pos="720"/>
          <w:tab w:val="num" w:pos="450"/>
        </w:tabs>
        <w:spacing w:line="360" w:lineRule="auto"/>
        <w:ind w:left="0"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инициирует "рукопожатие", отправляя пользователю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свой идентификатор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в открытой форме.</w:t>
      </w:r>
    </w:p>
    <w:p w:rsidR="00202646" w:rsidRPr="00202646" w:rsidRDefault="00202646" w:rsidP="006C2825">
      <w:pPr>
        <w:numPr>
          <w:ilvl w:val="0"/>
          <w:numId w:val="18"/>
        </w:numPr>
        <w:tabs>
          <w:tab w:val="clear" w:pos="720"/>
          <w:tab w:val="num" w:pos="450"/>
        </w:tabs>
        <w:spacing w:line="360" w:lineRule="auto"/>
        <w:ind w:left="0"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, получив идентификатор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, находит в базе данных секретный ключ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и вводит его в свою криптосистему.</w:t>
      </w:r>
    </w:p>
    <w:p w:rsidR="00202646" w:rsidRPr="00202646" w:rsidRDefault="00202646" w:rsidP="006C2825">
      <w:pPr>
        <w:numPr>
          <w:ilvl w:val="0"/>
          <w:numId w:val="18"/>
        </w:numPr>
        <w:tabs>
          <w:tab w:val="clear" w:pos="720"/>
          <w:tab w:val="num" w:pos="450"/>
        </w:tabs>
        <w:spacing w:line="360" w:lineRule="auto"/>
        <w:ind w:left="0"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Тем временем 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генерирует случайную последовательность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с помощью псевдослучайного генератора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PG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и отправляет ее пользователю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 в </w:t>
      </w:r>
      <w:proofErr w:type="spellStart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виде</w:t>
      </w:r>
      <w:proofErr w:type="spellEnd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криптограммы</w:t>
      </w:r>
      <w:proofErr w:type="spellEnd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KAB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(S).</w:t>
      </w:r>
    </w:p>
    <w:p w:rsidR="00202646" w:rsidRPr="00202646" w:rsidRDefault="00202646" w:rsidP="006C2825">
      <w:pPr>
        <w:numPr>
          <w:ilvl w:val="0"/>
          <w:numId w:val="18"/>
        </w:numPr>
        <w:tabs>
          <w:tab w:val="clear" w:pos="720"/>
          <w:tab w:val="num" w:pos="450"/>
        </w:tabs>
        <w:spacing w:line="360" w:lineRule="auto"/>
        <w:ind w:left="0"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расшифровывает эту криптограмму и раскрывает исходный вид последовательности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2646" w:rsidRPr="00202646" w:rsidRDefault="00202646" w:rsidP="006C2825">
      <w:pPr>
        <w:numPr>
          <w:ilvl w:val="0"/>
          <w:numId w:val="18"/>
        </w:numPr>
        <w:tabs>
          <w:tab w:val="clear" w:pos="720"/>
          <w:tab w:val="num" w:pos="450"/>
        </w:tabs>
        <w:spacing w:line="360" w:lineRule="auto"/>
        <w:ind w:left="0"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Затем оба пользователя преобразуют последовательность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, используя одностороннюю </w:t>
      </w:r>
      <w:proofErr w:type="spellStart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функцию</w:t>
      </w:r>
      <w:proofErr w:type="spellEnd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f.</w:t>
      </w:r>
    </w:p>
    <w:p w:rsidR="00202646" w:rsidRPr="00202646" w:rsidRDefault="00202646" w:rsidP="006C2825">
      <w:pPr>
        <w:numPr>
          <w:ilvl w:val="0"/>
          <w:numId w:val="18"/>
        </w:numPr>
        <w:tabs>
          <w:tab w:val="clear" w:pos="720"/>
          <w:tab w:val="num" w:pos="450"/>
        </w:tabs>
        <w:spacing w:line="360" w:lineRule="auto"/>
        <w:ind w:left="0"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шифрует сообщение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) и отправляет криптограмму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KAB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)) пользователю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A.</w:t>
      </w:r>
    </w:p>
    <w:p w:rsidR="00202646" w:rsidRPr="00202646" w:rsidRDefault="00202646" w:rsidP="006C2825">
      <w:pPr>
        <w:numPr>
          <w:ilvl w:val="0"/>
          <w:numId w:val="18"/>
        </w:numPr>
        <w:tabs>
          <w:tab w:val="clear" w:pos="720"/>
          <w:tab w:val="num" w:pos="450"/>
        </w:tabs>
        <w:spacing w:line="36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Наконец, 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расшифровывает эту криптограмму и сравнивает полученное сообщение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'(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) с исходным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). Если эти сообщения равны, то 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признает подлинность пользователя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2646" w:rsidRP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проверяет подлинность пользователя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таким же способом. Обе эти процедуры образуют процедуру "рукопожатия", которая обычно выполняется в самом начале любого сеанса связи между любыми двумя сторонами в компьютерных сетях.</w:t>
      </w:r>
    </w:p>
    <w:p w:rsidR="00202646" w:rsidRP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>Достоинством модели "рукопожатия" является то, что ни один из участников связи не получает никакой секретной информации во время процедуры подтверждения подлинности.</w:t>
      </w:r>
    </w:p>
    <w:p w:rsid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>Иногда пользователи хотят иметь непрерывную проверку подлинности отправителей в течение всего сеанса связи. Рассмотрим один из простейших способов н</w:t>
      </w:r>
      <w:r w:rsidR="006C2825">
        <w:rPr>
          <w:rFonts w:ascii="Times New Roman" w:eastAsia="Times New Roman" w:hAnsi="Times New Roman" w:cs="Times New Roman"/>
          <w:sz w:val="28"/>
          <w:szCs w:val="28"/>
        </w:rPr>
        <w:t>епрерывной проверки подлинности, рисунок 3.2.</w:t>
      </w:r>
    </w:p>
    <w:p w:rsidR="006C2825" w:rsidRDefault="006C2825" w:rsidP="006C2825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990975" cy="1668299"/>
            <wp:effectExtent l="0" t="0" r="0" b="8255"/>
            <wp:docPr id="5" name="Рисунок 5" descr="https://studfiles.net/html/1546/187/html_3hF24H6Ewf.w7M2/img-M1nR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1546/187/html_3hF24H6Ewf.w7M2/img-M1nRS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82"/>
                    <a:stretch/>
                  </pic:blipFill>
                  <pic:spPr bwMode="auto">
                    <a:xfrm>
                      <a:off x="0" y="0"/>
                      <a:ext cx="3999877" cy="16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825" w:rsidRPr="00202646" w:rsidRDefault="006C2825" w:rsidP="006C282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3.2. «Непрерывная проверка подлинности отправителя»</w:t>
      </w:r>
    </w:p>
    <w:p w:rsidR="00202646" w:rsidRP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Чтобы отправить сообщение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, пользователь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 передает криптограмму </w:t>
      </w:r>
      <w:proofErr w:type="gramStart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). Получатель расшифровывает ее и раскрывает пару (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 xml:space="preserve">). Если принятый идентификатор 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2026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202646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02646">
        <w:rPr>
          <w:rFonts w:ascii="Times New Roman" w:eastAsia="Times New Roman" w:hAnsi="Times New Roman" w:cs="Times New Roman"/>
          <w:sz w:val="28"/>
          <w:szCs w:val="28"/>
        </w:rPr>
        <w:t>совпадает с хранимым, получатель принимает во внимание это сообщение.</w:t>
      </w:r>
    </w:p>
    <w:p w:rsidR="00202646" w:rsidRDefault="00202646" w:rsidP="002026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646">
        <w:rPr>
          <w:rFonts w:ascii="Times New Roman" w:eastAsia="Times New Roman" w:hAnsi="Times New Roman" w:cs="Times New Roman"/>
          <w:sz w:val="28"/>
          <w:szCs w:val="28"/>
        </w:rPr>
        <w:t>Вместо идентификаторов можно использовать секретные пароли, которые подготовлены заранее и известны обеим сторонам.</w:t>
      </w:r>
    </w:p>
    <w:p w:rsidR="006C2825" w:rsidRPr="006C2825" w:rsidRDefault="006C2825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825">
        <w:rPr>
          <w:rFonts w:ascii="Times New Roman" w:eastAsia="Times New Roman" w:hAnsi="Times New Roman" w:cs="Times New Roman"/>
          <w:sz w:val="28"/>
          <w:szCs w:val="28"/>
        </w:rPr>
        <w:t>Такая процедура рукопожатия предполагает общий секр</w:t>
      </w:r>
      <w:r>
        <w:rPr>
          <w:rFonts w:ascii="Times New Roman" w:eastAsia="Times New Roman" w:hAnsi="Times New Roman" w:cs="Times New Roman"/>
          <w:sz w:val="28"/>
          <w:szCs w:val="28"/>
        </w:rPr>
        <w:t>етный сеансовый ключ для А и В.</w:t>
      </w:r>
    </w:p>
    <w:p w:rsidR="00202646" w:rsidRDefault="006C2825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825">
        <w:rPr>
          <w:rFonts w:ascii="Times New Roman" w:eastAsia="Times New Roman" w:hAnsi="Times New Roman" w:cs="Times New Roman"/>
          <w:sz w:val="28"/>
          <w:szCs w:val="28"/>
        </w:rPr>
        <w:t>Другие процедуры могут включать в себя как этап распределения ключей между партнёрами, так и этап подтверждения подлинности.</w:t>
      </w:r>
    </w:p>
    <w:p w:rsidR="006C2825" w:rsidRDefault="006C2825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2825" w:rsidRDefault="006C2825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2825" w:rsidRDefault="006C2825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2825" w:rsidRDefault="006C2825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2825" w:rsidRDefault="006C2825" w:rsidP="006C282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2825" w:rsidRPr="00A15C89" w:rsidRDefault="006C2825" w:rsidP="006C28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773BF" w:rsidRDefault="005773BF" w:rsidP="005773BF">
      <w:pPr>
        <w:pStyle w:val="3"/>
        <w:rPr>
          <w:color w:val="000000"/>
          <w:sz w:val="28"/>
          <w:szCs w:val="28"/>
        </w:rPr>
      </w:pPr>
      <w:bookmarkStart w:id="5" w:name="_Toc503128248"/>
      <w:r>
        <w:rPr>
          <w:color w:val="000000"/>
          <w:sz w:val="28"/>
          <w:szCs w:val="28"/>
        </w:rPr>
        <w:lastRenderedPageBreak/>
        <w:t>4.</w:t>
      </w:r>
      <w:r w:rsidR="00603696">
        <w:rPr>
          <w:color w:val="000000"/>
          <w:sz w:val="28"/>
          <w:szCs w:val="28"/>
        </w:rPr>
        <w:t xml:space="preserve"> </w:t>
      </w:r>
      <w:r w:rsidR="00603696" w:rsidRPr="00603696">
        <w:rPr>
          <w:color w:val="000000"/>
          <w:sz w:val="28"/>
          <w:szCs w:val="28"/>
        </w:rPr>
        <w:t>Упрощенный протокол идентификации с нулевой передачей знаний.</w:t>
      </w:r>
      <w:bookmarkEnd w:id="5"/>
    </w:p>
    <w:p w:rsidR="005A06B4" w:rsidRPr="005A06B4" w:rsidRDefault="005A06B4" w:rsidP="005A06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Широкое распространение смарт-карт (интеллектуальных карт) для разнообразных коммерческих, гражданских и военных применений (кредитные карты, карты социального страхования, карты доступа в охраняемые помещения, компьютерные пароли и ключи и т.д.) потребовало обеспечение безопасности идентификации таких карт и их владельцев. Во многих приложениях главная проблема заключается в том, чтобы при предъявлении смарт-карты оперативно обнаружить обман и отказать обманщику в допуске, ответе и обслуживании.</w:t>
      </w:r>
    </w:p>
    <w:p w:rsidR="005A06B4" w:rsidRPr="005A06B4" w:rsidRDefault="005A06B4" w:rsidP="005A06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Для безопасного использования смарт-карт разработаны протоколы идентификации с нулевой передачей знаний. Секретный ключ владельца карты становится неотъемлемым признаком его личности. Доказательство знания этого секретного ключа с нулевой передачей этого знания служит доказательством подлин</w:t>
      </w:r>
      <w:r>
        <w:rPr>
          <w:rFonts w:ascii="Times New Roman" w:eastAsia="Times New Roman" w:hAnsi="Times New Roman" w:cs="Times New Roman"/>
          <w:sz w:val="28"/>
          <w:szCs w:val="28"/>
        </w:rPr>
        <w:t>ности личности владельца карты.</w:t>
      </w:r>
    </w:p>
    <w:p w:rsidR="005A06B4" w:rsidRDefault="005A06B4" w:rsidP="005A06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 xml:space="preserve">Схему идентификации с нулевой передачей знаний предложили в 1986 г. </w:t>
      </w:r>
      <w:proofErr w:type="spellStart"/>
      <w:r w:rsidRPr="005A06B4">
        <w:rPr>
          <w:rFonts w:ascii="Times New Roman" w:eastAsia="Times New Roman" w:hAnsi="Times New Roman" w:cs="Times New Roman"/>
          <w:sz w:val="28"/>
          <w:szCs w:val="28"/>
        </w:rPr>
        <w:t>У.Фейге</w:t>
      </w:r>
      <w:proofErr w:type="spellEnd"/>
      <w:r w:rsidRPr="005A06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6B4">
        <w:rPr>
          <w:rFonts w:ascii="Times New Roman" w:eastAsia="Times New Roman" w:hAnsi="Times New Roman" w:cs="Times New Roman"/>
          <w:sz w:val="28"/>
          <w:szCs w:val="28"/>
        </w:rPr>
        <w:t>А.Фиат</w:t>
      </w:r>
      <w:proofErr w:type="spellEnd"/>
      <w:r w:rsidRPr="005A06B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A06B4">
        <w:rPr>
          <w:rFonts w:ascii="Times New Roman" w:eastAsia="Times New Roman" w:hAnsi="Times New Roman" w:cs="Times New Roman"/>
          <w:sz w:val="28"/>
          <w:szCs w:val="28"/>
        </w:rPr>
        <w:t>А.Шамир</w:t>
      </w:r>
      <w:proofErr w:type="spellEnd"/>
      <w:r w:rsidRPr="005A06B4">
        <w:rPr>
          <w:rFonts w:ascii="Times New Roman" w:eastAsia="Times New Roman" w:hAnsi="Times New Roman" w:cs="Times New Roman"/>
          <w:sz w:val="28"/>
          <w:szCs w:val="28"/>
        </w:rPr>
        <w:t>. Она является наиболее известным доказательством идентичности с нулевой передачей конфиденциальной информации.</w:t>
      </w:r>
    </w:p>
    <w:p w:rsidR="005A06B4" w:rsidRPr="005A06B4" w:rsidRDefault="005A06B4" w:rsidP="005A06B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упрощенном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 xml:space="preserve"> схемы иденти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softHyphen/>
        <w:t>фик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ации с нулевой передачей знаний 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выбирают случайное значение модуля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42875" cy="152400"/>
            <wp:effectExtent l="0" t="0" r="9525" b="0"/>
            <wp:docPr id="79" name="Рисунок 79" descr="https://studfiles.net/html/2706/349/html_D3rXCzWP_r.3nmH/img-Q0HY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studfiles.net/html/2706/349/html_D3rXCzWP_r.3nmH/img-Q0HY_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который является произведением двух боль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softHyphen/>
        <w:t>ших простых чисел. Модуль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42875" cy="152400"/>
            <wp:effectExtent l="0" t="0" r="9525" b="0"/>
            <wp:docPr id="78" name="Рисунок 78" descr="https://studfiles.net/html/2706/349/html_D3rXCzWP_r.3nmH/img-1LrF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studfiles.net/html/2706/349/html_D3rXCzWP_r.3nmH/img-1LrFZ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должен иметь длину 512…1024 бит. Это значение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42875" cy="152400"/>
            <wp:effectExtent l="0" t="0" r="9525" b="0"/>
            <wp:docPr id="77" name="Рисунок 77" descr="https://studfiles.net/html/2706/349/html_D3rXCzWP_r.3nmH/img-BKdw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studfiles.net/html/2706/349/html_D3rXCzWP_r.3nmH/img-BKdwG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может быть представлено группе пользова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телей, которым придется доказывать свою подлинность. 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про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softHyphen/>
        <w:t>ц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ессе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идентификации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участвуют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две</w:t>
      </w:r>
      <w:proofErr w:type="spellEnd"/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стороны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06B4" w:rsidRPr="005A06B4" w:rsidRDefault="005A06B4" w:rsidP="005A06B4">
      <w:pPr>
        <w:spacing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сторона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доказывающая свою подлинность,</w:t>
      </w:r>
    </w:p>
    <w:p w:rsidR="005A06B4" w:rsidRPr="005A06B4" w:rsidRDefault="005A06B4" w:rsidP="005A06B4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сторона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проверяющая представляемое стороной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доказательство.</w:t>
      </w:r>
    </w:p>
    <w:p w:rsidR="005A06B4" w:rsidRPr="005A06B4" w:rsidRDefault="005A06B4" w:rsidP="005A06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Для того чтобы сгенерировать открытый и секретный ключи для стороны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доверенный арбитр (Центр) выбирает некоторое число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61925" cy="190500"/>
            <wp:effectExtent l="0" t="0" r="9525" b="0"/>
            <wp:docPr id="76" name="Рисунок 76" descr="https://studfiles.net/html/2706/349/html_D3rXCzWP_r.3nmH/img-mUBS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studfiles.net/html/2706/349/html_D3rXCzWP_r.3nmH/img-mUBSx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 xml:space="preserve">, которое 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lastRenderedPageBreak/>
        <w:t>является квадратичным вычетом по модулю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42875" cy="152400"/>
            <wp:effectExtent l="0" t="0" r="9525" b="0"/>
            <wp:docPr id="75" name="Рисунок 75" descr="https://studfiles.net/html/2706/349/html_D3rXCzWP_r.3nmH/img-Dv5R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studfiles.net/html/2706/349/html_D3rXCzWP_r.3nmH/img-Dv5R_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Иначе говоря, выбирается такое число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61925" cy="190500"/>
            <wp:effectExtent l="0" t="0" r="9525" b="0"/>
            <wp:docPr id="74" name="Рисунок 74" descr="https://studfiles.net/html/2706/349/html_D3rXCzWP_r.3nmH/img-PclE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studfiles.net/html/2706/349/html_D3rXCzWP_r.3nmH/img-PclE9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при котором сравнение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952500" cy="228600"/>
            <wp:effectExtent l="0" t="0" r="0" b="0"/>
            <wp:docPr id="73" name="Рисунок 73" descr="https://studfiles.net/html/2706/349/html_D3rXCzWP_r.3nmH/img-HX5s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s://studfiles.net/html/2706/349/html_D3rXCzWP_r.3nmH/img-HX5s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имеет решение и существует целое число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733425" cy="228600"/>
            <wp:effectExtent l="0" t="0" r="9525" b="0"/>
            <wp:docPr id="72" name="Рисунок 72" descr="https://studfiles.net/html/2706/349/html_D3rXCzWP_r.3nmH/img-O0LoY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s://studfiles.net/html/2706/349/html_D3rXCzWP_r.3nmH/img-O0LoY_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06B4" w:rsidRPr="005A06B4" w:rsidRDefault="005A06B4" w:rsidP="005A06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Выбранное значение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61925" cy="190500"/>
            <wp:effectExtent l="0" t="0" r="9525" b="0"/>
            <wp:docPr id="71" name="Рисунок 71" descr="https://studfiles.net/html/2706/349/html_D3rXCzWP_r.3nmH/img-DJD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s://studfiles.net/html/2706/349/html_D3rXCzWP_r.3nmH/img-DJDl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b/>
          <w:bCs/>
          <w:sz w:val="28"/>
          <w:szCs w:val="28"/>
        </w:rPr>
        <w:t>открытым ключом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Затем вычисляют наименьшее значение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для которого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590675" cy="314325"/>
            <wp:effectExtent l="0" t="0" r="9525" b="9525"/>
            <wp:docPr id="70" name="Рисунок 70" descr="https://studfiles.net/html/2706/349/html_D3rXCzWP_r.3nmH/img-LKkO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s://studfiles.net/html/2706/349/html_D3rXCzWP_r.3nmH/img-LKkOb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Это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является секретным ключом для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06B4" w:rsidRPr="005A06B4" w:rsidRDefault="005A06B4" w:rsidP="005A06B4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Теперь можно приступить к выполнению протокола иден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softHyphen/>
        <w:t>тификации.</w:t>
      </w:r>
    </w:p>
    <w:p w:rsidR="005A06B4" w:rsidRPr="005A06B4" w:rsidRDefault="005A06B4" w:rsidP="005A06B4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1. Сторона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выбирает некоторое случайное число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3825" cy="142875"/>
            <wp:effectExtent l="0" t="0" r="9525" b="9525"/>
            <wp:docPr id="69" name="Рисунок 69" descr="https://studfiles.net/html/2706/349/html_D3rXCzWP_r.3nmH/img-oKql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s://studfiles.net/html/2706/349/html_D3rXCzWP_r.3nmH/img-oKql4v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90525" cy="152400"/>
            <wp:effectExtent l="0" t="0" r="9525" b="0"/>
            <wp:docPr id="68" name="Рисунок 68" descr="https://studfiles.net/html/2706/349/html_D3rXCzWP_r.3nmH/img-e1RD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s://studfiles.net/html/2706/349/html_D3rXCzWP_r.3nmH/img-e1RDF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Затем она вычисляет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914400" cy="228600"/>
            <wp:effectExtent l="0" t="0" r="0" b="0"/>
            <wp:docPr id="67" name="Рисунок 67" descr="https://studfiles.net/html/2706/349/html_D3rXCzWP_r.3nmH/img-vfxg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s://studfiles.net/html/2706/349/html_D3rXCzWP_r.3nmH/img-vfxgT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и отправляет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42875" cy="152400"/>
            <wp:effectExtent l="0" t="0" r="9525" b="0"/>
            <wp:docPr id="66" name="Рисунок 66" descr="https://studfiles.net/html/2706/349/html_D3rXCzWP_r.3nmH/img-DPyO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studfiles.net/html/2706/349/html_D3rXCzWP_r.3nmH/img-DPyOe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стороне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06B4" w:rsidRPr="005A06B4" w:rsidRDefault="005A06B4" w:rsidP="005A06B4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2. Сторона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посылает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случайный бит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3825" cy="190500"/>
            <wp:effectExtent l="0" t="0" r="9525" b="0"/>
            <wp:docPr id="65" name="Рисунок 65" descr="https://studfiles.net/html/2706/349/html_D3rXCzWP_r.3nmH/img-vjrS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studfiles.net/html/2706/349/html_D3rXCzWP_r.3nmH/img-vjrSe_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06B4" w:rsidRPr="005A06B4" w:rsidRDefault="005A06B4" w:rsidP="005A06B4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90525" cy="190500"/>
            <wp:effectExtent l="0" t="0" r="9525" b="0"/>
            <wp:docPr id="64" name="Рисунок 64" descr="https://studfiles.net/html/2706/349/html_D3rXCzWP_r.3nmH/img-0Kkz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studfiles.net/html/2706/349/html_D3rXCzWP_r.3nmH/img-0Kkzb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отправляет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3825" cy="142875"/>
            <wp:effectExtent l="0" t="0" r="9525" b="9525"/>
            <wp:docPr id="63" name="Рисунок 63" descr="https://studfiles.net/html/2706/349/html_D3rXCzWP_r.3nmH/img-epAQ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s://studfiles.net/html/2706/349/html_D3rXCzWP_r.3nmH/img-epAQD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стороне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Если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52425" cy="190500"/>
            <wp:effectExtent l="0" t="0" r="9525" b="0"/>
            <wp:docPr id="62" name="Рисунок 62" descr="https://studfiles.net/html/2706/349/html_D3rXCzWP_r.3nmH/img-NITo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s://studfiles.net/html/2706/349/html_D3rXCzWP_r.3nmH/img-NITomY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то</w:t>
      </w:r>
      <w:r w:rsidR="00AD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отправляет стороне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057275" cy="228600"/>
            <wp:effectExtent l="0" t="0" r="9525" b="0"/>
            <wp:docPr id="61" name="Рисунок 61" descr="https://studfiles.net/html/2706/349/html_D3rXCzWP_r.3nmH/img-ljCg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s://studfiles.net/html/2706/349/html_D3rXCzWP_r.3nmH/img-ljCgp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06B4" w:rsidRPr="005A06B4" w:rsidRDefault="005A06B4" w:rsidP="005A06B4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90525" cy="190500"/>
            <wp:effectExtent l="0" t="0" r="9525" b="0"/>
            <wp:docPr id="60" name="Рисунок 60" descr="https://studfiles.net/html/2706/349/html_D3rXCzWP_r.3nmH/img-8yTG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studfiles.net/html/2706/349/html_D3rXCzWP_r.3nmH/img-8yTGWX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то сторона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проверяет, что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914400" cy="228600"/>
            <wp:effectExtent l="0" t="0" r="0" b="0"/>
            <wp:docPr id="59" name="Рисунок 59" descr="https://studfiles.net/html/2706/349/html_D3rXCzWP_r.3nmH/img-VxhT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studfiles.net/html/2706/349/html_D3rXCzWP_r.3nmH/img-VxhT_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,чтобы убедиться, что</w:t>
      </w:r>
      <w:r w:rsidR="00AD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знает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81025" cy="266700"/>
            <wp:effectExtent l="0" t="0" r="9525" b="0"/>
            <wp:docPr id="58" name="Рисунок 58" descr="https://studfiles.net/html/2706/349/html_D3rXCzWP_r.3nmH/img-rvwa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studfiles.net/html/2706/349/html_D3rXCzWP_r.3nmH/img-rvwab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Если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52425" cy="190500"/>
            <wp:effectExtent l="0" t="0" r="9525" b="0"/>
            <wp:docPr id="57" name="Рисунок 57" descr="https://studfiles.net/html/2706/349/html_D3rXCzWP_r.3nmH/img-1Af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s://studfiles.net/html/2706/349/html_D3rXCzWP_r.3nmH/img-1AfFc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сторона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проверяет, что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143000" cy="266700"/>
            <wp:effectExtent l="0" t="0" r="0" b="0"/>
            <wp:docPr id="56" name="Рисунок 56" descr="https://studfiles.net/html/2706/349/html_D3rXCzWP_r.3nmH/img-hrMX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s://studfiles.net/html/2706/349/html_D3rXCzWP_r.3nmH/img-hrMXTW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чтобы быть уверенной,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знает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733425" cy="314325"/>
            <wp:effectExtent l="0" t="0" r="9525" b="9525"/>
            <wp:docPr id="55" name="Рисунок 55" descr="https://studfiles.net/html/2706/349/html_D3rXCzWP_r.3nmH/img-khAV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s://studfiles.net/html/2706/349/html_D3rXCzWP_r.3nmH/img-khAV2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06B4" w:rsidRPr="005A06B4" w:rsidRDefault="005A06B4" w:rsidP="005A06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Эти шаги образуют один цикл протокола, называемый ак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softHyphen/>
        <w:t>кредитацией. Стороны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повторяют этот цикл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04775" cy="161925"/>
            <wp:effectExtent l="0" t="0" r="9525" b="9525"/>
            <wp:docPr id="54" name="Рисунок 54" descr="https://studfiles.net/html/2706/349/html_D3rXCzWP_r.3nmH/img-WJ3T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studfiles.net/html/2706/349/html_D3rXCzWP_r.3nmH/img-WJ3ToG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раз при разных случайных значениях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3825" cy="142875"/>
            <wp:effectExtent l="0" t="0" r="9525" b="9525"/>
            <wp:docPr id="53" name="Рисунок 53" descr="https://studfiles.net/html/2706/349/html_D3rXCzWP_r.3nmH/img-EL1u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studfiles.net/html/2706/349/html_D3rXCzWP_r.3nmH/img-EL1u8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3825" cy="190500"/>
            <wp:effectExtent l="0" t="0" r="9525" b="0"/>
            <wp:docPr id="52" name="Рисунок 52" descr="https://studfiles.net/html/2706/349/html_D3rXCzWP_r.3nmH/img-3I0Y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studfiles.net/html/2706/349/html_D3rXCzWP_r.3nmH/img-3I0YB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до тех пор, пока</w:t>
      </w:r>
      <w:r w:rsidR="00AD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не убедится, что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знает значение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06B4" w:rsidRPr="005A06B4" w:rsidRDefault="005A06B4" w:rsidP="005A06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t>Если сторона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не знает значения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она может выбрать такое значение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3825" cy="142875"/>
            <wp:effectExtent l="0" t="0" r="9525" b="9525"/>
            <wp:docPr id="51" name="Рисунок 51" descr="https://studfiles.net/html/2706/349/html_D3rXCzWP_r.3nmH/img-n_46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s://studfiles.net/html/2706/349/html_D3rXCzWP_r.3nmH/img-n_46Q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которое позволит ей обмануть сторону</w:t>
      </w:r>
      <w:r w:rsidR="00AD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если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отправит ей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90525" cy="190500"/>
            <wp:effectExtent l="0" t="0" r="9525" b="0"/>
            <wp:docPr id="50" name="Рисунок 50" descr="https://studfiles.net/html/2706/349/html_D3rXCzWP_r.3nmH/img-9KXq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s://studfiles.net/html/2706/349/html_D3rXCzWP_r.3nmH/img-9KXq9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либо</w:t>
      </w:r>
      <w:r w:rsidR="00AD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="00AD791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может выбрать такое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3825" cy="142875"/>
            <wp:effectExtent l="0" t="0" r="9525" b="9525"/>
            <wp:docPr id="49" name="Рисунок 49" descr="https://studfiles.net/html/2706/349/html_D3rXCzWP_r.3nmH/img-_GO3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s://studfiles.net/html/2706/349/html_D3rXCzWP_r.3nmH/img-_GO3m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которое по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softHyphen/>
        <w:t>зволит обмануть</w:t>
      </w:r>
      <w:r w:rsidR="00AD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если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отправит ей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52425" cy="190500"/>
            <wp:effectExtent l="0" t="0" r="9525" b="0"/>
            <wp:docPr id="48" name="Рисунок 48" descr="https://studfiles.net/html/2706/349/html_D3rXCzWP_r.3nmH/img-Wi_R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studfiles.net/html/2706/349/html_D3rXCzWP_r.3nmH/img-Wi_RfX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Но этого невозмож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softHyphen/>
        <w:t>но сделать в обоих случаях. Вероятность того, что</w:t>
      </w:r>
      <w:r w:rsidR="00AD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обманет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в одном цикле, составляет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57175" cy="238125"/>
            <wp:effectExtent l="0" t="0" r="9525" b="9525"/>
            <wp:docPr id="47" name="Рисунок 47" descr="https://studfiles.net/html/2706/349/html_D3rXCzWP_r.3nmH/img-Acba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studfiles.net/html/2706/349/html_D3rXCzWP_r.3nmH/img-AcbaLH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Вероятность обмануть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04775" cy="161925"/>
            <wp:effectExtent l="0" t="0" r="9525" b="9525"/>
            <wp:docPr id="46" name="Рисунок 46" descr="https://studfiles.net/html/2706/349/html_D3rXCzWP_r.3nmH/img-CiCr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studfiles.net/html/2706/349/html_D3rXCzWP_r.3nmH/img-CiCry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циклах равна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28625" cy="304800"/>
            <wp:effectExtent l="0" t="0" r="9525" b="0"/>
            <wp:docPr id="45" name="Рисунок 45" descr="https://studfiles.net/html/2706/349/html_D3rXCzWP_r.3nmH/img-czSF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studfiles.net/html/2706/349/html_D3rXCzWP_r.3nmH/img-czSFW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06B4" w:rsidRDefault="005A06B4" w:rsidP="005A06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06B4">
        <w:rPr>
          <w:rFonts w:ascii="Times New Roman" w:eastAsia="Times New Roman" w:hAnsi="Times New Roman" w:cs="Times New Roman"/>
          <w:sz w:val="28"/>
          <w:szCs w:val="28"/>
        </w:rPr>
        <w:lastRenderedPageBreak/>
        <w:t>Для того чтобы этот протокол работал, сторона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никогда не должна повторно использовать значение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3825" cy="142875"/>
            <wp:effectExtent l="0" t="0" r="9525" b="9525"/>
            <wp:docPr id="44" name="Рисунок 44" descr="https://studfiles.net/html/2706/349/html_D3rXCzWP_r.3nmH/img-0dNZ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s://studfiles.net/html/2706/349/html_D3rXCzWP_r.3nmH/img-0dNZq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Если</w:t>
      </w:r>
      <w:r w:rsidR="00AD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поступила бы таким образом, а сторона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отправила бы стороне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на шаге 2 другой случайный бит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3825" cy="190500"/>
            <wp:effectExtent l="0" t="0" r="9525" b="0"/>
            <wp:docPr id="43" name="Рисунок 43" descr="https://studfiles.net/html/2706/349/html_D3rXCzWP_r.3nmH/img-0drX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s://studfiles.net/html/2706/349/html_D3rXCzWP_r.3nmH/img-0drXg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то</w:t>
      </w:r>
      <w:r w:rsidR="00AD7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="00AD791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имела бы оба ответа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. После этого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может вычислить значение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, и для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5A06B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A06B4">
        <w:rPr>
          <w:rFonts w:ascii="Times New Roman" w:eastAsia="Times New Roman" w:hAnsi="Times New Roman" w:cs="Times New Roman"/>
          <w:sz w:val="28"/>
          <w:szCs w:val="28"/>
        </w:rPr>
        <w:t>все закончено.</w:t>
      </w:r>
    </w:p>
    <w:p w:rsidR="005A06B4" w:rsidRPr="00AD791E" w:rsidRDefault="00AD791E" w:rsidP="00AD791E">
      <w:r>
        <w:br w:type="page"/>
      </w:r>
    </w:p>
    <w:p w:rsidR="00AD791E" w:rsidRDefault="005773BF" w:rsidP="005773BF">
      <w:pPr>
        <w:pStyle w:val="3"/>
        <w:rPr>
          <w:color w:val="000000"/>
          <w:sz w:val="28"/>
          <w:szCs w:val="28"/>
        </w:rPr>
      </w:pPr>
      <w:bookmarkStart w:id="6" w:name="_Toc503128249"/>
      <w:r>
        <w:rPr>
          <w:color w:val="000000"/>
          <w:sz w:val="28"/>
          <w:szCs w:val="28"/>
        </w:rPr>
        <w:lastRenderedPageBreak/>
        <w:t>Заключение</w:t>
      </w:r>
      <w:bookmarkEnd w:id="6"/>
    </w:p>
    <w:p w:rsidR="00077704" w:rsidRDefault="00AD791E" w:rsidP="00AD79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791E">
        <w:rPr>
          <w:rFonts w:ascii="Times New Roman" w:eastAsia="Times New Roman" w:hAnsi="Times New Roman" w:cs="Times New Roman"/>
          <w:sz w:val="28"/>
          <w:szCs w:val="28"/>
        </w:rPr>
        <w:t xml:space="preserve">С каждым объектом компьютерной системы (КС) связана некоторая информация, однозначно идентифицирующая его. Это может быть </w:t>
      </w:r>
      <w:r w:rsidR="00077704" w:rsidRPr="00AD791E">
        <w:rPr>
          <w:rFonts w:ascii="Times New Roman" w:eastAsia="Times New Roman" w:hAnsi="Times New Roman" w:cs="Times New Roman"/>
          <w:sz w:val="28"/>
          <w:szCs w:val="28"/>
        </w:rPr>
        <w:t>число, строка</w:t>
      </w:r>
      <w:r w:rsidRPr="00AD791E">
        <w:rPr>
          <w:rFonts w:ascii="Times New Roman" w:eastAsia="Times New Roman" w:hAnsi="Times New Roman" w:cs="Times New Roman"/>
          <w:sz w:val="28"/>
          <w:szCs w:val="28"/>
        </w:rPr>
        <w:t xml:space="preserve"> символов, алгоритм, определяющий данный объект. Эту информацию называют идентификатором объекта. </w:t>
      </w:r>
    </w:p>
    <w:p w:rsidR="00AD791E" w:rsidRPr="00AD791E" w:rsidRDefault="00AD791E" w:rsidP="00AD79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791E">
        <w:rPr>
          <w:rFonts w:ascii="Times New Roman" w:eastAsia="Times New Roman" w:hAnsi="Times New Roman" w:cs="Times New Roman"/>
          <w:sz w:val="28"/>
          <w:szCs w:val="28"/>
        </w:rPr>
        <w:t xml:space="preserve">Идентификация объекта - одна из функций подсистемы защиты. Эта функция выполняется в первую очередь, когда объект делает попытку войти в сеть. Следующий шаг-аутентификация объекта (проверка подлинности объекта). Эта процедура устанавливает, является ли данный объект именно </w:t>
      </w:r>
      <w:r>
        <w:rPr>
          <w:rFonts w:ascii="Times New Roman" w:eastAsia="Times New Roman" w:hAnsi="Times New Roman" w:cs="Times New Roman"/>
          <w:sz w:val="28"/>
          <w:szCs w:val="28"/>
        </w:rPr>
        <w:t>таким, каким он себя объявляет.</w:t>
      </w:r>
    </w:p>
    <w:p w:rsidR="00AD791E" w:rsidRDefault="00AD791E" w:rsidP="00AD79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791E">
        <w:rPr>
          <w:rFonts w:ascii="Times New Roman" w:eastAsia="Times New Roman" w:hAnsi="Times New Roman" w:cs="Times New Roman"/>
          <w:sz w:val="28"/>
          <w:szCs w:val="28"/>
        </w:rPr>
        <w:t>После того как объект идентифицирован и подтверждена его подлинность, можно установить сферу его действия и доступные ему ресурсы. Такую процедуру называют предоставлением полномочий (авторизацией).</w:t>
      </w:r>
    </w:p>
    <w:p w:rsidR="00077704" w:rsidRDefault="00AD791E" w:rsidP="000777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791E">
        <w:rPr>
          <w:rFonts w:ascii="Times New Roman" w:eastAsia="Times New Roman" w:hAnsi="Times New Roman" w:cs="Times New Roman"/>
          <w:sz w:val="28"/>
          <w:szCs w:val="28"/>
        </w:rPr>
        <w:t>Допустим, что в компьютерной системе зарегистрировано n пользователей. Пусть i-й аутентифицирующий объект i-</w:t>
      </w:r>
      <w:proofErr w:type="spellStart"/>
      <w:r w:rsidRPr="00AD791E">
        <w:rPr>
          <w:rFonts w:ascii="Times New Roman" w:eastAsia="Times New Roman" w:hAnsi="Times New Roman" w:cs="Times New Roman"/>
          <w:sz w:val="28"/>
          <w:szCs w:val="28"/>
        </w:rPr>
        <w:t>гo</w:t>
      </w:r>
      <w:proofErr w:type="spellEnd"/>
      <w:r w:rsidRPr="00AD791E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 со</w:t>
      </w:r>
      <w:r w:rsidR="00077704">
        <w:rPr>
          <w:rFonts w:ascii="Times New Roman" w:eastAsia="Times New Roman" w:hAnsi="Times New Roman" w:cs="Times New Roman"/>
          <w:sz w:val="28"/>
          <w:szCs w:val="28"/>
        </w:rPr>
        <w:t xml:space="preserve">держит два информационных поля </w:t>
      </w:r>
      <w:proofErr w:type="spellStart"/>
      <w:r w:rsidRPr="00AD791E">
        <w:rPr>
          <w:rFonts w:ascii="Times New Roman" w:eastAsia="Times New Roman" w:hAnsi="Times New Roman" w:cs="Times New Roman"/>
          <w:sz w:val="28"/>
          <w:szCs w:val="28"/>
        </w:rPr>
        <w:t>IDi</w:t>
      </w:r>
      <w:proofErr w:type="spellEnd"/>
      <w:r w:rsidRPr="00AD791E">
        <w:rPr>
          <w:rFonts w:ascii="Times New Roman" w:eastAsia="Times New Roman" w:hAnsi="Times New Roman" w:cs="Times New Roman"/>
          <w:sz w:val="28"/>
          <w:szCs w:val="28"/>
        </w:rPr>
        <w:t>-неизменный и</w:t>
      </w:r>
      <w:r w:rsidR="00077704">
        <w:rPr>
          <w:rFonts w:ascii="Times New Roman" w:eastAsia="Times New Roman" w:hAnsi="Times New Roman" w:cs="Times New Roman"/>
          <w:sz w:val="28"/>
          <w:szCs w:val="28"/>
        </w:rPr>
        <w:t>дентификатор i-</w:t>
      </w:r>
      <w:proofErr w:type="spellStart"/>
      <w:r w:rsidR="00077704">
        <w:rPr>
          <w:rFonts w:ascii="Times New Roman" w:eastAsia="Times New Roman" w:hAnsi="Times New Roman" w:cs="Times New Roman"/>
          <w:sz w:val="28"/>
          <w:szCs w:val="28"/>
        </w:rPr>
        <w:t>гo</w:t>
      </w:r>
      <w:proofErr w:type="spellEnd"/>
      <w:r w:rsidR="00077704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 и </w:t>
      </w:r>
      <w:proofErr w:type="spellStart"/>
      <w:r w:rsidRPr="00AD791E">
        <w:rPr>
          <w:rFonts w:ascii="Times New Roman" w:eastAsia="Times New Roman" w:hAnsi="Times New Roman" w:cs="Times New Roman"/>
          <w:sz w:val="28"/>
          <w:szCs w:val="28"/>
        </w:rPr>
        <w:t>Ki</w:t>
      </w:r>
      <w:proofErr w:type="spellEnd"/>
      <w:r w:rsidRPr="00AD791E">
        <w:rPr>
          <w:rFonts w:ascii="Times New Roman" w:eastAsia="Times New Roman" w:hAnsi="Times New Roman" w:cs="Times New Roman"/>
          <w:sz w:val="28"/>
          <w:szCs w:val="28"/>
        </w:rPr>
        <w:t>-аутентифицирующая информация пользователя</w:t>
      </w:r>
      <w:r w:rsidR="0007770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77704" w:rsidRPr="00077704">
        <w:rPr>
          <w:rFonts w:ascii="Times New Roman" w:eastAsia="Times New Roman" w:hAnsi="Times New Roman" w:cs="Times New Roman"/>
          <w:sz w:val="28"/>
          <w:szCs w:val="28"/>
        </w:rPr>
        <w:t xml:space="preserve">Описанная структура соответствует практически любому ключевому носителю информации, используемому для опознания пользователя. </w:t>
      </w:r>
      <w:r w:rsidRPr="00AD791E">
        <w:rPr>
          <w:rFonts w:ascii="Times New Roman" w:eastAsia="Times New Roman" w:hAnsi="Times New Roman" w:cs="Times New Roman"/>
          <w:sz w:val="28"/>
          <w:szCs w:val="28"/>
        </w:rPr>
        <w:t>Для длительного хранения следует использовать данные в защищенной форме.</w:t>
      </w:r>
    </w:p>
    <w:p w:rsidR="00AD791E" w:rsidRDefault="00077704" w:rsidP="000777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704">
        <w:rPr>
          <w:rFonts w:ascii="Times New Roman" w:eastAsia="Times New Roman" w:hAnsi="Times New Roman" w:cs="Times New Roman"/>
          <w:sz w:val="28"/>
          <w:szCs w:val="28"/>
        </w:rPr>
        <w:t>Существует две типовые схемы идентификации и аутентификации</w:t>
      </w:r>
      <w:r>
        <w:rPr>
          <w:rFonts w:ascii="Times New Roman" w:eastAsia="Times New Roman" w:hAnsi="Times New Roman" w:cs="Times New Roman"/>
          <w:sz w:val="28"/>
          <w:szCs w:val="28"/>
        </w:rPr>
        <w:t>: с</w:t>
      </w:r>
      <w:r w:rsidRPr="00077704">
        <w:rPr>
          <w:rFonts w:ascii="Times New Roman" w:eastAsia="Times New Roman" w:hAnsi="Times New Roman" w:cs="Times New Roman"/>
          <w:sz w:val="28"/>
          <w:szCs w:val="28"/>
        </w:rPr>
        <w:t xml:space="preserve"> объектом-эталоном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</w:t>
      </w:r>
      <w:r w:rsidRPr="00077704">
        <w:rPr>
          <w:rFonts w:ascii="Times New Roman" w:eastAsia="Times New Roman" w:hAnsi="Times New Roman" w:cs="Times New Roman"/>
          <w:sz w:val="28"/>
          <w:szCs w:val="28"/>
        </w:rPr>
        <w:t xml:space="preserve"> мод</w:t>
      </w:r>
      <w:r>
        <w:rPr>
          <w:rFonts w:ascii="Times New Roman" w:eastAsia="Times New Roman" w:hAnsi="Times New Roman" w:cs="Times New Roman"/>
          <w:sz w:val="28"/>
          <w:szCs w:val="28"/>
        </w:rPr>
        <w:t>ифицированным объектом-эталоном.</w:t>
      </w:r>
    </w:p>
    <w:p w:rsidR="00077704" w:rsidRDefault="00077704" w:rsidP="000777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704">
        <w:rPr>
          <w:rFonts w:ascii="Times New Roman" w:eastAsia="Times New Roman" w:hAnsi="Times New Roman" w:cs="Times New Roman"/>
          <w:sz w:val="28"/>
          <w:szCs w:val="28"/>
        </w:rPr>
        <w:t xml:space="preserve">Процедуры идентификации и аутентификации пользователя могут базироваться не только на секретной информации, которой обладает пользователь (пароль, секретный ключ, персональный идентификатор и т.п.). В последнее время все большее распространение получает биометрическая идентификация и аутентификация пользователя, позволяющая уверенно идентифицировать потенциального пользователя путем измерения </w:t>
      </w:r>
      <w:r w:rsidRPr="00077704">
        <w:rPr>
          <w:rFonts w:ascii="Times New Roman" w:eastAsia="Times New Roman" w:hAnsi="Times New Roman" w:cs="Times New Roman"/>
          <w:sz w:val="28"/>
          <w:szCs w:val="28"/>
        </w:rPr>
        <w:lastRenderedPageBreak/>
        <w:t>физиологических параметров и характеристик человека, особенностей его поведения</w:t>
      </w:r>
    </w:p>
    <w:p w:rsidR="00077704" w:rsidRPr="00077704" w:rsidRDefault="00077704" w:rsidP="000777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4736E" w:rsidRDefault="005773BF" w:rsidP="005773BF">
      <w:pPr>
        <w:pStyle w:val="3"/>
        <w:rPr>
          <w:b w:val="0"/>
          <w:color w:val="000000"/>
          <w:sz w:val="28"/>
          <w:szCs w:val="28"/>
        </w:rPr>
      </w:pPr>
      <w:bookmarkStart w:id="7" w:name="_Toc503128250"/>
      <w:r>
        <w:rPr>
          <w:color w:val="000000"/>
          <w:sz w:val="28"/>
          <w:szCs w:val="28"/>
        </w:rPr>
        <w:lastRenderedPageBreak/>
        <w:t>Список литературы</w:t>
      </w:r>
      <w:bookmarkEnd w:id="7"/>
    </w:p>
    <w:p w:rsidR="00202646" w:rsidRPr="00B2561B" w:rsidRDefault="00202646" w:rsidP="00B2561B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left="0" w:firstLine="99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Романец Ю.В., Тимофеев П.А., Шаньгин В.Ф. Защита информации в компьютерных системах и сетях. Под ред. В.Ф. Шаньгина. - 2-е изд., 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 доп. - </w:t>
      </w:r>
      <w:proofErr w:type="spellStart"/>
      <w:proofErr w:type="gram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М.:Радио</w:t>
      </w:r>
      <w:proofErr w:type="spellEnd"/>
      <w:proofErr w:type="gram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связь, 2001.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- 376 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с.: ил.</w:t>
      </w:r>
    </w:p>
    <w:p w:rsidR="00B2561B" w:rsidRPr="00B2561B" w:rsidRDefault="00B2561B" w:rsidP="00B2561B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left="0" w:firstLine="99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Голиков, В. Ф., 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Лыньков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Л. М., Прудник, А. М., 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Борботько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 В. Правовые и организационно-технические методы защиты информации. – Мн.: БГУИР, 2004. – 81 с.</w:t>
      </w:r>
    </w:p>
    <w:p w:rsidR="00B2561B" w:rsidRPr="00B2561B" w:rsidRDefault="00B2561B" w:rsidP="00B2561B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left="0" w:firstLine="99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Современные технологии защиты информации – 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– Режим доступа: www.intuit.ru/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studies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/1162/285/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lecture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/7164. – Дата доступа 25.05.2015.</w:t>
      </w:r>
    </w:p>
    <w:p w:rsidR="00B2561B" w:rsidRPr="00B2561B" w:rsidRDefault="00B2561B" w:rsidP="00B2561B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left="0" w:firstLine="99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информационной безопасности и защита ... – 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Sites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– Режим доступа: https://sites.google.com/site/anisimovkhv/learning/kr</w:t>
      </w:r>
      <w:r w:rsidR="00343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ipto/lecture/tema1</w:t>
      </w:r>
    </w:p>
    <w:p w:rsidR="00B2561B" w:rsidRPr="00B2561B" w:rsidRDefault="00B2561B" w:rsidP="00B2561B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left="0" w:firstLine="99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Борботько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 В. Лекции по курсу «Основы защиты информации». – Мн.: БГУИР, 2006. – 81 с.</w:t>
      </w:r>
    </w:p>
    <w:p w:rsidR="00B2561B" w:rsidRPr="00B2561B" w:rsidRDefault="00B2561B" w:rsidP="00B2561B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left="0" w:firstLine="99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Сечко, Г. В. Конспект лекций по курсу «Основы защиты информации». – Мн.: БГУИР, 2015. – 81 с.</w:t>
      </w:r>
    </w:p>
    <w:p w:rsidR="00B2561B" w:rsidRPr="00B2561B" w:rsidRDefault="00B2561B" w:rsidP="00B2561B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left="0" w:firstLine="99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и средства защиты информации [Электронный ресурс]. – Режим доступа: abc.vvsu.ru/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Books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inform_tehnolog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/page0025.asp.</w:t>
      </w:r>
    </w:p>
    <w:p w:rsidR="00B2561B" w:rsidRPr="00B2561B" w:rsidRDefault="00B2561B" w:rsidP="00B2561B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left="0" w:firstLine="99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Криштопова</w:t>
      </w:r>
      <w:proofErr w:type="spellEnd"/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Е. А. Основы защиты информации: методическое пособие. – Мн.: 2012. – 176 с.</w:t>
      </w:r>
    </w:p>
    <w:p w:rsidR="00B2561B" w:rsidRPr="00B2561B" w:rsidRDefault="00B2561B" w:rsidP="00B2561B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left="0" w:firstLine="99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5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Романец, Ю.В., Тимофеев, П.А., Шаньгин, В.Ф. Защита информации в компьютерных системах и сетях / Под ред. В.Ф. Шаньгина. – М.: Радио и связь, 1999. – 328 с.</w:t>
      </w:r>
    </w:p>
    <w:sectPr w:rsidR="00B2561B" w:rsidRPr="00B25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363"/>
    <w:multiLevelType w:val="hybridMultilevel"/>
    <w:tmpl w:val="D15689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C4C3D"/>
    <w:multiLevelType w:val="hybridMultilevel"/>
    <w:tmpl w:val="0AFA6812"/>
    <w:lvl w:ilvl="0" w:tplc="8FA08C7C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F640C8"/>
    <w:multiLevelType w:val="hybridMultilevel"/>
    <w:tmpl w:val="DB1ED186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601236"/>
    <w:multiLevelType w:val="hybridMultilevel"/>
    <w:tmpl w:val="AE6E4734"/>
    <w:lvl w:ilvl="0" w:tplc="8FA08C7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5B27F7"/>
    <w:multiLevelType w:val="hybridMultilevel"/>
    <w:tmpl w:val="007CDFBA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0853759"/>
    <w:multiLevelType w:val="hybridMultilevel"/>
    <w:tmpl w:val="37540BEA"/>
    <w:lvl w:ilvl="0" w:tplc="538487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27B03"/>
    <w:multiLevelType w:val="hybridMultilevel"/>
    <w:tmpl w:val="A8344AC4"/>
    <w:lvl w:ilvl="0" w:tplc="16AAE01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32F6E"/>
    <w:multiLevelType w:val="hybridMultilevel"/>
    <w:tmpl w:val="758CE268"/>
    <w:lvl w:ilvl="0" w:tplc="8FA08C7C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F72EF2"/>
    <w:multiLevelType w:val="hybridMultilevel"/>
    <w:tmpl w:val="730C2342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3C111BA"/>
    <w:multiLevelType w:val="multilevel"/>
    <w:tmpl w:val="032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202B1"/>
    <w:multiLevelType w:val="multilevel"/>
    <w:tmpl w:val="04B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30784"/>
    <w:multiLevelType w:val="hybridMultilevel"/>
    <w:tmpl w:val="07C2F8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E64CAB"/>
    <w:multiLevelType w:val="multilevel"/>
    <w:tmpl w:val="E29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A47B5"/>
    <w:multiLevelType w:val="hybridMultilevel"/>
    <w:tmpl w:val="4370AD7C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C0E05"/>
    <w:multiLevelType w:val="hybridMultilevel"/>
    <w:tmpl w:val="1842EAA8"/>
    <w:lvl w:ilvl="0" w:tplc="16AAE018">
      <w:start w:val="1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1E7C98"/>
    <w:multiLevelType w:val="hybridMultilevel"/>
    <w:tmpl w:val="066CAD50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DB27656"/>
    <w:multiLevelType w:val="multilevel"/>
    <w:tmpl w:val="3C8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F2C00"/>
    <w:multiLevelType w:val="multilevel"/>
    <w:tmpl w:val="845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16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13"/>
  </w:num>
  <w:num w:numId="13">
    <w:abstractNumId w:val="9"/>
  </w:num>
  <w:num w:numId="14">
    <w:abstractNumId w:val="17"/>
  </w:num>
  <w:num w:numId="15">
    <w:abstractNumId w:val="0"/>
  </w:num>
  <w:num w:numId="16">
    <w:abstractNumId w:val="3"/>
  </w:num>
  <w:num w:numId="17">
    <w:abstractNumId w:val="12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3F"/>
    <w:rsid w:val="0006325A"/>
    <w:rsid w:val="00077704"/>
    <w:rsid w:val="00091EC1"/>
    <w:rsid w:val="0020193F"/>
    <w:rsid w:val="00202646"/>
    <w:rsid w:val="00204354"/>
    <w:rsid w:val="00343D14"/>
    <w:rsid w:val="004734AB"/>
    <w:rsid w:val="004A6046"/>
    <w:rsid w:val="0056429A"/>
    <w:rsid w:val="005773BF"/>
    <w:rsid w:val="005A06B4"/>
    <w:rsid w:val="00603696"/>
    <w:rsid w:val="006B7953"/>
    <w:rsid w:val="006C2825"/>
    <w:rsid w:val="006F15ED"/>
    <w:rsid w:val="007B70AC"/>
    <w:rsid w:val="008336D7"/>
    <w:rsid w:val="008B336B"/>
    <w:rsid w:val="009152A5"/>
    <w:rsid w:val="0094736E"/>
    <w:rsid w:val="00992ED1"/>
    <w:rsid w:val="00A15C89"/>
    <w:rsid w:val="00A616BF"/>
    <w:rsid w:val="00A962FD"/>
    <w:rsid w:val="00AA6EDA"/>
    <w:rsid w:val="00AD791E"/>
    <w:rsid w:val="00B2561B"/>
    <w:rsid w:val="00B826CD"/>
    <w:rsid w:val="00BA1F01"/>
    <w:rsid w:val="00BF01A1"/>
    <w:rsid w:val="00C00F23"/>
    <w:rsid w:val="00C055B7"/>
    <w:rsid w:val="00C2249E"/>
    <w:rsid w:val="00C25F69"/>
    <w:rsid w:val="00C77CD5"/>
    <w:rsid w:val="00D0325A"/>
    <w:rsid w:val="00D464BF"/>
    <w:rsid w:val="00D83698"/>
    <w:rsid w:val="00DF3450"/>
    <w:rsid w:val="00E862EA"/>
    <w:rsid w:val="00EB4EFD"/>
    <w:rsid w:val="00EE33EF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86A7"/>
  <w15:docId w15:val="{0412A1BD-2D94-4D1C-B246-BC2F5F4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E3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E3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193F"/>
  </w:style>
  <w:style w:type="paragraph" w:styleId="a3">
    <w:name w:val="Body Text"/>
    <w:basedOn w:val="a"/>
    <w:link w:val="a4"/>
    <w:uiPriority w:val="99"/>
    <w:semiHidden/>
    <w:unhideWhenUsed/>
    <w:rsid w:val="0020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019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0193F"/>
    <w:pPr>
      <w:ind w:left="720"/>
      <w:contextualSpacing/>
    </w:pPr>
  </w:style>
  <w:style w:type="paragraph" w:customStyle="1" w:styleId="a6">
    <w:name w:val="МОЙ СТИЛЬ"/>
    <w:basedOn w:val="a3"/>
    <w:uiPriority w:val="99"/>
    <w:qFormat/>
    <w:rsid w:val="0020193F"/>
    <w:pPr>
      <w:spacing w:before="0" w:beforeAutospacing="0" w:after="0" w:afterAutospacing="0"/>
      <w:ind w:firstLine="709"/>
      <w:jc w:val="both"/>
    </w:pPr>
    <w:rPr>
      <w:sz w:val="28"/>
      <w:szCs w:val="22"/>
      <w:lang w:eastAsia="en-US"/>
    </w:rPr>
  </w:style>
  <w:style w:type="paragraph" w:styleId="a7">
    <w:name w:val="Normal (Web)"/>
    <w:basedOn w:val="a"/>
    <w:uiPriority w:val="99"/>
    <w:semiHidden/>
    <w:unhideWhenUsed/>
    <w:rsid w:val="00EE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E33EF"/>
    <w:rPr>
      <w:i/>
      <w:iCs/>
    </w:rPr>
  </w:style>
  <w:style w:type="character" w:styleId="a9">
    <w:name w:val="Hyperlink"/>
    <w:basedOn w:val="a0"/>
    <w:uiPriority w:val="99"/>
    <w:unhideWhenUsed/>
    <w:rsid w:val="00EE33E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33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33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0"/>
    <w:rsid w:val="00EE33EF"/>
  </w:style>
  <w:style w:type="character" w:customStyle="1" w:styleId="grame">
    <w:name w:val="grame"/>
    <w:basedOn w:val="a0"/>
    <w:rsid w:val="00EE33EF"/>
  </w:style>
  <w:style w:type="character" w:styleId="aa">
    <w:name w:val="Strong"/>
    <w:basedOn w:val="a0"/>
    <w:uiPriority w:val="22"/>
    <w:qFormat/>
    <w:rsid w:val="00EE33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773BF"/>
    <w:pPr>
      <w:spacing w:line="259" w:lineRule="auto"/>
      <w:outlineLvl w:val="9"/>
    </w:pPr>
    <w:rPr>
      <w:lang w:val="en-US"/>
    </w:rPr>
  </w:style>
  <w:style w:type="paragraph" w:styleId="ac">
    <w:name w:val="Title"/>
    <w:basedOn w:val="a"/>
    <w:next w:val="a"/>
    <w:link w:val="ad"/>
    <w:uiPriority w:val="10"/>
    <w:qFormat/>
    <w:rsid w:val="005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5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B2561B"/>
    <w:pPr>
      <w:tabs>
        <w:tab w:val="right" w:leader="dot" w:pos="9345"/>
      </w:tabs>
      <w:spacing w:after="100"/>
      <w:ind w:firstLine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5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535BA-73B0-4B4D-BF4A-9201C22D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21</Pages>
  <Words>3597</Words>
  <Characters>20509</Characters>
  <Application>Microsoft Office Word</Application>
  <DocSecurity>0</DocSecurity>
  <Lines>170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5</cp:revision>
  <dcterms:created xsi:type="dcterms:W3CDTF">2018-01-07T17:50:00Z</dcterms:created>
  <dcterms:modified xsi:type="dcterms:W3CDTF">2018-01-07T19:53:00Z</dcterms:modified>
</cp:coreProperties>
</file>