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  <w:t>«БЕЛОРУССКИЙ ГОСУДАРСТВЕННЫЙ УНИВЕРСИТЕТ ИНФОРМАТИКИ И РАДИОЭЛЕКТРОНИКИ»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b/>
          <w:b/>
          <w:sz w:val="28"/>
          <w:szCs w:val="28"/>
          <w:lang w:eastAsia="ja-JP"/>
        </w:rPr>
      </w:pPr>
      <w:r>
        <w:rPr>
          <w:rFonts w:eastAsia="MS Mincho" w:ascii="Times New Roman" w:hAnsi="Times New Roman"/>
          <w:b/>
          <w:sz w:val="28"/>
          <w:szCs w:val="28"/>
          <w:lang w:eastAsia="ja-JP"/>
        </w:rPr>
        <w:t>Институт информационных технологий</w:t>
      </w:r>
    </w:p>
    <w:p>
      <w:pPr>
        <w:pStyle w:val="Normal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  <w:t>Специальность «Инженерно-психологическое обеспечение информационных технологий»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b/>
          <w:b/>
          <w:sz w:val="36"/>
          <w:szCs w:val="48"/>
          <w:lang w:eastAsia="ja-JP"/>
        </w:rPr>
      </w:pPr>
      <w:r>
        <w:rPr>
          <w:rFonts w:eastAsia="MS Mincho" w:ascii="Times New Roman" w:hAnsi="Times New Roman"/>
          <w:b/>
          <w:sz w:val="36"/>
          <w:szCs w:val="48"/>
          <w:lang w:eastAsia="ja-JP"/>
        </w:rPr>
        <w:t>КОНТРОЛЬНАЯ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val="en-US"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  <w:t>По курсу «Основы бизнеса и права в информационных технологиях»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MS Mincho" w:ascii="Times New Roman" w:hAnsi="Times New Roman"/>
          <w:sz w:val="28"/>
          <w:szCs w:val="28"/>
          <w:lang w:eastAsia="ja-JP"/>
        </w:rPr>
        <w:t xml:space="preserve">Вариант </w:t>
      </w:r>
      <w:r>
        <w:rPr>
          <w:rFonts w:eastAsia="MS Mincho" w:ascii="Times New Roman" w:hAnsi="Times New Roman"/>
          <w:sz w:val="28"/>
          <w:szCs w:val="28"/>
          <w:lang w:eastAsia="ja-JP"/>
        </w:rPr>
        <w:t>10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MS Mincho" w:ascii="Times New Roman" w:hAnsi="Times New Roman"/>
          <w:sz w:val="28"/>
          <w:szCs w:val="28"/>
          <w:lang w:eastAsia="ja-JP"/>
        </w:rPr>
        <w:t>«</w:t>
      </w:r>
      <w:bookmarkStart w:id="0" w:name="__DdeLink__134_1285085503"/>
      <w:r>
        <w:rPr>
          <w:rFonts w:eastAsia="MS Mincho" w:ascii="Times New Roman" w:hAnsi="Times New Roman"/>
          <w:sz w:val="28"/>
          <w:szCs w:val="28"/>
          <w:lang w:eastAsia="ja-JP"/>
        </w:rPr>
        <w:t>Выбор названия, учреждение и государственная регистрация предприятия</w:t>
      </w:r>
      <w:bookmarkEnd w:id="0"/>
      <w:r>
        <w:rPr>
          <w:rFonts w:eastAsia="MS Mincho" w:ascii="Times New Roman" w:hAnsi="Times New Roman"/>
          <w:sz w:val="28"/>
          <w:szCs w:val="28"/>
          <w:lang w:eastAsia="ja-JP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  <w:bookmarkStart w:id="1" w:name="_GoBack"/>
      <w:bookmarkStart w:id="2" w:name="_GoBack"/>
      <w:bookmarkEnd w:id="2"/>
    </w:p>
    <w:p>
      <w:pPr>
        <w:pStyle w:val="Normal"/>
        <w:spacing w:lineRule="auto" w:line="240" w:before="0" w:after="0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Style12"/>
        <w:jc w:val="right"/>
        <w:rPr/>
      </w:pPr>
      <w:r>
        <w:rPr>
          <w:szCs w:val="28"/>
          <w:lang w:val="be-BY"/>
        </w:rPr>
        <w:t>Студент</w:t>
      </w:r>
      <w:r>
        <w:rPr>
          <w:szCs w:val="28"/>
          <w:lang w:val="be-BY"/>
        </w:rPr>
        <w:t>а</w:t>
      </w:r>
      <w:r>
        <w:rPr>
          <w:szCs w:val="28"/>
          <w:lang w:val="be-BY"/>
        </w:rPr>
        <w:t xml:space="preserve"> </w:t>
      </w:r>
      <w:r>
        <w:rPr>
          <w:szCs w:val="28"/>
        </w:rPr>
        <w:t>3</w:t>
      </w:r>
      <w:r>
        <w:rPr>
          <w:szCs w:val="28"/>
          <w:lang w:val="be-BY"/>
        </w:rPr>
        <w:t xml:space="preserve"> курса 68</w:t>
      </w:r>
      <w:r>
        <w:rPr>
          <w:szCs w:val="28"/>
          <w:lang w:val="be-BY"/>
        </w:rPr>
        <w:t>10</w:t>
      </w:r>
      <w:r>
        <w:rPr>
          <w:szCs w:val="28"/>
          <w:lang w:val="be-BY"/>
        </w:rPr>
        <w:t>7</w:t>
      </w:r>
      <w:r>
        <w:rPr>
          <w:szCs w:val="28"/>
          <w:lang w:val="be-BY"/>
        </w:rPr>
        <w:t>2</w:t>
      </w:r>
      <w:r>
        <w:rPr>
          <w:szCs w:val="28"/>
          <w:lang w:val="be-BY"/>
        </w:rPr>
        <w:t xml:space="preserve"> группы</w:t>
      </w:r>
    </w:p>
    <w:p>
      <w:pPr>
        <w:pStyle w:val="Style12"/>
        <w:jc w:val="right"/>
        <w:rPr>
          <w:szCs w:val="28"/>
          <w:lang w:val="be-BY"/>
        </w:rPr>
      </w:pPr>
      <w:r>
        <w:rPr>
          <w:szCs w:val="28"/>
          <w:lang w:val="be-BY"/>
        </w:rPr>
        <w:t xml:space="preserve">заочного отделения </w:t>
      </w:r>
    </w:p>
    <w:p>
      <w:pPr>
        <w:pStyle w:val="Style12"/>
        <w:jc w:val="right"/>
        <w:rPr/>
      </w:pPr>
      <w:r>
        <w:rPr>
          <w:szCs w:val="28"/>
        </w:rPr>
        <w:t>Иванова Кирилла Евгеньевича</w:t>
      </w:r>
    </w:p>
    <w:p>
      <w:pPr>
        <w:pStyle w:val="Style12"/>
        <w:jc w:val="right"/>
        <w:rPr>
          <w:szCs w:val="28"/>
          <w:lang w:val="be-BY"/>
        </w:rPr>
      </w:pPr>
      <w:r>
        <w:rPr>
          <w:szCs w:val="28"/>
          <w:lang w:val="be-BY"/>
        </w:rPr>
      </w:r>
    </w:p>
    <w:p>
      <w:pPr>
        <w:pStyle w:val="Style12"/>
        <w:jc w:val="right"/>
        <w:rPr/>
      </w:pPr>
      <w:r>
        <w:rPr>
          <w:szCs w:val="28"/>
          <w:lang w:val="be-BY"/>
        </w:rPr>
        <w:t>Зачетная книжка № 68</w:t>
      </w:r>
      <w:r>
        <w:rPr>
          <w:szCs w:val="28"/>
          <w:lang w:val="be-BY"/>
        </w:rPr>
        <w:t>10</w:t>
      </w:r>
      <w:r>
        <w:rPr>
          <w:szCs w:val="28"/>
          <w:lang w:val="be-BY"/>
        </w:rPr>
        <w:t>70</w:t>
      </w:r>
      <w:r>
        <w:rPr>
          <w:szCs w:val="28"/>
          <w:lang w:val="be-BY"/>
        </w:rPr>
        <w:t>4</w:t>
      </w:r>
      <w:r>
        <w:rPr>
          <w:szCs w:val="28"/>
          <w:lang w:val="be-BY"/>
        </w:rPr>
        <w:t>2</w:t>
      </w:r>
    </w:p>
    <w:p>
      <w:pPr>
        <w:pStyle w:val="Style12"/>
        <w:jc w:val="right"/>
        <w:rPr/>
      </w:pPr>
      <w:r>
        <w:rPr>
          <w:szCs w:val="28"/>
          <w:lang w:val="be-BY"/>
        </w:rPr>
        <w:t xml:space="preserve">тел. +375 (29) </w:t>
      </w:r>
      <w:r>
        <w:rPr>
          <w:szCs w:val="28"/>
          <w:lang w:val="be-BY"/>
        </w:rPr>
        <w:t>319 43 00</w:t>
      </w:r>
    </w:p>
    <w:p>
      <w:pPr>
        <w:pStyle w:val="Style12"/>
        <w:jc w:val="right"/>
        <w:rPr>
          <w:szCs w:val="28"/>
        </w:rPr>
      </w:pPr>
      <w:r>
        <w:rPr>
          <w:szCs w:val="28"/>
        </w:rPr>
        <w:t>:</w:t>
      </w:r>
    </w:p>
    <w:p>
      <w:pPr>
        <w:pStyle w:val="Normal"/>
        <w:spacing w:lineRule="auto" w:line="240" w:before="0" w:after="0"/>
        <w:ind w:left="5398" w:hanging="0"/>
        <w:jc w:val="both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MS Mincho"/>
          <w:sz w:val="28"/>
          <w:szCs w:val="28"/>
          <w:lang w:val="en-US" w:eastAsia="ja-JP"/>
        </w:rPr>
      </w:pPr>
      <w:r>
        <w:rPr>
          <w:rFonts w:eastAsia="MS Mincho" w:ascii="Times New Roman" w:hAnsi="Times New Roman"/>
          <w:sz w:val="28"/>
          <w:szCs w:val="28"/>
          <w:lang w:val="en-US"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MS Mincho"/>
          <w:sz w:val="28"/>
          <w:szCs w:val="28"/>
          <w:lang w:val="en-US" w:eastAsia="ja-JP"/>
        </w:rPr>
      </w:pPr>
      <w:r>
        <w:rPr>
          <w:rFonts w:eastAsia="MS Mincho" w:ascii="Times New Roman" w:hAnsi="Times New Roman"/>
          <w:sz w:val="28"/>
          <w:szCs w:val="28"/>
          <w:lang w:val="en-US"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MS Mincho"/>
          <w:sz w:val="28"/>
          <w:szCs w:val="28"/>
          <w:lang w:eastAsia="ja-JP"/>
        </w:rPr>
      </w:pPr>
      <w:r>
        <w:rPr>
          <w:rFonts w:eastAsia="MS Mincho" w:ascii="Times New Roman" w:hAnsi="Times New Roman"/>
          <w:sz w:val="28"/>
          <w:szCs w:val="28"/>
          <w:lang w:eastAsia="ja-JP"/>
        </w:rPr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788F0BB4">
                <wp:simplePos x="0" y="0"/>
                <wp:positionH relativeFrom="column">
                  <wp:posOffset>5663565</wp:posOffset>
                </wp:positionH>
                <wp:positionV relativeFrom="paragraph">
                  <wp:posOffset>440690</wp:posOffset>
                </wp:positionV>
                <wp:extent cx="476885" cy="467360"/>
                <wp:effectExtent l="0" t="0" r="0" b="9525"/>
                <wp:wrapNone/>
                <wp:docPr id="1" name="Прямоугольник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46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" fillcolor="white" stroked="f" style="position:absolute;margin-left:445.95pt;margin-top:34.7pt;width:37.45pt;height:36.7pt" wp14:anchorId="788F0BB4">
                <w10:wrap type="none"/>
                <v:fill o:detectmouseclick="t" type="solid" color2="black"/>
                <v:stroke color="#3465a4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3E6D9A67">
                <wp:simplePos x="0" y="0"/>
                <wp:positionH relativeFrom="column">
                  <wp:posOffset>2956560</wp:posOffset>
                </wp:positionH>
                <wp:positionV relativeFrom="paragraph">
                  <wp:posOffset>440690</wp:posOffset>
                </wp:positionV>
                <wp:extent cx="448310" cy="419735"/>
                <wp:effectExtent l="0" t="0" r="28575" b="19050"/>
                <wp:wrapNone/>
                <wp:docPr id="2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419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fillcolor="white" stroked="t" style="position:absolute;margin-left:232.8pt;margin-top:34.7pt;width:35.2pt;height:32.95pt" wp14:anchorId="3E6D9A67">
                <w10:wrap type="none"/>
                <v:fill o:detectmouseclick="t" type="solid" color2="black"/>
                <v:stroke color="white" weight="25560" joinstyle="round" endcap="flat"/>
              </v:rect>
            </w:pict>
          </mc:Fallback>
        </mc:AlternateContent>
      </w:r>
      <w:r>
        <w:rPr>
          <w:rFonts w:eastAsia="MS Mincho" w:ascii="Times New Roman" w:hAnsi="Times New Roman"/>
          <w:sz w:val="28"/>
          <w:szCs w:val="28"/>
          <w:lang w:eastAsia="ja-JP"/>
        </w:rPr>
        <w:t>Минск 2018</w:t>
      </w:r>
    </w:p>
    <w:p>
      <w:pPr>
        <w:pStyle w:val="Normal"/>
        <w:ind w:firstLine="360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  <w:t>В работе менеджера и бизнесмена есть общие черты: оба преследуют цели, поставленные перед предприятием; применяют определенные способы управления; планируют, координируют и контролируют деятельность работников предприятия; работают на свой страх и риск. Один рискует своей должностью, второй — собственным капиталом. Для России это новое явление. Ранее руководители рисковали своей должностью, а в сталинские времена и свободой. Сегодня возник широкий общественный интерес к менеджменту и изучению управленческого опыта в зарубежных странах, где уже давно и широко он применяется и надлежащим образом поставлена подготовка профессиональных управляющих, которые отвечали бы потребностям рыночных отношений.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</w:r>
    </w:p>
    <w:p>
      <w:pPr>
        <w:pStyle w:val="Normal"/>
        <w:jc w:val="both"/>
        <w:rPr/>
      </w:pPr>
      <w:r>
        <w:rPr/>
      </w:r>
    </w:p>
    <w:p>
      <w:pPr>
        <w:pStyle w:val="Heading1"/>
        <w:ind w:firstLine="708"/>
        <w:rPr>
          <w:sz w:val="28"/>
          <w:szCs w:val="32"/>
        </w:rPr>
      </w:pPr>
      <w:bookmarkStart w:id="3" w:name="_Toc516141896"/>
      <w:r>
        <w:rPr>
          <w:sz w:val="28"/>
          <w:szCs w:val="32"/>
        </w:rPr>
        <w:t>СПИСОК ЛИТЕРАТУРЫ</w:t>
      </w:r>
      <w:bookmarkEnd w:id="3"/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  <w:t xml:space="preserve">Абчук В.А. Лекции по менеджменту: Решение. Предвидение. Риск. – СПб., 1999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  <w:t>Албастова Л.Н. Технология Эффективного менеджмента. – М., 2000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  <w:t xml:space="preserve">Бойделл Т. Как улучшить управление организацией. – М., 2001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  <w:t>Бреддик У. Менеджмент в организации. – М, 1999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  <w:t>Виханский О.С., Наумов А.И. Менеджмент: человек, стратегия, организация, процесс. – М., 2002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262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36d8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bc3ef8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ae418d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601af4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436d82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rong">
    <w:name w:val="Strong"/>
    <w:basedOn w:val="DefaultParagraphFont"/>
    <w:uiPriority w:val="22"/>
    <w:qFormat/>
    <w:rsid w:val="00436d82"/>
    <w:rPr>
      <w:b/>
      <w:bCs/>
    </w:rPr>
  </w:style>
  <w:style w:type="character" w:styleId="Emphasis">
    <w:name w:val="Emphasis"/>
    <w:basedOn w:val="DefaultParagraphFont"/>
    <w:uiPriority w:val="20"/>
    <w:qFormat/>
    <w:rsid w:val="00436d82"/>
    <w:rPr>
      <w:i/>
      <w:iCs/>
    </w:rPr>
  </w:style>
  <w:style w:type="character" w:styleId="Style10" w:customStyle="1">
    <w:name w:val="Текст выноски Знак"/>
    <w:basedOn w:val="DefaultParagraphFont"/>
    <w:link w:val="a6"/>
    <w:uiPriority w:val="99"/>
    <w:semiHidden/>
    <w:qFormat/>
    <w:rsid w:val="00c3792d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416126"/>
    <w:rPr>
      <w:color w:val="0000FF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bc3ef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ae418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1" w:customStyle="1">
    <w:name w:val="Основной текст Знак"/>
    <w:basedOn w:val="DefaultParagraphFont"/>
    <w:link w:val="ac"/>
    <w:uiPriority w:val="99"/>
    <w:semiHidden/>
    <w:qFormat/>
    <w:rsid w:val="00d7605c"/>
    <w:rPr/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601af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eastAsia="Times New Roman" w:cs="Times New Roman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ascii="Times New Roman" w:hAnsi="Times New Roman" w:eastAsia="Times New Roman" w:cs="Times New Roman"/>
      <w:sz w:val="28"/>
    </w:rPr>
  </w:style>
  <w:style w:type="character" w:styleId="ListLabel72">
    <w:name w:val="ListLabel 72"/>
    <w:qFormat/>
    <w:rPr>
      <w:rFonts w:eastAsia="Times New Roman"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eastAsia="Times New Roman" w:cs="Times New Roman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eastAsia="Times New Roman" w:cs="Times New Roman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eastAsia="Times New Roman" w:cs="Times New Roman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ad"/>
    <w:uiPriority w:val="99"/>
    <w:semiHidden/>
    <w:unhideWhenUsed/>
    <w:rsid w:val="00d7605c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36d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79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18d"/>
    <w:pPr>
      <w:spacing w:before="0" w:after="200"/>
      <w:ind w:left="720" w:hanging="0"/>
      <w:contextualSpacing/>
    </w:pPr>
    <w:rPr/>
  </w:style>
  <w:style w:type="paragraph" w:styleId="Style12" w:customStyle="1">
    <w:name w:val="МОЙ СТИЛЬ"/>
    <w:basedOn w:val="TextBody"/>
    <w:uiPriority w:val="99"/>
    <w:qFormat/>
    <w:rsid w:val="00d7605c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8"/>
    </w:rPr>
  </w:style>
  <w:style w:type="paragraph" w:styleId="TOCHeading">
    <w:name w:val="TOC Heading"/>
    <w:basedOn w:val="Heading1"/>
    <w:uiPriority w:val="39"/>
    <w:unhideWhenUsed/>
    <w:qFormat/>
    <w:rsid w:val="007e7dc9"/>
    <w:pPr>
      <w:keepNext w:val="true"/>
      <w:keepLines/>
      <w:spacing w:lineRule="auto" w:line="259" w:beforeAutospacing="0" w:before="240" w:afterAutospacing="0" w:after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kern w:val="0"/>
      <w:sz w:val="32"/>
      <w:szCs w:val="32"/>
      <w:lang w:val="en-US" w:eastAsia="en-US"/>
    </w:rPr>
  </w:style>
  <w:style w:type="paragraph" w:styleId="Contents1">
    <w:name w:val="TOC 1"/>
    <w:basedOn w:val="Normal"/>
    <w:autoRedefine/>
    <w:uiPriority w:val="39"/>
    <w:unhideWhenUsed/>
    <w:rsid w:val="007e7dc9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rsid w:val="00c867b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C229D-8193-4F6C-A69B-F782C99F5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Application>LibreOffice/6.0.3.2$Linux_X86_64 LibreOffice_project/00m0$Build-2</Application>
  <Pages>3</Pages>
  <Words>201</Words>
  <Characters>1433</Characters>
  <CharactersWithSpaces>1615</CharactersWithSpaces>
  <Paragraphs>23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2018-01-04T20:36:00Z</dcterms:created>
  <dc:creator>Александр</dc:creator>
  <dc:description/>
  <dc:language>en-US</dc:language>
  <cp:lastModifiedBy/>
  <dcterms:modified xsi:type="dcterms:W3CDTF">2019-01-02T12:42:49Z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