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Министерство образования республики Беларусь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Учреждение образования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eastAsia="MS Mincho" w:hAnsi="Times New Roman"/>
          <w:b/>
          <w:sz w:val="28"/>
          <w:szCs w:val="28"/>
          <w:lang w:eastAsia="ja-JP"/>
        </w:rPr>
        <w:t>Институт информационных технологий</w:t>
      </w: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Default="00EC7CB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Default="00EC7CB1">
      <w:pPr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 w:rsidP="00EC7CB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EC7CB1" w:rsidRPr="000D0B1A" w:rsidRDefault="000D0B1A" w:rsidP="00EC7CB1">
      <w:pPr>
        <w:spacing w:after="0" w:line="240" w:lineRule="auto"/>
        <w:rPr>
          <w:rFonts w:ascii="Times New Roman" w:eastAsia="MS Mincho" w:hAnsi="Times New Roman"/>
          <w:sz w:val="28"/>
          <w:szCs w:val="28"/>
          <w:lang w:val="en-US" w:eastAsia="ja-JP"/>
        </w:rPr>
      </w:pPr>
      <w:r>
        <w:rPr>
          <w:rFonts w:ascii="Times New Roman" w:eastAsia="MS Mincho" w:hAnsi="Times New Roman"/>
          <w:sz w:val="28"/>
          <w:szCs w:val="28"/>
          <w:lang w:val="en-US" w:eastAsia="ja-JP"/>
        </w:rPr>
        <w:t xml:space="preserve"> </w:t>
      </w:r>
      <w:r w:rsidR="004D3158">
        <w:rPr>
          <w:rFonts w:ascii="Times New Roman" w:eastAsia="MS Mincho" w:hAnsi="Times New Roman"/>
          <w:sz w:val="28"/>
          <w:szCs w:val="28"/>
          <w:lang w:val="en-US" w:eastAsia="ja-JP"/>
        </w:rPr>
        <w:t xml:space="preserve"> </w:t>
      </w:r>
      <w:bookmarkStart w:id="0" w:name="_GoBack"/>
      <w:bookmarkEnd w:id="0"/>
    </w:p>
    <w:p w:rsidR="001F7101" w:rsidRDefault="00774D6D">
      <w:pPr>
        <w:spacing w:after="0" w:line="240" w:lineRule="auto"/>
        <w:jc w:val="center"/>
        <w:rPr>
          <w:rFonts w:ascii="Times New Roman" w:eastAsia="MS Mincho" w:hAnsi="Times New Roman"/>
          <w:b/>
          <w:sz w:val="36"/>
          <w:szCs w:val="48"/>
          <w:lang w:eastAsia="ja-JP"/>
        </w:rPr>
      </w:pPr>
      <w:r>
        <w:rPr>
          <w:rFonts w:ascii="Times New Roman" w:eastAsia="MS Mincho" w:hAnsi="Times New Roman"/>
          <w:b/>
          <w:sz w:val="36"/>
          <w:szCs w:val="48"/>
          <w:lang w:eastAsia="ja-JP"/>
        </w:rPr>
        <w:t>КОНТРОЛЬНАЯ РАБОТА</w:t>
      </w: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774D6D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sz w:val="28"/>
          <w:szCs w:val="28"/>
          <w:lang w:eastAsia="ja-JP"/>
        </w:rPr>
        <w:t>По курсу «</w:t>
      </w:r>
      <w:r w:rsidR="00EC7CB1">
        <w:rPr>
          <w:rFonts w:ascii="Times New Roman" w:eastAsia="MS Mincho" w:hAnsi="Times New Roman"/>
          <w:sz w:val="28"/>
          <w:szCs w:val="28"/>
          <w:lang w:eastAsia="ja-JP"/>
        </w:rPr>
        <w:t>Сетевые технологии и администрирование операционных систем</w:t>
      </w:r>
      <w:r>
        <w:rPr>
          <w:rFonts w:ascii="Times New Roman" w:eastAsia="MS Mincho" w:hAnsi="Times New Roman"/>
          <w:sz w:val="28"/>
          <w:szCs w:val="28"/>
          <w:lang w:eastAsia="ja-JP"/>
        </w:rPr>
        <w:t>»</w:t>
      </w: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 w:rsidP="00EC7CB1">
      <w:pPr>
        <w:spacing w:after="0" w:line="240" w:lineRule="auto"/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774D6D">
      <w:pPr>
        <w:pStyle w:val="ad"/>
        <w:jc w:val="right"/>
      </w:pPr>
      <w:r>
        <w:rPr>
          <w:szCs w:val="28"/>
          <w:lang w:val="be-BY"/>
        </w:rPr>
        <w:t xml:space="preserve">Студента </w:t>
      </w:r>
      <w:r>
        <w:rPr>
          <w:szCs w:val="28"/>
        </w:rPr>
        <w:t>3</w:t>
      </w:r>
      <w:r>
        <w:rPr>
          <w:szCs w:val="28"/>
          <w:lang w:val="be-BY"/>
        </w:rPr>
        <w:t xml:space="preserve"> курса 681072 группы</w:t>
      </w:r>
    </w:p>
    <w:p w:rsidR="001F7101" w:rsidRDefault="00774D6D">
      <w:pPr>
        <w:pStyle w:val="ad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заочного отделения </w:t>
      </w:r>
    </w:p>
    <w:p w:rsidR="001F7101" w:rsidRDefault="00774D6D">
      <w:pPr>
        <w:pStyle w:val="ad"/>
        <w:jc w:val="right"/>
      </w:pPr>
      <w:r>
        <w:rPr>
          <w:szCs w:val="28"/>
        </w:rPr>
        <w:t>Иванова Кирилла Евгеньевича</w:t>
      </w:r>
    </w:p>
    <w:p w:rsidR="001F7101" w:rsidRDefault="001F7101">
      <w:pPr>
        <w:pStyle w:val="ad"/>
        <w:jc w:val="right"/>
        <w:rPr>
          <w:szCs w:val="28"/>
          <w:lang w:val="be-BY"/>
        </w:rPr>
      </w:pPr>
    </w:p>
    <w:p w:rsidR="001F7101" w:rsidRDefault="00774D6D">
      <w:pPr>
        <w:pStyle w:val="ad"/>
        <w:jc w:val="right"/>
      </w:pPr>
      <w:r>
        <w:rPr>
          <w:szCs w:val="28"/>
          <w:lang w:val="be-BY"/>
        </w:rPr>
        <w:t>Зачетная книжка № 68107042</w:t>
      </w:r>
    </w:p>
    <w:p w:rsidR="001F7101" w:rsidRDefault="00774D6D">
      <w:pPr>
        <w:pStyle w:val="ad"/>
        <w:jc w:val="right"/>
        <w:rPr>
          <w:szCs w:val="28"/>
          <w:lang w:val="be-BY"/>
        </w:rPr>
      </w:pPr>
      <w:r>
        <w:rPr>
          <w:szCs w:val="28"/>
          <w:lang w:val="be-BY"/>
        </w:rPr>
        <w:t>тел. +375 (29) 319 43 00</w:t>
      </w:r>
    </w:p>
    <w:p w:rsidR="00D54DF5" w:rsidRDefault="00D54DF5">
      <w:pPr>
        <w:pStyle w:val="ad"/>
        <w:jc w:val="right"/>
      </w:pPr>
      <w:r>
        <w:rPr>
          <w:szCs w:val="28"/>
          <w:lang w:val="be-BY"/>
        </w:rPr>
        <w:t xml:space="preserve">Проверил: </w:t>
      </w:r>
      <w:proofErr w:type="spellStart"/>
      <w:r>
        <w:t>Кали</w:t>
      </w:r>
      <w:r w:rsidRPr="00D54DF5">
        <w:t>теня</w:t>
      </w:r>
      <w:proofErr w:type="spellEnd"/>
      <w:r>
        <w:t xml:space="preserve"> И.Л.</w:t>
      </w:r>
      <w:r>
        <w:rPr>
          <w:szCs w:val="28"/>
          <w:lang w:val="be-BY"/>
        </w:rPr>
        <w:t xml:space="preserve"> </w:t>
      </w:r>
    </w:p>
    <w:p w:rsidR="001F7101" w:rsidRDefault="001F7101">
      <w:pPr>
        <w:pStyle w:val="ad"/>
        <w:jc w:val="right"/>
        <w:rPr>
          <w:szCs w:val="28"/>
        </w:rPr>
      </w:pPr>
    </w:p>
    <w:p w:rsidR="001F7101" w:rsidRDefault="001F7101">
      <w:pPr>
        <w:spacing w:after="0" w:line="240" w:lineRule="auto"/>
        <w:ind w:left="5398"/>
        <w:jc w:val="both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06712A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Default="001F7101">
      <w:pPr>
        <w:spacing w:after="0" w:line="240" w:lineRule="auto"/>
        <w:rPr>
          <w:rFonts w:ascii="Times New Roman" w:eastAsia="MS Mincho" w:hAnsi="Times New Roman"/>
          <w:sz w:val="28"/>
          <w:szCs w:val="28"/>
          <w:lang w:eastAsia="ja-JP"/>
        </w:rPr>
      </w:pPr>
    </w:p>
    <w:p w:rsidR="001F7101" w:rsidRPr="00EC7CB1" w:rsidRDefault="00774D6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88F0BB4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885" cy="467360"/>
                <wp:effectExtent l="0" t="0" r="0" b="9525"/>
                <wp:wrapNone/>
                <wp:docPr id="1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6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D106DE" id="Прямоугольник 8" o:spid="_x0000_s1026" style="position:absolute;margin-left:445.95pt;margin-top:34.7pt;width:37.55pt;height:36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" fillcolor="white [3212]" stroked="f" strokeweight="2pt"/>
            </w:pict>
          </mc:Fallback>
        </mc:AlternateContent>
      </w:r>
      <w:r w:rsidR="0067760A">
        <w:rPr>
          <w:rFonts w:ascii="Times New Roman" w:eastAsia="MS Mincho" w:hAnsi="Times New Roman"/>
          <w:sz w:val="28"/>
          <w:szCs w:val="28"/>
          <w:lang w:eastAsia="ja-JP"/>
        </w:rPr>
        <w:t>Минск 201</w:t>
      </w:r>
      <w:r w:rsidR="0067760A" w:rsidRPr="00EC7CB1">
        <w:rPr>
          <w:rFonts w:ascii="Times New Roman" w:eastAsia="MS Mincho" w:hAnsi="Times New Roman"/>
          <w:sz w:val="28"/>
          <w:szCs w:val="28"/>
          <w:lang w:eastAsia="ja-JP"/>
        </w:rPr>
        <w:t>9</w:t>
      </w:r>
    </w:p>
    <w:p w:rsidR="00EC7CB1" w:rsidRDefault="00EC7CB1" w:rsidP="0006712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EC7CB1" w:rsidRPr="00EC7CB1" w:rsidRDefault="00EC7CB1" w:rsidP="00D54DF5">
      <w:pPr>
        <w:pStyle w:val="ac"/>
        <w:numPr>
          <w:ilvl w:val="0"/>
          <w:numId w:val="13"/>
        </w:numPr>
        <w:spacing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</w:pPr>
      <w:r w:rsidRPr="00EC7CB1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t>Кэширование информации, условия установки кэш памяти, виды кэш памяти, влияние объёма кэш на производительность ос</w:t>
      </w:r>
    </w:p>
    <w:p w:rsidR="00D54DF5" w:rsidRDefault="00EC7CB1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EC7CB1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 сфере вычислительной обработки данных кэш – это высокоскоростной уровень хранения, на котором требуемый набор данных</w:t>
      </w:r>
      <w:r w:rsidR="00D54DF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r w:rsidRPr="00EC7CB1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временного характера. Доступ к данным на этом уровне осуществляется быстрее, чем к основному месту их хранения. С помощью кэширования становится возможным эффективное повторное использование ранее полученных или вычисленных данных.</w:t>
      </w:r>
    </w:p>
    <w:p w:rsid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Кэширование применяется ЦПУ, жёсткими дисками, браузерами, веб-серверами, службами DNS и WINS.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Кэш центрального процессора разделён на несколько уровней. Максимальное количество кэшей — четыре. В универсальном процессоре в настоящее время число уровней может достигать трёх. 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Самым быстрым является кэш первого уровня — L1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(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level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1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). </w:t>
      </w:r>
      <w:r w:rsidR="00D54DF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Он</w:t>
      </w: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является неотъемлемой частью процессора, поскольку расположен на одном с ним кристалле и входит в состав функциональных блоков. В современных процессорах обычно L1 разделен на два кэша — кэш команд</w:t>
      </w:r>
      <w:r w:rsidR="00E30A87" w:rsidRPr="00E30A87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 кэш данных. Большинство процессоров без L1 не могут функционировать. L1 работает на часто</w:t>
      </w:r>
      <w:r w:rsidR="00D54DF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те процессора и</w:t>
      </w: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обращение к нему может производиться каждый такт. </w:t>
      </w:r>
      <w:r w:rsidR="00D54DF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Является</w:t>
      </w: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возможным выполнять несколько операций чтения/записи одновременно.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Вторым по быстродействию является кэш второго уровня — L2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, который обычно, как и L1, расположен на одном кристалле с процессором. В ранних версиях процессоров L2 реализован в виде отдельного набора микросхем памяти на материнской плате. Объём L2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 — при общем объёме кэша в n Мбайт на каждое ядро приходится по n/c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Мбайта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где c — количество ядер процессора.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 третьего уровня наименее быстродействующий, но он может быть большим — более 24 Мбайт. L3 медленнее предыдущих кэшей, но всё равно значительно быстрее, чем оперативная память. В многопроцессорных системах находится в общем пользовании и предназначен для синхронизации данных различных L2.</w:t>
      </w:r>
    </w:p>
    <w:p w:rsid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Существует четвёртый уровень кэша, применение которого оправдано только для многопроцессорных высокопроизводительных серверов и 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мейнфреймов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 Обычно он реализован отдельной микросхемой.</w:t>
      </w:r>
    </w:p>
    <w:p w:rsidR="00D54DF5" w:rsidRDefault="00D54DF5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lastRenderedPageBreak/>
        <w:t>Применение кэширования внешних накопителей об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условлено следующими факторами: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скорость доступа процессора к оперативной памяти в сотни и более раз больше, чем к памяти внешних накопителей;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производительность дисковых устройств хранения (жесткие, гибкие, оптические диски) максимальна при чтении-записи нескольких последовательно расположенных блоков и значительно уменьшается при одиночных запросах в разные места диска, что связано с инерцией механического привода головки.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неравномерная частота обращения к различным блокам памяти внешних накопителей: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использование части блоков несколькими процессами одновременно, по чтению и записи (например, в базах данных)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частое чтение части блоков (индексные файлы, каталоги в файловой системе)</w:t>
      </w:r>
    </w:p>
    <w:p w:rsidR="00B164AC" w:rsidRPr="001C3C82" w:rsidRDefault="00B164AC" w:rsidP="00D54DF5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частая запись части блоков (файлы логов, журналов, баз данных; метаданные файловой системы).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 чтении кэш позволяет прочитать блок один раз, затем хранить одну копию блока в оперативной памяти для всех процессов и выдавать содержимое блока «мгновенно» (по сравнению с запросом к диску). Существует техника «</w:t>
      </w:r>
      <w:proofErr w:type="spellStart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предзапроса</w:t>
      </w:r>
      <w:proofErr w:type="spellEnd"/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» — в фоновом режиме операционной системой считываются в кэш также несколько сл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едующих блоков (после нужного).</w:t>
      </w:r>
    </w:p>
    <w:p w:rsidR="00B164AC" w:rsidRP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 записи кэш позволяет сгруппировать короткие записи в более крупные, которые эффективнее обрабатываются накопителями, либо избежать записи промежуточных модификаций. При этом все промежуточные состояния блока видны процессам из оперативной памяти.</w:t>
      </w:r>
    </w:p>
    <w:p w:rsidR="00B164AC" w:rsidRDefault="00B164AC" w:rsidP="00D54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B164AC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Кэширование внешних устройств хранения значительно увеличивает производительность системы за счёт оптимизации использования ввода-вывода. Преимуществом технологии является прозрачная (незаметная для программ) автоматическая оптимизация использования памяти-дисков при неизменности логики приложений, работающих с файлами.</w:t>
      </w:r>
    </w:p>
    <w:p w:rsidR="001F7101" w:rsidRDefault="001F7101" w:rsidP="00D54DF5">
      <w:pPr>
        <w:spacing w:line="240" w:lineRule="auto"/>
        <w:jc w:val="both"/>
      </w:pPr>
    </w:p>
    <w:p w:rsidR="00462F2A" w:rsidRDefault="00462F2A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D54DF5" w:rsidRDefault="00D54DF5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462F2A" w:rsidRPr="00462F2A" w:rsidRDefault="00462F2A" w:rsidP="00D54DF5">
      <w:pPr>
        <w:pStyle w:val="ac"/>
        <w:numPr>
          <w:ilvl w:val="0"/>
          <w:numId w:val="13"/>
        </w:numPr>
        <w:spacing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lastRenderedPageBreak/>
        <w:t>Э</w:t>
      </w:r>
      <w:r w:rsidRPr="00462F2A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ru-RU"/>
        </w:rPr>
        <w:t>муляторы ос, области использования, примеры, отличия, преимущества и недостатки.</w:t>
      </w:r>
    </w:p>
    <w:p w:rsidR="00462F2A" w:rsidRDefault="00462F2A" w:rsidP="00D54D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Эмуляция </w:t>
      </w: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– это совокупность логических и технических средств и ресурсов, направленных на полную имитацию технического устройства выбранной пользователем системы для максимально точного воспроизведения всех процессов, происходящих внутри эмулируемой системы.</w:t>
      </w:r>
    </w:p>
    <w:p w:rsidR="00462F2A" w:rsidRPr="00462F2A" w:rsidRDefault="00462F2A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К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плюсам</w:t>
      </w:r>
      <w:proofErr w:type="spellEnd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можно</w:t>
      </w:r>
      <w:proofErr w:type="spellEnd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proofErr w:type="spellStart"/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отнести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:</w:t>
      </w:r>
    </w:p>
    <w:p w:rsidR="00462F2A" w:rsidRPr="00462F2A" w:rsidRDefault="00462F2A" w:rsidP="00D54DF5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сохранения работы в одной технологической инфраструктуре при использовании разных библиотек приложений и операционных систем относительно их платформ создания и хронологии.</w:t>
      </w:r>
    </w:p>
    <w:p w:rsidR="00462F2A" w:rsidRDefault="00462F2A" w:rsidP="00D54DF5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Эмуляторы сокращают трудозатраты и оптимизируют возможность разработки кроссплатформенных приложений.</w:t>
      </w:r>
    </w:p>
    <w:p w:rsidR="00825822" w:rsidRDefault="00825822" w:rsidP="00D54DF5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сохраняет</w:t>
      </w:r>
      <w:r w:rsidR="00D54DF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также вид, поведение</w:t>
      </w: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от оригинальных систем, что не менее важно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462F2A" w:rsidRDefault="00825822" w:rsidP="00D54DF5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позволяет использовать программное обеспечение, эксклюзивное для одной платформы, на другой платформе.</w:t>
      </w:r>
    </w:p>
    <w:p w:rsidR="00462F2A" w:rsidRPr="00462F2A" w:rsidRDefault="00462F2A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Из недостатков можно выделить следующее:</w:t>
      </w:r>
    </w:p>
    <w:p w:rsidR="00462F2A" w:rsidRPr="00462F2A" w:rsidRDefault="00462F2A" w:rsidP="00D54DF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Использование эмуляции в пиратских целях.</w:t>
      </w:r>
    </w:p>
    <w:p w:rsidR="00825822" w:rsidRPr="00825822" w:rsidRDefault="00462F2A" w:rsidP="00D54DF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462F2A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Эмуляция способствует развитию сферы нарушений авторских прав и интеллектуальной собственности.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Примеры: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App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PlayerNox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– это эмулято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р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Плюсы:</w:t>
      </w:r>
    </w:p>
    <w:p w:rsidR="00825822" w:rsidRPr="00825822" w:rsidRDefault="00825822" w:rsidP="00D54DF5">
      <w:pPr>
        <w:pStyle w:val="ac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условно бесплатная программа;</w:t>
      </w:r>
    </w:p>
    <w:p w:rsidR="00825822" w:rsidRPr="00825822" w:rsidRDefault="00825822" w:rsidP="00D54DF5">
      <w:pPr>
        <w:pStyle w:val="ac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эмулятор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Nox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быстрый и легковесный;</w:t>
      </w:r>
    </w:p>
    <w:p w:rsidR="00825822" w:rsidRPr="00825822" w:rsidRDefault="00825822" w:rsidP="00D54DF5">
      <w:pPr>
        <w:pStyle w:val="ac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маппинг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клавиш под жесты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;</w:t>
      </w:r>
    </w:p>
    <w:p w:rsidR="00825822" w:rsidRPr="00825822" w:rsidRDefault="00825822" w:rsidP="00D54DF5">
      <w:pPr>
        <w:pStyle w:val="ac"/>
        <w:numPr>
          <w:ilvl w:val="0"/>
          <w:numId w:val="2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детально конфигурируется.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825822" w:rsidRPr="00825822" w:rsidRDefault="00825822" w:rsidP="00D54DF5">
      <w:pPr>
        <w:pStyle w:val="ac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установка сторонних приложений;</w:t>
      </w:r>
    </w:p>
    <w:p w:rsidR="00825822" w:rsidRPr="00825822" w:rsidRDefault="00825822" w:rsidP="00D54DF5">
      <w:pPr>
        <w:pStyle w:val="ac"/>
        <w:numPr>
          <w:ilvl w:val="0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предназначен только для запуска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Default="00982B51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BlueStack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>s</w:t>
      </w:r>
      <w:r w:rsidR="00825822"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– это эмулято</w:t>
      </w:r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р операционной системы </w:t>
      </w:r>
      <w:proofErr w:type="spellStart"/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D54DF5" w:rsidRPr="00825822" w:rsidRDefault="00D54DF5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lastRenderedPageBreak/>
        <w:t>Плюсы:</w:t>
      </w:r>
    </w:p>
    <w:p w:rsidR="00825822" w:rsidRPr="00825822" w:rsidRDefault="00825822" w:rsidP="00D54DF5">
      <w:pPr>
        <w:pStyle w:val="ac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условно бесплатная программа, доступна ознакомительная версия;</w:t>
      </w:r>
    </w:p>
    <w:p w:rsidR="00825822" w:rsidRPr="00825822" w:rsidRDefault="00825822" w:rsidP="00D54DF5">
      <w:pPr>
        <w:pStyle w:val="ac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тонкой настройки;</w:t>
      </w:r>
    </w:p>
    <w:p w:rsidR="00825822" w:rsidRPr="00825822" w:rsidRDefault="00825822" w:rsidP="00D54DF5">
      <w:pPr>
        <w:pStyle w:val="ac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простая установка программ;</w:t>
      </w:r>
    </w:p>
    <w:p w:rsidR="00825822" w:rsidRPr="00825822" w:rsidRDefault="00825822" w:rsidP="00D54DF5">
      <w:pPr>
        <w:pStyle w:val="ac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возможность работать на вкладках и удобно переключаться.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825822" w:rsidRPr="00825822" w:rsidRDefault="00825822" w:rsidP="00D54DF5">
      <w:pPr>
        <w:pStyle w:val="ac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предназначен только для запуска гостевого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;</w:t>
      </w:r>
    </w:p>
    <w:p w:rsidR="00825822" w:rsidRPr="00825822" w:rsidRDefault="00825822" w:rsidP="00D54DF5">
      <w:pPr>
        <w:pStyle w:val="ac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реклама, установка сторонних приложений;</w:t>
      </w:r>
    </w:p>
    <w:p w:rsidR="00825822" w:rsidRPr="00825822" w:rsidRDefault="00792C64" w:rsidP="00D54DF5">
      <w:pPr>
        <w:pStyle w:val="ac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требует   </w:t>
      </w:r>
      <w:r w:rsidR="00825822"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много оперативной памяти, может существенно замедлить слабый компьютер.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Appetize.io </w:t>
      </w: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–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бра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узерный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эмулятор.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Плюсы:</w:t>
      </w:r>
    </w:p>
    <w:p w:rsidR="00825822" w:rsidRPr="00825822" w:rsidRDefault="00825822" w:rsidP="00D54DF5">
      <w:pPr>
        <w:pStyle w:val="ac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есть бесплатная демоверсия (100 минут в месяц, 1 одновременный пользователь);</w:t>
      </w:r>
    </w:p>
    <w:p w:rsidR="00825822" w:rsidRPr="00825822" w:rsidRDefault="00825822" w:rsidP="00D54DF5">
      <w:pPr>
        <w:pStyle w:val="ac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широкий ассортимент для эмуляции,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iOS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Android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различные версии и устройства;</w:t>
      </w:r>
    </w:p>
    <w:p w:rsidR="00825822" w:rsidRPr="00825822" w:rsidRDefault="00825822" w:rsidP="00D54DF5">
      <w:pPr>
        <w:pStyle w:val="ac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удобно ознакомиться с возможностями с помощью мгновенно доступного онлайн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демо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p w:rsidR="00825822" w:rsidRPr="00825822" w:rsidRDefault="00825822" w:rsidP="00D54DF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Минусы:</w:t>
      </w:r>
    </w:p>
    <w:p w:rsidR="00462F2A" w:rsidRPr="00825822" w:rsidRDefault="00825822" w:rsidP="00D54DF5">
      <w:pPr>
        <w:pStyle w:val="ac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платно сверх описанной выше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trial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-версии.</w:t>
      </w:r>
    </w:p>
    <w:p w:rsidR="00462F2A" w:rsidRPr="00462F2A" w:rsidRDefault="00462F2A" w:rsidP="00462F2A">
      <w:p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462F2A" w:rsidRDefault="00462F2A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825822" w:rsidRDefault="00825822">
      <w:pPr>
        <w:jc w:val="both"/>
      </w:pPr>
    </w:p>
    <w:p w:rsidR="00D54DF5" w:rsidRDefault="00D54DF5">
      <w:pPr>
        <w:jc w:val="both"/>
      </w:pPr>
    </w:p>
    <w:p w:rsidR="00D54DF5" w:rsidRDefault="00D54DF5">
      <w:pPr>
        <w:jc w:val="both"/>
      </w:pPr>
    </w:p>
    <w:p w:rsidR="00D54DF5" w:rsidRDefault="00D54DF5">
      <w:pPr>
        <w:jc w:val="both"/>
      </w:pPr>
    </w:p>
    <w:p w:rsidR="00D54DF5" w:rsidRDefault="00D54DF5">
      <w:pPr>
        <w:jc w:val="both"/>
      </w:pPr>
    </w:p>
    <w:p w:rsidR="00D54DF5" w:rsidRDefault="00D54DF5">
      <w:pPr>
        <w:jc w:val="both"/>
      </w:pPr>
    </w:p>
    <w:p w:rsidR="00D54DF5" w:rsidRDefault="00D54DF5">
      <w:pPr>
        <w:jc w:val="both"/>
      </w:pPr>
    </w:p>
    <w:p w:rsidR="00825822" w:rsidRPr="004B4D09" w:rsidRDefault="008B7E73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1F7101" w:rsidRDefault="00774D6D">
      <w:pPr>
        <w:pStyle w:val="1"/>
        <w:ind w:firstLine="708"/>
        <w:rPr>
          <w:sz w:val="28"/>
          <w:szCs w:val="32"/>
        </w:rPr>
      </w:pPr>
      <w:bookmarkStart w:id="1" w:name="_Toc516141896"/>
      <w:r>
        <w:rPr>
          <w:sz w:val="28"/>
          <w:szCs w:val="32"/>
        </w:rPr>
        <w:lastRenderedPageBreak/>
        <w:t>СПИСОК ЛИТЕРАТУРЫ</w:t>
      </w:r>
      <w:bookmarkEnd w:id="1"/>
    </w:p>
    <w:p w:rsidR="001C3C82" w:rsidRPr="001C3C82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Бах М. Дж. Архитектура операционной системы UNIX</w:t>
      </w:r>
    </w:p>
    <w:p w:rsidR="001C3C82" w:rsidRPr="001C3C82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Memory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part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2: CPU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caches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Статья на lwn.net (автор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Ulrich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</w:t>
      </w:r>
      <w:proofErr w:type="spellStart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Drepper</w:t>
      </w:r>
      <w:proofErr w:type="spellEnd"/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) с детальным описанием кэшей</w:t>
      </w:r>
    </w:p>
    <w:p w:rsidR="00774D6D" w:rsidRDefault="001C3C82" w:rsidP="001C3C8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</w:pP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8-way set-associative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кэш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написанный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на</w:t>
      </w:r>
      <w:r w:rsidRPr="001C3C8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US" w:eastAsia="ru-RU"/>
        </w:rPr>
        <w:t xml:space="preserve"> VHDL</w:t>
      </w:r>
    </w:p>
    <w:p w:rsidR="00825822" w:rsidRPr="00825822" w:rsidRDefault="00825822" w:rsidP="0082582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А.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Аганичев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, Д. Панфилов, М.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Плавич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, О. Полянский. Программно-аппаратный комплекс для отладки МП систем на основе микроконтроллеров семейства MC68HC11 фирмы MOTOROLA</w:t>
      </w:r>
    </w:p>
    <w:p w:rsidR="00825822" w:rsidRPr="00825822" w:rsidRDefault="00825822" w:rsidP="00825822">
      <w:pPr>
        <w:pStyle w:val="ac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Шагурин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Бродин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В., Калинин Л., Толстов Ю., Петров С.,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Исенин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И., Эйдельман С.,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Ванюлин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 В. Средства проектирования и отладки систем управления на базе МК фирмы </w:t>
      </w:r>
      <w:proofErr w:type="spellStart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Motorola</w:t>
      </w:r>
      <w:proofErr w:type="spellEnd"/>
      <w:r w:rsidRPr="00825822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.</w:t>
      </w:r>
    </w:p>
    <w:sectPr w:rsidR="00825822" w:rsidRPr="0082582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A3D"/>
    <w:multiLevelType w:val="hybridMultilevel"/>
    <w:tmpl w:val="0B74E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0065EA"/>
    <w:multiLevelType w:val="hybridMultilevel"/>
    <w:tmpl w:val="2EEC6E2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A3C4077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62E03"/>
    <w:multiLevelType w:val="hybridMultilevel"/>
    <w:tmpl w:val="D7E296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2145C3"/>
    <w:multiLevelType w:val="hybridMultilevel"/>
    <w:tmpl w:val="173005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C2468A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2428D0"/>
    <w:multiLevelType w:val="hybridMultilevel"/>
    <w:tmpl w:val="B64AD5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667B01"/>
    <w:multiLevelType w:val="hybridMultilevel"/>
    <w:tmpl w:val="5A4C6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F20209"/>
    <w:multiLevelType w:val="hybridMultilevel"/>
    <w:tmpl w:val="C1B84CB0"/>
    <w:lvl w:ilvl="0" w:tplc="25F69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C63F18"/>
    <w:multiLevelType w:val="hybridMultilevel"/>
    <w:tmpl w:val="91D2B5D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577BF9"/>
    <w:multiLevelType w:val="hybridMultilevel"/>
    <w:tmpl w:val="9CD62F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E1451FE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A90565"/>
    <w:multiLevelType w:val="hybridMultilevel"/>
    <w:tmpl w:val="47F2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2B46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F17390"/>
    <w:multiLevelType w:val="hybridMultilevel"/>
    <w:tmpl w:val="631ECE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5735C1F"/>
    <w:multiLevelType w:val="hybridMultilevel"/>
    <w:tmpl w:val="A69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F6F73"/>
    <w:multiLevelType w:val="hybridMultilevel"/>
    <w:tmpl w:val="D9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E0A6B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45DC1"/>
    <w:multiLevelType w:val="multilevel"/>
    <w:tmpl w:val="EC9236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ED6761D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DD2F7C"/>
    <w:multiLevelType w:val="hybridMultilevel"/>
    <w:tmpl w:val="8A86D61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67DF35AC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20780"/>
    <w:multiLevelType w:val="multilevel"/>
    <w:tmpl w:val="CBE257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D63B8E"/>
    <w:multiLevelType w:val="multilevel"/>
    <w:tmpl w:val="CD56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F55C7"/>
    <w:multiLevelType w:val="hybridMultilevel"/>
    <w:tmpl w:val="E884CE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7915A36"/>
    <w:multiLevelType w:val="hybridMultilevel"/>
    <w:tmpl w:val="2C2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93373"/>
    <w:multiLevelType w:val="hybridMultilevel"/>
    <w:tmpl w:val="0576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D59EE"/>
    <w:multiLevelType w:val="multilevel"/>
    <w:tmpl w:val="D1FE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4"/>
  </w:num>
  <w:num w:numId="4">
    <w:abstractNumId w:val="24"/>
  </w:num>
  <w:num w:numId="5">
    <w:abstractNumId w:val="4"/>
  </w:num>
  <w:num w:numId="6">
    <w:abstractNumId w:val="9"/>
  </w:num>
  <w:num w:numId="7">
    <w:abstractNumId w:val="23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8"/>
  </w:num>
  <w:num w:numId="14">
    <w:abstractNumId w:val="20"/>
  </w:num>
  <w:num w:numId="15">
    <w:abstractNumId w:val="27"/>
  </w:num>
  <w:num w:numId="16">
    <w:abstractNumId w:val="11"/>
  </w:num>
  <w:num w:numId="17">
    <w:abstractNumId w:val="25"/>
  </w:num>
  <w:num w:numId="18">
    <w:abstractNumId w:val="26"/>
  </w:num>
  <w:num w:numId="19">
    <w:abstractNumId w:val="12"/>
  </w:num>
  <w:num w:numId="20">
    <w:abstractNumId w:val="15"/>
  </w:num>
  <w:num w:numId="21">
    <w:abstractNumId w:val="16"/>
  </w:num>
  <w:num w:numId="22">
    <w:abstractNumId w:val="21"/>
  </w:num>
  <w:num w:numId="23">
    <w:abstractNumId w:val="1"/>
  </w:num>
  <w:num w:numId="24">
    <w:abstractNumId w:val="2"/>
  </w:num>
  <w:num w:numId="25">
    <w:abstractNumId w:val="17"/>
  </w:num>
  <w:num w:numId="26">
    <w:abstractNumId w:val="13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01"/>
    <w:rsid w:val="0006712A"/>
    <w:rsid w:val="000D0B1A"/>
    <w:rsid w:val="001C3C82"/>
    <w:rsid w:val="001F7101"/>
    <w:rsid w:val="00462F2A"/>
    <w:rsid w:val="004B4D09"/>
    <w:rsid w:val="004D3158"/>
    <w:rsid w:val="00604A1B"/>
    <w:rsid w:val="0067760A"/>
    <w:rsid w:val="006878B2"/>
    <w:rsid w:val="00774D6D"/>
    <w:rsid w:val="00792C64"/>
    <w:rsid w:val="00825822"/>
    <w:rsid w:val="008B7E73"/>
    <w:rsid w:val="00982B51"/>
    <w:rsid w:val="00B164AC"/>
    <w:rsid w:val="00C41CC4"/>
    <w:rsid w:val="00D54DF5"/>
    <w:rsid w:val="00E30A87"/>
    <w:rsid w:val="00E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A41"/>
  <w15:docId w15:val="{2CD2673F-9536-4934-A73F-BEDA3EA9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62A"/>
    <w:pPr>
      <w:spacing w:after="200" w:line="276" w:lineRule="auto"/>
    </w:pPr>
  </w:style>
  <w:style w:type="paragraph" w:styleId="1">
    <w:name w:val="heading 1"/>
    <w:basedOn w:val="a"/>
    <w:uiPriority w:val="9"/>
    <w:qFormat/>
    <w:rsid w:val="00436D8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rsid w:val="00BC3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AE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uiPriority w:val="9"/>
    <w:semiHidden/>
    <w:unhideWhenUsed/>
    <w:qFormat/>
    <w:rsid w:val="00601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36D8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36D82"/>
    <w:rPr>
      <w:b/>
      <w:bCs/>
    </w:rPr>
  </w:style>
  <w:style w:type="character" w:styleId="a4">
    <w:name w:val="Emphasis"/>
    <w:basedOn w:val="a0"/>
    <w:uiPriority w:val="20"/>
    <w:qFormat/>
    <w:rsid w:val="00436D82"/>
    <w:rPr>
      <w:i/>
      <w:iCs/>
    </w:rPr>
  </w:style>
  <w:style w:type="character" w:customStyle="1" w:styleId="a5">
    <w:name w:val="Текст выноски Знак"/>
    <w:basedOn w:val="a0"/>
    <w:uiPriority w:val="99"/>
    <w:semiHidden/>
    <w:qFormat/>
    <w:rsid w:val="00C3792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416126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BC3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AE4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6">
    <w:name w:val="Основной текст Знак"/>
    <w:basedOn w:val="a0"/>
    <w:uiPriority w:val="99"/>
    <w:semiHidden/>
    <w:qFormat/>
    <w:rsid w:val="00D7605C"/>
  </w:style>
  <w:style w:type="character" w:customStyle="1" w:styleId="40">
    <w:name w:val="Заголовок 4 Знак"/>
    <w:basedOn w:val="a0"/>
    <w:link w:val="40"/>
    <w:uiPriority w:val="9"/>
    <w:semiHidden/>
    <w:qFormat/>
    <w:rsid w:val="00601A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Times New Roman" w:cs="Times New Roman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imes New Roman" w:eastAsia="Times New Roman" w:hAnsi="Times New Roman" w:cs="Times New Roman"/>
      <w:sz w:val="28"/>
    </w:rPr>
  </w:style>
  <w:style w:type="character" w:customStyle="1" w:styleId="ListLabel72">
    <w:name w:val="ListLabel 72"/>
    <w:qFormat/>
    <w:rPr>
      <w:rFonts w:eastAsia="Times New Roman" w:cs="Times New Roman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eastAsia="Times New Roman" w:cs="Times New Roman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Times New Roman" w:cs="Times New Roman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eastAsia="Times New Roman" w:cs="Times New Roman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99"/>
    <w:semiHidden/>
    <w:unhideWhenUsed/>
    <w:rsid w:val="00D7605C"/>
    <w:pPr>
      <w:spacing w:after="12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436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379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AE418D"/>
    <w:pPr>
      <w:ind w:left="720"/>
      <w:contextualSpacing/>
    </w:pPr>
  </w:style>
  <w:style w:type="paragraph" w:customStyle="1" w:styleId="ad">
    <w:name w:val="МОЙ СТИЛЬ"/>
    <w:basedOn w:val="a7"/>
    <w:uiPriority w:val="99"/>
    <w:qFormat/>
    <w:rsid w:val="00D760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e">
    <w:name w:val="TOC Heading"/>
    <w:basedOn w:val="1"/>
    <w:uiPriority w:val="39"/>
    <w:unhideWhenUsed/>
    <w:qFormat/>
    <w:rsid w:val="007E7DC9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autoRedefine/>
    <w:uiPriority w:val="39"/>
    <w:unhideWhenUsed/>
    <w:rsid w:val="007E7DC9"/>
    <w:pPr>
      <w:spacing w:after="100"/>
    </w:pPr>
  </w:style>
  <w:style w:type="table" w:styleId="af">
    <w:name w:val="Table Grid"/>
    <w:basedOn w:val="a1"/>
    <w:rsid w:val="00C867BB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207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223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61327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689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2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77942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263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0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372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384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1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9855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04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8865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970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334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38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16960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0061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2350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34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4D8F-AA4E-4B5D-A492-E2228670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Keetmine</cp:lastModifiedBy>
  <cp:revision>28</cp:revision>
  <dcterms:created xsi:type="dcterms:W3CDTF">2018-01-04T20:36:00Z</dcterms:created>
  <dcterms:modified xsi:type="dcterms:W3CDTF">2019-01-14T07:46:00Z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