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SERVITECH: A Centralized Web-Based System for Managing Print, Repair, and Installation Requests in Microbusiness Operations</w:t>
      </w:r>
    </w:p>
    <w:p>
      <w:pPr>
        <w:pStyle w:val="Subtitle"/>
      </w:pPr>
      <w:r>
        <w:t xml:space="preserve">Software Requirements Specification</w:t>
      </w:r>
    </w:p>
    <w:p>
      <w:pPr>
        <w:jc w:val="center"/>
      </w:pPr>
      <w:r>
        <w:t xml:space="preserve">Project Type: Capstone System</w:t>
      </w:r>
    </w:p>
    <w:p>
      <w:pPr>
        <w:jc w:val="center"/>
      </w:pPr>
      <w:r>
        <w:t xml:space="preserve">Prepared for: JC Repair Shop / Microbusiness Operations</w:t>
      </w:r>
    </w:p>
    <w:p>
      <w:pPr>
        <w:jc w:val="center"/>
      </w:pPr>
      <w:r>
        <w:t xml:space="preserve">Proponents/Developers: SERVITECH Development Team (names to be supplied by the proponents)</w:t>
      </w:r>
    </w:p>
    <w:p>
      <w:pPr>
        <w:jc w:val="center"/>
      </w:pPr>
      <w:r>
        <w:t xml:space="preserve">Institution: To be supplied by the proponents</w:t>
      </w:r>
    </w:p>
    <w:p>
      <w:pPr>
        <w:jc w:val="center"/>
      </w:pPr>
      <w:r>
        <w:t xml:space="preserve">Adviser: To be supplied by the proponents</w:t>
      </w:r>
    </w:p>
    <w:p>
      <w:pPr>
        <w:jc w:val="center"/>
      </w:pPr>
      <w:r>
        <w:t xml:space="preserve">Date: July 4, 2026</w:t>
      </w:r>
    </w:p>
    <w:p>
      <w:pPr>
        <w:jc w:val="center"/>
      </w:pPr>
      <w:r>
        <w:t xml:space="preserve">Version: 1.0</w:t>
      </w:r>
    </w:p>
    <w:p>
      <w:r>
        <w:br w:type="page"/>
      </w:r>
    </w:p>
    <w:p>
      <w:pPr>
        <w:pStyle w:val="TOCHeading"/>
      </w:pPr>
      <w:r>
        <w:t>Table of Contents</w:t>
      </w:r>
    </w:p>
    <w:p>
      <w:fldSimple w:instr="TOC \o &quot;1-3&quot; \h \z \u">
        <w:r>
          <w:t>Right-click and update field in Microsoft Word to refresh page numbers.</w:t>
        </w:r>
      </w:fldSimple>
    </w:p>
    <w:p>
      <w:r>
        <w:br w:type="page"/>
      </w:r>
    </w:p>
    <w:p>
      <w:pPr>
        <w:pStyle w:val="Heading1"/>
        <w:keepNext/>
      </w:pPr>
      <w:r>
        <w:t xml:space="preserve">Document Control</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Item</w:t>
            </w:r>
          </w:p>
        </w:tc>
        <w:tc>
          <w:tcPr>
            <w:tcW w:w="2400" w:type="dxa"/>
            <w:tcMar>
              <w:top w:w="80" w:type="dxa"/>
              <w:left w:w="80" w:type="dxa"/>
              <w:bottom w:w="80" w:type="dxa"/>
              <w:right w:w="80" w:type="dxa"/>
            </w:tcMar>
            <w:shd w:fill="D9EAF7"/>
          </w:tcPr>
          <w:p>
            <w:r>
              <w:rPr>
                <w:b/>
              </w:rPr>
              <w:t xml:space="preserve">Description</w:t>
            </w:r>
          </w:p>
        </w:tc>
      </w:tr>
      <w:tr>
        <w:tc>
          <w:tcPr>
            <w:tcW w:w="2400" w:type="dxa"/>
            <w:tcMar>
              <w:top w:w="80" w:type="dxa"/>
              <w:left w:w="80" w:type="dxa"/>
              <w:bottom w:w="80" w:type="dxa"/>
              <w:right w:w="80" w:type="dxa"/>
            </w:tcMar>
          </w:tcPr>
          <w:p>
            <w:r>
              <w:t xml:space="preserve">Document Title</w:t>
            </w:r>
          </w:p>
        </w:tc>
        <w:tc>
          <w:tcPr>
            <w:tcW w:w="2400" w:type="dxa"/>
            <w:tcMar>
              <w:top w:w="80" w:type="dxa"/>
              <w:left w:w="80" w:type="dxa"/>
              <w:bottom w:w="80" w:type="dxa"/>
              <w:right w:w="80" w:type="dxa"/>
            </w:tcMar>
          </w:tcPr>
          <w:p>
            <w:r>
              <w:t xml:space="preserve">Software Requirements Specification</w:t>
            </w:r>
          </w:p>
        </w:tc>
      </w:tr>
      <w:tr>
        <w:tc>
          <w:tcPr>
            <w:tcW w:w="2400" w:type="dxa"/>
            <w:tcMar>
              <w:top w:w="80" w:type="dxa"/>
              <w:left w:w="80" w:type="dxa"/>
              <w:bottom w:w="80" w:type="dxa"/>
              <w:right w:w="80" w:type="dxa"/>
            </w:tcMar>
          </w:tcPr>
          <w:p>
            <w:r>
              <w:t xml:space="preserve">System Title</w:t>
            </w:r>
          </w:p>
        </w:tc>
        <w:tc>
          <w:tcPr>
            <w:tcW w:w="2400" w:type="dxa"/>
            <w:tcMar>
              <w:top w:w="80" w:type="dxa"/>
              <w:left w:w="80" w:type="dxa"/>
              <w:bottom w:w="80" w:type="dxa"/>
              <w:right w:w="80" w:type="dxa"/>
            </w:tcMar>
          </w:tcPr>
          <w:p>
            <w:r>
              <w:t xml:space="preserve">SERVITECH: A Centralized Web-Based System for Managing Print, Repair, and Installation Requests in Microbusiness Operations</w:t>
            </w:r>
          </w:p>
        </w:tc>
      </w:tr>
      <w:tr>
        <w:tc>
          <w:tcPr>
            <w:tcW w:w="2400" w:type="dxa"/>
            <w:tcMar>
              <w:top w:w="80" w:type="dxa"/>
              <w:left w:w="80" w:type="dxa"/>
              <w:bottom w:w="80" w:type="dxa"/>
              <w:right w:w="80" w:type="dxa"/>
            </w:tcMar>
          </w:tcPr>
          <w:p>
            <w:r>
              <w:t xml:space="preserve">Prepared For</w:t>
            </w:r>
          </w:p>
        </w:tc>
        <w:tc>
          <w:tcPr>
            <w:tcW w:w="2400" w:type="dxa"/>
            <w:tcMar>
              <w:top w:w="80" w:type="dxa"/>
              <w:left w:w="80" w:type="dxa"/>
              <w:bottom w:w="80" w:type="dxa"/>
              <w:right w:w="80" w:type="dxa"/>
            </w:tcMar>
          </w:tcPr>
          <w:p>
            <w:r>
              <w:t xml:space="preserve">Capstone documentation and panel review</w:t>
            </w:r>
          </w:p>
        </w:tc>
      </w:tr>
      <w:tr>
        <w:tc>
          <w:tcPr>
            <w:tcW w:w="2400" w:type="dxa"/>
            <w:tcMar>
              <w:top w:w="80" w:type="dxa"/>
              <w:left w:w="80" w:type="dxa"/>
              <w:bottom w:w="80" w:type="dxa"/>
              <w:right w:w="80" w:type="dxa"/>
            </w:tcMar>
          </w:tcPr>
          <w:p>
            <w:r>
              <w:t xml:space="preserve">Basis of Content</w:t>
            </w:r>
          </w:p>
        </w:tc>
        <w:tc>
          <w:tcPr>
            <w:tcW w:w="2400" w:type="dxa"/>
            <w:tcMar>
              <w:top w:w="80" w:type="dxa"/>
              <w:left w:w="80" w:type="dxa"/>
              <w:bottom w:w="80" w:type="dxa"/>
              <w:right w:w="80" w:type="dxa"/>
            </w:tcMar>
          </w:tcPr>
          <w:p>
            <w:r>
              <w:t xml:space="preserve">Existing SERVITECH PHP/Supabase codebase, migrations, tests, scripts, and documentation as inspected on July 4, 2026.</w:t>
            </w:r>
          </w:p>
        </w:tc>
      </w:tr>
      <w:tr>
        <w:tc>
          <w:tcPr>
            <w:tcW w:w="2400" w:type="dxa"/>
            <w:tcMar>
              <w:top w:w="80" w:type="dxa"/>
              <w:left w:w="80" w:type="dxa"/>
              <w:bottom w:w="80" w:type="dxa"/>
              <w:right w:w="80" w:type="dxa"/>
            </w:tcMar>
          </w:tcPr>
          <w:p>
            <w:r>
              <w:t xml:space="preserve">Important Note</w:t>
            </w:r>
          </w:p>
        </w:tc>
        <w:tc>
          <w:tcPr>
            <w:tcW w:w="2400" w:type="dxa"/>
            <w:tcMar>
              <w:top w:w="80" w:type="dxa"/>
              <w:left w:w="80" w:type="dxa"/>
              <w:bottom w:w="80" w:type="dxa"/>
              <w:right w:w="80" w:type="dxa"/>
            </w:tcMar>
          </w:tcPr>
          <w:p>
            <w:r>
              <w:t xml:space="preserve">Names of proponents, institution, and adviser are placeholders because they are not present in the repository.</w:t>
            </w:r>
          </w:p>
        </w:tc>
      </w:tr>
    </w:tbl>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Version</w:t>
            </w:r>
          </w:p>
        </w:tc>
        <w:tc>
          <w:tcPr>
            <w:tcW w:w="2400" w:type="dxa"/>
            <w:tcMar>
              <w:top w:w="80" w:type="dxa"/>
              <w:left w:w="80" w:type="dxa"/>
              <w:bottom w:w="80" w:type="dxa"/>
              <w:right w:w="80" w:type="dxa"/>
            </w:tcMar>
            <w:shd w:fill="D9EAF7"/>
          </w:tcPr>
          <w:p>
            <w:r>
              <w:rPr>
                <w:b/>
              </w:rPr>
              <w:t xml:space="preserve">Date</w:t>
            </w:r>
          </w:p>
        </w:tc>
        <w:tc>
          <w:tcPr>
            <w:tcW w:w="2400" w:type="dxa"/>
            <w:tcMar>
              <w:top w:w="80" w:type="dxa"/>
              <w:left w:w="80" w:type="dxa"/>
              <w:bottom w:w="80" w:type="dxa"/>
              <w:right w:w="80" w:type="dxa"/>
            </w:tcMar>
            <w:shd w:fill="D9EAF7"/>
          </w:tcPr>
          <w:p>
            <w:r>
              <w:rPr>
                <w:b/>
              </w:rPr>
              <w:t xml:space="preserve">Description</w:t>
            </w:r>
          </w:p>
        </w:tc>
        <w:tc>
          <w:tcPr>
            <w:tcW w:w="2400" w:type="dxa"/>
            <w:tcMar>
              <w:top w:w="80" w:type="dxa"/>
              <w:left w:w="80" w:type="dxa"/>
              <w:bottom w:w="80" w:type="dxa"/>
              <w:right w:w="80" w:type="dxa"/>
            </w:tcMar>
            <w:shd w:fill="D9EAF7"/>
          </w:tcPr>
          <w:p>
            <w:r>
              <w:rPr>
                <w:b/>
              </w:rPr>
              <w:t xml:space="preserve">Author</w:t>
            </w:r>
          </w:p>
        </w:tc>
      </w:tr>
      <w:tr>
        <w:tc>
          <w:tcPr>
            <w:tcW w:w="2400" w:type="dxa"/>
            <w:tcMar>
              <w:top w:w="80" w:type="dxa"/>
              <w:left w:w="80" w:type="dxa"/>
              <w:bottom w:w="80" w:type="dxa"/>
              <w:right w:w="80" w:type="dxa"/>
            </w:tcMar>
          </w:tcPr>
          <w:p>
            <w:r>
              <w:t xml:space="preserve">1.0</w:t>
            </w:r>
          </w:p>
        </w:tc>
        <w:tc>
          <w:tcPr>
            <w:tcW w:w="2400" w:type="dxa"/>
            <w:tcMar>
              <w:top w:w="80" w:type="dxa"/>
              <w:left w:w="80" w:type="dxa"/>
              <w:bottom w:w="80" w:type="dxa"/>
              <w:right w:w="80" w:type="dxa"/>
            </w:tcMar>
          </w:tcPr>
          <w:p>
            <w:r>
              <w:t xml:space="preserve">July 4, 2026</w:t>
            </w:r>
          </w:p>
        </w:tc>
        <w:tc>
          <w:tcPr>
            <w:tcW w:w="2400" w:type="dxa"/>
            <w:tcMar>
              <w:top w:w="80" w:type="dxa"/>
              <w:left w:w="80" w:type="dxa"/>
              <w:bottom w:w="80" w:type="dxa"/>
              <w:right w:w="80" w:type="dxa"/>
            </w:tcMar>
          </w:tcPr>
          <w:p>
            <w:r>
              <w:t xml:space="preserve">Initial SRS generated from the implemented SERVITECH system.</w:t>
            </w:r>
          </w:p>
        </w:tc>
        <w:tc>
          <w:tcPr>
            <w:tcW w:w="2400" w:type="dxa"/>
            <w:tcMar>
              <w:top w:w="80" w:type="dxa"/>
              <w:left w:w="80" w:type="dxa"/>
              <w:bottom w:w="80" w:type="dxa"/>
              <w:right w:w="80" w:type="dxa"/>
            </w:tcMar>
          </w:tcPr>
          <w:p>
            <w:r>
              <w:t xml:space="preserve">SERVITECH Development Team</w:t>
            </w:r>
          </w:p>
        </w:tc>
      </w:tr>
    </w:tbl>
    <w:p>
      <w:pPr>
        <w:pStyle w:val="Heading1"/>
        <w:keepNext/>
      </w:pPr>
      <w:r>
        <w:t xml:space="preserve">1. Introduction</w:t>
      </w:r>
    </w:p>
    <w:p>
      <w:pPr>
        <w:pStyle w:val="Heading2"/>
        <w:keepNext/>
      </w:pPr>
      <w:r>
        <w:t xml:space="preserve">1.1 Purpose of the Document</w:t>
      </w:r>
    </w:p>
    <w:p>
      <w:r>
        <w:t xml:space="preserve">This Software Requirements Specification defines the functional, non-functional, data, security, interface, and operational requirements for SERVITECH. It is intended to support academic evaluation, implementation review, maintenance, and future enhancement planning for the capstone system.</w:t>
      </w:r>
    </w:p>
    <w:p>
      <w:pPr>
        <w:pStyle w:val="Heading2"/>
        <w:keepNext/>
      </w:pPr>
      <w:r>
        <w:t xml:space="preserve">1.2 Purpose of the System</w:t>
      </w:r>
    </w:p>
    <w:p>
      <w:r>
        <w:t xml:space="preserve">SERVITECH centralizes request handling for a microbusiness environment such as JC Repair Shop. The system supports customer registration, queue joining, online document printing requests, repair and installation request submission, queue and order management, GCash and cash payment handling, customer and staff notifications, service catalog management, store availability controls, analytics, and employee account administration.</w:t>
      </w:r>
    </w:p>
    <w:p>
      <w:pPr>
        <w:pStyle w:val="Heading2"/>
        <w:keepNext/>
      </w:pPr>
      <w:r>
        <w:t xml:space="preserve">1.3 Intended Readers</w:t>
      </w:r>
    </w:p>
    <w:p>
      <w:pPr>
        <w:pStyle w:val="ListBullet"/>
      </w:pPr>
      <w:r>
        <w:t xml:space="preserve">Capstone panel members and evaluators.</w:t>
      </w:r>
    </w:p>
    <w:p>
      <w:pPr>
        <w:pStyle w:val="ListBullet"/>
      </w:pPr>
      <w:r>
        <w:t xml:space="preserve">Project proponents and developers.</w:t>
      </w:r>
    </w:p>
    <w:p>
      <w:pPr>
        <w:pStyle w:val="ListBullet"/>
      </w:pPr>
      <w:r>
        <w:t xml:space="preserve">Adviser and documentation reviewers.</w:t>
      </w:r>
    </w:p>
    <w:p>
      <w:pPr>
        <w:pStyle w:val="ListBullet"/>
      </w:pPr>
      <w:r>
        <w:t xml:space="preserve">Microbusiness owner, administrator, and employee users.</w:t>
      </w:r>
    </w:p>
    <w:p>
      <w:pPr>
        <w:pStyle w:val="ListBullet"/>
      </w:pPr>
      <w:r>
        <w:t xml:space="preserve">Future maintainers responsible for deployment, security, and data lifecycle tasks.</w:t>
      </w:r>
    </w:p>
    <w:p>
      <w:pPr>
        <w:pStyle w:val="Heading2"/>
        <w:keepNext/>
      </w:pPr>
      <w:r>
        <w:t xml:space="preserve">1.4 Project Background</w:t>
      </w:r>
    </w:p>
    <w:p>
      <w:r>
        <w:t xml:space="preserve">Small service-oriented shops often manage printing, repair, installation, and customer follow-up through manual logs, walk-in queues, social messages, and informal payment records. SERVITECH addresses these operational issues by giving customers a web-based request channel and giving staff an internal dashboard for request tracking, status updates, payments, reports, service configuration, and auditability.</w:t>
      </w:r>
    </w:p>
    <w:p>
      <w:pPr>
        <w:pStyle w:val="Heading2"/>
        <w:keepNext/>
      </w:pPr>
      <w:r>
        <w:t xml:space="preserve">1.5 Document Conventions</w:t>
      </w:r>
    </w:p>
    <w:p>
      <w:r>
        <w:t xml:space="preserve">Functional requirements use IDs in the format FR-001. Non-functional requirements use NFR-001. Business rules use BR-001. Use cases use UC-001. Priorities are High, Medium, or Low. Unless marked as proposed or limitation, requirements describe implemented or directly supported repository features.</w:t>
      </w:r>
    </w:p>
    <w:p>
      <w:pPr>
        <w:pStyle w:val="Heading1"/>
        <w:keepNext/>
      </w:pPr>
      <w:r>
        <w:t xml:space="preserve">2. Scope of the System</w:t>
      </w:r>
    </w:p>
    <w:p>
      <w:r>
        <w:t xml:space="preserve">SERVITECH is a centralized web-based system for managing service requests in print, repair, and installation operations. It supports a public entry point, authenticated customer workflows, internal employee/admin operations, and owner-level Super Admin management. In its current implementation, SERVITECH is a PHP application using Supabase PostgreSQL through PDO, optional Supabase Auth/RLS migration support, PHPMailer SMTP, Google sign-in configuration, private upload storage, and scheduled maintenance scripts.</w:t>
      </w:r>
    </w:p>
    <w:p>
      <w:r>
        <w:t xml:space="preserve">The system is in scope for customer request intake, queue monitoring, document printing with uploads, Rush ID image upload, repair and installation assessment requests, payments through Cash or GCash reference submission, notifications, order tracking, reports, service catalog configuration, store availability and cutoff controls, employee account administration, activity logs, and lifecycle maintenance.</w:t>
      </w:r>
    </w:p>
    <w:p>
      <w:r>
        <w:t xml:space="preserve">Out of scope or not implemented as self-service features are direct printer hardware control, automated GCash API payment verification, inventory management, accounting ledger integration, self-service account deletion/data portability, and guaranteed production cutover of all Supabase Auth/RLS settings without operator execution of the documented migration runbook.</w:t>
      </w:r>
    </w:p>
    <w:p>
      <w:pPr>
        <w:pStyle w:val="Heading1"/>
        <w:keepNext/>
      </w:pPr>
      <w:r>
        <w:t xml:space="preserve">3. Overall Description</w:t>
      </w:r>
    </w:p>
    <w:p>
      <w:pPr>
        <w:pStyle w:val="Heading2"/>
        <w:keepNext/>
      </w:pPr>
      <w:r>
        <w:t xml:space="preserve">3.1 Product Perspective</w:t>
      </w:r>
    </w:p>
    <w:p>
      <w:r>
        <w:t xml:space="preserve">SERVITECH is a web application organized into public/authentication routes, customer pages, admin pages, super admin pages, shared components, API endpoints, configuration modules, migrations, tests, scripts, private storage, and static assets. It is designed to replace fragmented request logging with a single operational database and role-based workflow.</w:t>
      </w:r>
    </w:p>
    <w:p>
      <w:pPr>
        <w:pStyle w:val="Heading2"/>
        <w:keepNext/>
      </w:pPr>
      <w:r>
        <w:t xml:space="preserve">3.2 Product Functions</w:t>
      </w:r>
    </w:p>
    <w:p>
      <w:pPr>
        <w:pStyle w:val="ListBullet"/>
      </w:pPr>
      <w:r>
        <w:t xml:space="preserve">Register and authenticate customers, admins, and super admins.</w:t>
      </w:r>
    </w:p>
    <w:p>
      <w:pPr>
        <w:pStyle w:val="ListBullet"/>
      </w:pPr>
      <w:r>
        <w:t xml:space="preserve">Accept customer queue requests for printing, repair, installation, and related printing services.</w:t>
      </w:r>
    </w:p>
    <w:p>
      <w:pPr>
        <w:pStyle w:val="ListBullet"/>
      </w:pPr>
      <w:r>
        <w:t xml:space="preserve">Support document printing and Rush ID file uploads through private storage.</w:t>
      </w:r>
    </w:p>
    <w:p>
      <w:pPr>
        <w:pStyle w:val="ListBullet"/>
      </w:pPr>
      <w:r>
        <w:t xml:space="preserve">Record Cash and GCash payment selections and payment references.</w:t>
      </w:r>
    </w:p>
    <w:p>
      <w:pPr>
        <w:pStyle w:val="ListBullet"/>
      </w:pPr>
      <w:r>
        <w:t xml:space="preserve">Track request status from Pending through completion or cancellation.</w:t>
      </w:r>
    </w:p>
    <w:p>
      <w:pPr>
        <w:pStyle w:val="ListBullet"/>
      </w:pPr>
      <w:r>
        <w:t xml:space="preserve">Notify customers and admins about submissions, status updates, payment review, send-back messages, and cancellations.</w:t>
      </w:r>
    </w:p>
    <w:p>
      <w:pPr>
        <w:pStyle w:val="ListBullet"/>
      </w:pPr>
      <w:r>
        <w:t xml:space="preserve">Provide admin queue, order, customer, notification, announcement, and report tools.</w:t>
      </w:r>
    </w:p>
    <w:p>
      <w:pPr>
        <w:pStyle w:val="ListBullet"/>
      </w:pPr>
      <w:r>
        <w:t xml:space="preserve">Provide Super Admin management for employees, services, analytics, activity logs, operational controls, system settings, and diagnostics.</w:t>
      </w:r>
    </w:p>
    <w:p>
      <w:pPr>
        <w:pStyle w:val="ListBullet"/>
      </w:pPr>
      <w:r>
        <w:t xml:space="preserve">Maintain data lifecycle policies for uploads, archived records, notifications, and temporary authentication records.</w:t>
      </w:r>
    </w:p>
    <w:p>
      <w:pPr>
        <w:pStyle w:val="Heading2"/>
        <w:keepNext/>
      </w:pPr>
      <w:r>
        <w:t xml:space="preserve">3.3 User Classes and Characteristics</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User Class</w:t>
            </w:r>
          </w:p>
        </w:tc>
        <w:tc>
          <w:tcPr>
            <w:tcW w:w="2400" w:type="dxa"/>
            <w:tcMar>
              <w:top w:w="80" w:type="dxa"/>
              <w:left w:w="80" w:type="dxa"/>
              <w:bottom w:w="80" w:type="dxa"/>
              <w:right w:w="80" w:type="dxa"/>
            </w:tcMar>
            <w:shd w:fill="D9EAF7"/>
          </w:tcPr>
          <w:p>
            <w:r>
              <w:rPr>
                <w:b/>
              </w:rPr>
              <w:t xml:space="preserve">Technical Skill</w:t>
            </w:r>
          </w:p>
        </w:tc>
        <w:tc>
          <w:tcPr>
            <w:tcW w:w="2400" w:type="dxa"/>
            <w:tcMar>
              <w:top w:w="80" w:type="dxa"/>
              <w:left w:w="80" w:type="dxa"/>
              <w:bottom w:w="80" w:type="dxa"/>
              <w:right w:w="80" w:type="dxa"/>
            </w:tcMar>
            <w:shd w:fill="D9EAF7"/>
          </w:tcPr>
          <w:p>
            <w:r>
              <w:rPr>
                <w:b/>
              </w:rPr>
              <w:t xml:space="preserve">Primary Need</w:t>
            </w:r>
          </w:p>
        </w:tc>
      </w:tr>
      <w:tr>
        <w:tc>
          <w:tcPr>
            <w:tcW w:w="2400" w:type="dxa"/>
            <w:tcMar>
              <w:top w:w="80" w:type="dxa"/>
              <w:left w:w="80" w:type="dxa"/>
              <w:bottom w:w="80" w:type="dxa"/>
              <w:right w:w="80" w:type="dxa"/>
            </w:tcMar>
          </w:tcPr>
          <w:p>
            <w:r>
              <w:t xml:space="preserve">Guest/Visitor</w:t>
            </w:r>
          </w:p>
        </w:tc>
        <w:tc>
          <w:tcPr>
            <w:tcW w:w="2400" w:type="dxa"/>
            <w:tcMar>
              <w:top w:w="80" w:type="dxa"/>
              <w:left w:w="80" w:type="dxa"/>
              <w:bottom w:w="80" w:type="dxa"/>
              <w:right w:w="80" w:type="dxa"/>
            </w:tcMar>
          </w:tcPr>
          <w:p>
            <w:r>
              <w:t xml:space="preserve">Basic web navigation</w:t>
            </w:r>
          </w:p>
        </w:tc>
        <w:tc>
          <w:tcPr>
            <w:tcW w:w="2400" w:type="dxa"/>
            <w:tcMar>
              <w:top w:w="80" w:type="dxa"/>
              <w:left w:w="80" w:type="dxa"/>
              <w:bottom w:w="80" w:type="dxa"/>
              <w:right w:w="80" w:type="dxa"/>
            </w:tcMar>
          </w:tcPr>
          <w:p>
            <w:r>
              <w:t xml:space="preserve">Learn about the service and register or log in.</w:t>
            </w:r>
          </w:p>
        </w:tc>
      </w:tr>
      <w:tr>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Basic web and form usage</w:t>
            </w:r>
          </w:p>
        </w:tc>
        <w:tc>
          <w:tcPr>
            <w:tcW w:w="2400" w:type="dxa"/>
            <w:tcMar>
              <w:top w:w="80" w:type="dxa"/>
              <w:left w:w="80" w:type="dxa"/>
              <w:bottom w:w="80" w:type="dxa"/>
              <w:right w:w="80" w:type="dxa"/>
            </w:tcMar>
          </w:tcPr>
          <w:p>
            <w:r>
              <w:t xml:space="preserve">Submit service requests, upload files, track status, and receive notifications.</w:t>
            </w:r>
          </w:p>
        </w:tc>
      </w:tr>
      <w:tr>
        <w:tc>
          <w:tcPr>
            <w:tcW w:w="2400" w:type="dxa"/>
            <w:tcMar>
              <w:top w:w="80" w:type="dxa"/>
              <w:left w:w="80" w:type="dxa"/>
              <w:bottom w:w="80" w:type="dxa"/>
              <w:right w:w="80" w:type="dxa"/>
            </w:tcMar>
          </w:tcPr>
          <w:p>
            <w:r>
              <w:t xml:space="preserve">Admin/Employee</w:t>
            </w:r>
          </w:p>
        </w:tc>
        <w:tc>
          <w:tcPr>
            <w:tcW w:w="2400" w:type="dxa"/>
            <w:tcMar>
              <w:top w:w="80" w:type="dxa"/>
              <w:left w:w="80" w:type="dxa"/>
              <w:bottom w:w="80" w:type="dxa"/>
              <w:right w:w="80" w:type="dxa"/>
            </w:tcMar>
          </w:tcPr>
          <w:p>
            <w:r>
              <w:t xml:space="preserve">Operational staff familiarity</w:t>
            </w:r>
          </w:p>
        </w:tc>
        <w:tc>
          <w:tcPr>
            <w:tcW w:w="2400" w:type="dxa"/>
            <w:tcMar>
              <w:top w:w="80" w:type="dxa"/>
              <w:left w:w="80" w:type="dxa"/>
              <w:bottom w:w="80" w:type="dxa"/>
              <w:right w:w="80" w:type="dxa"/>
            </w:tcMar>
          </w:tcPr>
          <w:p>
            <w:r>
              <w:t xml:space="preserve">Process queues, update statuses, review payment references, manage customers, and export reports.</w:t>
            </w:r>
          </w:p>
        </w:tc>
      </w:tr>
      <w:tr>
        <w:tc>
          <w:tcPr>
            <w:tcW w:w="2400" w:type="dxa"/>
            <w:tcMar>
              <w:top w:w="80" w:type="dxa"/>
              <w:left w:w="80" w:type="dxa"/>
              <w:bottom w:w="80" w:type="dxa"/>
              <w:right w:w="80" w:type="dxa"/>
            </w:tcMar>
          </w:tcPr>
          <w:p>
            <w:r>
              <w:t xml:space="preserve">Super Admin</w:t>
            </w:r>
          </w:p>
        </w:tc>
        <w:tc>
          <w:tcPr>
            <w:tcW w:w="2400" w:type="dxa"/>
            <w:tcMar>
              <w:top w:w="80" w:type="dxa"/>
              <w:left w:w="80" w:type="dxa"/>
              <w:bottom w:w="80" w:type="dxa"/>
              <w:right w:w="80" w:type="dxa"/>
            </w:tcMar>
          </w:tcPr>
          <w:p>
            <w:r>
              <w:t xml:space="preserve">Owner or system administrator</w:t>
            </w:r>
          </w:p>
        </w:tc>
        <w:tc>
          <w:tcPr>
            <w:tcW w:w="2400" w:type="dxa"/>
            <w:tcMar>
              <w:top w:w="80" w:type="dxa"/>
              <w:left w:w="80" w:type="dxa"/>
              <w:bottom w:w="80" w:type="dxa"/>
              <w:right w:w="80" w:type="dxa"/>
            </w:tcMar>
          </w:tcPr>
          <w:p>
            <w:r>
              <w:t xml:space="preserve">Manage employees, service catalog, operational controls, analytics, activity logs, and system settings.</w:t>
            </w:r>
          </w:p>
        </w:tc>
      </w:tr>
    </w:tbl>
    <w:p>
      <w:pPr>
        <w:pStyle w:val="Heading2"/>
        <w:keepNext/>
      </w:pPr>
      <w:r>
        <w:t xml:space="preserve">3.4 Operating Environment</w:t>
      </w:r>
    </w:p>
    <w:p>
      <w:r>
        <w:t xml:space="preserve">The repository indicates a PHP web application runnable in XAMPP or PHP hosting, using Supabase PostgreSQL over PDO. It includes assets for browser-based customer and admin pages, PHPMailer for SMTP, optional Google Identity sign-in, optional Supabase Auth with RLS, private upload directories outside public web access, and command-line scripts for backup, analytics, and lifecycle maintenance.</w:t>
      </w:r>
    </w:p>
    <w:p>
      <w:pPr>
        <w:pStyle w:val="Heading2"/>
        <w:keepNext/>
      </w:pPr>
      <w:r>
        <w:t xml:space="preserve">3.5 Design and Implementation Constraints</w:t>
      </w:r>
    </w:p>
    <w:p>
      <w:pPr>
        <w:pStyle w:val="ListBullet"/>
      </w:pPr>
      <w:r>
        <w:t xml:space="preserve">The application depends on PHP, PDO PostgreSQL, Supabase configuration, and correct environment variables.</w:t>
      </w:r>
    </w:p>
    <w:p>
      <w:pPr>
        <w:pStyle w:val="ListBullet"/>
      </w:pPr>
      <w:r>
        <w:t xml:space="preserve">Private uploads must be stored outside the public web root or protected by equivalent server rules.</w:t>
      </w:r>
    </w:p>
    <w:p>
      <w:pPr>
        <w:pStyle w:val="ListBullet"/>
      </w:pPr>
      <w:r>
        <w:t xml:space="preserve">Supabase Auth/RLS deployment requires the documented migration, backup, identity linkage, MFA, and feature flag sequence.</w:t>
      </w:r>
    </w:p>
    <w:p>
      <w:pPr>
        <w:pStyle w:val="ListBullet"/>
      </w:pPr>
      <w:r>
        <w:t xml:space="preserve">Employee account creation and password reset require Supabase Admin service role configuration.</w:t>
      </w:r>
    </w:p>
    <w:p>
      <w:pPr>
        <w:pStyle w:val="ListBullet"/>
      </w:pPr>
      <w:r>
        <w:t xml:space="preserve">GCash integration records manual reference numbers and does not perform automatic gateway verification.</w:t>
      </w:r>
    </w:p>
    <w:p>
      <w:pPr>
        <w:pStyle w:val="ListBullet"/>
      </w:pPr>
      <w:r>
        <w:t xml:space="preserve">Service catalog management edits configured services and does not support arbitrary top-level service creation from the editor.</w:t>
      </w:r>
    </w:p>
    <w:p>
      <w:pPr>
        <w:pStyle w:val="Heading2"/>
        <w:keepNext/>
      </w:pPr>
      <w:r>
        <w:t xml:space="preserve">3.6 User Documentation</w:t>
      </w:r>
    </w:p>
    <w:p>
      <w:r>
        <w:t xml:space="preserve">Implemented documentation includes README instructions, migration runbooks, reset password flow notes, privacy compliance audit, privacy incident response, Supabase security migration documentation, and tests. End-user manuals are not fully represented in the repository, although the interface contains form messages, toasts, and operational labels.</w:t>
      </w:r>
    </w:p>
    <w:p>
      <w:pPr>
        <w:pStyle w:val="Heading2"/>
        <w:keepNext/>
      </w:pPr>
      <w:r>
        <w:t xml:space="preserve">3.7 Assumptions and Dependencies</w:t>
      </w:r>
    </w:p>
    <w:p>
      <w:pPr>
        <w:pStyle w:val="ListBullet"/>
      </w:pPr>
      <w:r>
        <w:t xml:space="preserve">Users have stable internet access and a modern browser.</w:t>
      </w:r>
    </w:p>
    <w:p>
      <w:pPr>
        <w:pStyle w:val="ListBullet"/>
      </w:pPr>
      <w:r>
        <w:t xml:space="preserve">The database, SMTP/email provider, and hosting environment are available.</w:t>
      </w:r>
    </w:p>
    <w:p>
      <w:pPr>
        <w:pStyle w:val="ListBullet"/>
      </w:pPr>
      <w:r>
        <w:t xml:space="preserve">The business owner supplies accurate service prices, store hours, holidays, GCash reference review procedures, and employee account information.</w:t>
      </w:r>
    </w:p>
    <w:p>
      <w:pPr>
        <w:pStyle w:val="ListBullet"/>
      </w:pPr>
      <w:r>
        <w:t xml:space="preserve">Production operators protect environment variables, logs, backups, and private upload directories.</w:t>
      </w:r>
    </w:p>
    <w:p>
      <w:pPr>
        <w:pStyle w:val="ListBullet"/>
      </w:pPr>
      <w:r>
        <w:t xml:space="preserve">Panel documentation details such as institution, adviser, and proponent names will be supplied by the project team.</w:t>
      </w:r>
    </w:p>
    <w:p>
      <w:pPr>
        <w:pStyle w:val="Heading1"/>
        <w:keepNext/>
      </w:pPr>
      <w:r>
        <w:t xml:space="preserve">4. System Users and Roles</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Role</w:t>
            </w:r>
          </w:p>
        </w:tc>
        <w:tc>
          <w:tcPr>
            <w:tcW w:w="2400" w:type="dxa"/>
            <w:tcMar>
              <w:top w:w="80" w:type="dxa"/>
              <w:left w:w="80" w:type="dxa"/>
              <w:bottom w:w="80" w:type="dxa"/>
              <w:right w:w="80" w:type="dxa"/>
            </w:tcMar>
            <w:shd w:fill="D9EAF7"/>
          </w:tcPr>
          <w:p>
            <w:r>
              <w:rPr>
                <w:b/>
              </w:rPr>
              <w:t xml:space="preserve">Access Level</w:t>
            </w:r>
          </w:p>
        </w:tc>
        <w:tc>
          <w:tcPr>
            <w:tcW w:w="2400" w:type="dxa"/>
            <w:tcMar>
              <w:top w:w="80" w:type="dxa"/>
              <w:left w:w="80" w:type="dxa"/>
              <w:bottom w:w="80" w:type="dxa"/>
              <w:right w:w="80" w:type="dxa"/>
            </w:tcMar>
            <w:shd w:fill="D9EAF7"/>
          </w:tcPr>
          <w:p>
            <w:r>
              <w:rPr>
                <w:b/>
              </w:rPr>
              <w:t xml:space="preserve">Main Responsibilities</w:t>
            </w:r>
          </w:p>
        </w:tc>
      </w:tr>
      <w:tr>
        <w:tc>
          <w:tcPr>
            <w:tcW w:w="2400" w:type="dxa"/>
            <w:tcMar>
              <w:top w:w="80" w:type="dxa"/>
              <w:left w:w="80" w:type="dxa"/>
              <w:bottom w:w="80" w:type="dxa"/>
              <w:right w:w="80" w:type="dxa"/>
            </w:tcMar>
          </w:tcPr>
          <w:p>
            <w:r>
              <w:t xml:space="preserve">Guest/Visitor</w:t>
            </w:r>
          </w:p>
        </w:tc>
        <w:tc>
          <w:tcPr>
            <w:tcW w:w="2400" w:type="dxa"/>
            <w:tcMar>
              <w:top w:w="80" w:type="dxa"/>
              <w:left w:w="80" w:type="dxa"/>
              <w:bottom w:w="80" w:type="dxa"/>
              <w:right w:w="80" w:type="dxa"/>
            </w:tcMar>
          </w:tcPr>
          <w:p>
            <w:r>
              <w:t xml:space="preserve">Public</w:t>
            </w:r>
          </w:p>
        </w:tc>
        <w:tc>
          <w:tcPr>
            <w:tcW w:w="2400" w:type="dxa"/>
            <w:tcMar>
              <w:top w:w="80" w:type="dxa"/>
              <w:left w:w="80" w:type="dxa"/>
              <w:bottom w:w="80" w:type="dxa"/>
              <w:right w:w="80" w:type="dxa"/>
            </w:tcMar>
          </w:tcPr>
          <w:p>
            <w:r>
              <w:t xml:space="preserve">Can view landing information, public services/announcements, legal pages, login, registration, and store status. Cannot submit requests or view protected data.</w:t>
            </w:r>
          </w:p>
        </w:tc>
      </w:tr>
      <w:tr>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Authenticated customer</w:t>
            </w:r>
          </w:p>
        </w:tc>
        <w:tc>
          <w:tcPr>
            <w:tcW w:w="2400" w:type="dxa"/>
            <w:tcMar>
              <w:top w:w="80" w:type="dxa"/>
              <w:left w:w="80" w:type="dxa"/>
              <w:bottom w:w="80" w:type="dxa"/>
              <w:right w:w="80" w:type="dxa"/>
            </w:tcMar>
          </w:tcPr>
          <w:p>
            <w:r>
              <w:t xml:space="preserve">Registers/logs in, manages own profile, joins queues, uploads files, submits printing/repair/installation requests, provides GCash references, views own notifications and service status.</w:t>
            </w:r>
          </w:p>
        </w:tc>
      </w:tr>
      <w:tr>
        <w:tc>
          <w:tcPr>
            <w:tcW w:w="2400" w:type="dxa"/>
            <w:tcMar>
              <w:top w:w="80" w:type="dxa"/>
              <w:left w:w="80" w:type="dxa"/>
              <w:bottom w:w="80" w:type="dxa"/>
              <w:right w:w="80" w:type="dxa"/>
            </w:tcMar>
          </w:tcPr>
          <w:p>
            <w:r>
              <w:t xml:space="preserve">Admin/Employee</w:t>
            </w:r>
          </w:p>
        </w:tc>
        <w:tc>
          <w:tcPr>
            <w:tcW w:w="2400" w:type="dxa"/>
            <w:tcMar>
              <w:top w:w="80" w:type="dxa"/>
              <w:left w:w="80" w:type="dxa"/>
              <w:bottom w:w="80" w:type="dxa"/>
              <w:right w:w="80" w:type="dxa"/>
            </w:tcMar>
          </w:tcPr>
          <w:p>
            <w:r>
              <w:t xml:space="preserve">Internal operations</w:t>
            </w:r>
          </w:p>
        </w:tc>
        <w:tc>
          <w:tcPr>
            <w:tcW w:w="2400" w:type="dxa"/>
            <w:tcMar>
              <w:top w:w="80" w:type="dxa"/>
              <w:left w:w="80" w:type="dxa"/>
              <w:bottom w:w="80" w:type="dxa"/>
              <w:right w:w="80" w:type="dxa"/>
            </w:tcMar>
          </w:tcPr>
          <w:p>
            <w:r>
              <w:t xml:space="preserve">Views dashboards, queues, orders, customer list, files, payments, notifications, reports, announcements, and updates operational request statuses. Employee setup may be required before full access.</w:t>
            </w:r>
          </w:p>
        </w:tc>
      </w:tr>
      <w:tr>
        <w:tc>
          <w:tcPr>
            <w:tcW w:w="2400" w:type="dxa"/>
            <w:tcMar>
              <w:top w:w="80" w:type="dxa"/>
              <w:left w:w="80" w:type="dxa"/>
              <w:bottom w:w="80" w:type="dxa"/>
              <w:right w:w="80" w:type="dxa"/>
            </w:tcMar>
          </w:tcPr>
          <w:p>
            <w:r>
              <w:t xml:space="preserve">Super Admin</w:t>
            </w:r>
          </w:p>
        </w:tc>
        <w:tc>
          <w:tcPr>
            <w:tcW w:w="2400" w:type="dxa"/>
            <w:tcMar>
              <w:top w:w="80" w:type="dxa"/>
              <w:left w:w="80" w:type="dxa"/>
              <w:bottom w:w="80" w:type="dxa"/>
              <w:right w:w="80" w:type="dxa"/>
            </w:tcMar>
          </w:tcPr>
          <w:p>
            <w:r>
              <w:t xml:space="preserve">Owner/system administration</w:t>
            </w:r>
          </w:p>
        </w:tc>
        <w:tc>
          <w:tcPr>
            <w:tcW w:w="2400" w:type="dxa"/>
            <w:tcMar>
              <w:top w:w="80" w:type="dxa"/>
              <w:left w:w="80" w:type="dxa"/>
              <w:bottom w:w="80" w:type="dxa"/>
              <w:right w:w="80" w:type="dxa"/>
            </w:tcMar>
          </w:tcPr>
          <w:p>
            <w:r>
              <w:t xml:space="preserve">Has all admin capabilities plus employee account management, service catalog management, operational controls, activity logs, analytics, system settings, SMTP diagnostics, and recycle-bin oversight.</w:t>
            </w:r>
          </w:p>
        </w:tc>
      </w:tr>
    </w:tbl>
    <w:p>
      <w:pPr>
        <w:pStyle w:val="Heading1"/>
        <w:keepNext/>
      </w:pPr>
      <w:r>
        <w:t xml:space="preserve">5. Functional Requirements</w:t>
      </w:r>
    </w:p>
    <w:p>
      <w:r>
        <w:t xml:space="preserve">The following functional requirements are grouped by implemented modules and workflows. Requirement behavior is based on the current repository structure, API endpoints, migrations, tests, and configuration files.</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Requirement ID</w:t>
            </w:r>
          </w:p>
        </w:tc>
        <w:tc>
          <w:tcPr>
            <w:tcW w:w="2400" w:type="dxa"/>
            <w:tcMar>
              <w:top w:w="80" w:type="dxa"/>
              <w:left w:w="80" w:type="dxa"/>
              <w:bottom w:w="80" w:type="dxa"/>
              <w:right w:w="80" w:type="dxa"/>
            </w:tcMar>
            <w:shd w:fill="D9EAF7"/>
          </w:tcPr>
          <w:p>
            <w:r>
              <w:rPr>
                <w:b/>
              </w:rPr>
              <w:t xml:space="preserve">Requirement Name</w:t>
            </w:r>
          </w:p>
        </w:tc>
        <w:tc>
          <w:tcPr>
            <w:tcW w:w="2400" w:type="dxa"/>
            <w:tcMar>
              <w:top w:w="80" w:type="dxa"/>
              <w:left w:w="80" w:type="dxa"/>
              <w:bottom w:w="80" w:type="dxa"/>
              <w:right w:w="80" w:type="dxa"/>
            </w:tcMar>
            <w:shd w:fill="D9EAF7"/>
          </w:tcPr>
          <w:p>
            <w:r>
              <w:rPr>
                <w:b/>
              </w:rPr>
              <w:t xml:space="preserve">Description</w:t>
            </w:r>
          </w:p>
        </w:tc>
        <w:tc>
          <w:tcPr>
            <w:tcW w:w="2400" w:type="dxa"/>
            <w:tcMar>
              <w:top w:w="80" w:type="dxa"/>
              <w:left w:w="80" w:type="dxa"/>
              <w:bottom w:w="80" w:type="dxa"/>
              <w:right w:w="80" w:type="dxa"/>
            </w:tcMar>
            <w:shd w:fill="D9EAF7"/>
          </w:tcPr>
          <w:p>
            <w:r>
              <w:rPr>
                <w:b/>
              </w:rPr>
              <w:t xml:space="preserve">User Role</w:t>
            </w:r>
          </w:p>
        </w:tc>
        <w:tc>
          <w:tcPr>
            <w:tcW w:w="2400" w:type="dxa"/>
            <w:tcMar>
              <w:top w:w="80" w:type="dxa"/>
              <w:left w:w="80" w:type="dxa"/>
              <w:bottom w:w="80" w:type="dxa"/>
              <w:right w:w="80" w:type="dxa"/>
            </w:tcMar>
            <w:shd w:fill="D9EAF7"/>
          </w:tcPr>
          <w:p>
            <w:r>
              <w:rPr>
                <w:b/>
              </w:rPr>
              <w:t xml:space="preserve">Priority</w:t>
            </w:r>
          </w:p>
        </w:tc>
        <w:tc>
          <w:tcPr>
            <w:tcW w:w="2400" w:type="dxa"/>
            <w:tcMar>
              <w:top w:w="80" w:type="dxa"/>
              <w:left w:w="80" w:type="dxa"/>
              <w:bottom w:w="80" w:type="dxa"/>
              <w:right w:w="80" w:type="dxa"/>
            </w:tcMar>
            <w:shd w:fill="D9EAF7"/>
          </w:tcPr>
          <w:p>
            <w:r>
              <w:rPr>
                <w:b/>
              </w:rPr>
              <w:t xml:space="preserve">Expected System Behavior</w:t>
            </w:r>
          </w:p>
        </w:tc>
      </w:tr>
      <w:tr>
        <w:tc>
          <w:tcPr>
            <w:tcW w:w="2400" w:type="dxa"/>
            <w:tcMar>
              <w:top w:w="80" w:type="dxa"/>
              <w:left w:w="80" w:type="dxa"/>
              <w:bottom w:w="80" w:type="dxa"/>
              <w:right w:w="80" w:type="dxa"/>
            </w:tcMar>
          </w:tcPr>
          <w:p>
            <w:r>
              <w:t xml:space="preserve">FR-001</w:t>
            </w:r>
          </w:p>
        </w:tc>
        <w:tc>
          <w:tcPr>
            <w:tcW w:w="2400" w:type="dxa"/>
            <w:tcMar>
              <w:top w:w="80" w:type="dxa"/>
              <w:left w:w="80" w:type="dxa"/>
              <w:bottom w:w="80" w:type="dxa"/>
              <w:right w:w="80" w:type="dxa"/>
            </w:tcMar>
          </w:tcPr>
          <w:p>
            <w:r>
              <w:t xml:space="preserve">Display public landing information</w:t>
            </w:r>
          </w:p>
        </w:tc>
        <w:tc>
          <w:tcPr>
            <w:tcW w:w="2400" w:type="dxa"/>
            <w:tcMar>
              <w:top w:w="80" w:type="dxa"/>
              <w:left w:w="80" w:type="dxa"/>
              <w:bottom w:w="80" w:type="dxa"/>
              <w:right w:w="80" w:type="dxa"/>
            </w:tcMar>
          </w:tcPr>
          <w:p>
            <w:r>
              <w:t xml:space="preserve">Show public system entry points, service categories, announcements, store contact details, legal pages, and authentication links.</w:t>
            </w:r>
          </w:p>
        </w:tc>
        <w:tc>
          <w:tcPr>
            <w:tcW w:w="2400" w:type="dxa"/>
            <w:tcMar>
              <w:top w:w="80" w:type="dxa"/>
              <w:left w:w="80" w:type="dxa"/>
              <w:bottom w:w="80" w:type="dxa"/>
              <w:right w:w="80" w:type="dxa"/>
            </w:tcMar>
          </w:tcPr>
          <w:p>
            <w:r>
              <w:t xml:space="preserve">Guest/Visitor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The system displays public pages without requiring a session and routes protected actions to login.</w:t>
            </w:r>
          </w:p>
        </w:tc>
      </w:tr>
      <w:tr>
        <w:tc>
          <w:tcPr>
            <w:tcW w:w="2400" w:type="dxa"/>
            <w:tcMar>
              <w:top w:w="80" w:type="dxa"/>
              <w:left w:w="80" w:type="dxa"/>
              <w:bottom w:w="80" w:type="dxa"/>
              <w:right w:w="80" w:type="dxa"/>
            </w:tcMar>
          </w:tcPr>
          <w:p>
            <w:r>
              <w:t xml:space="preserve">FR-002</w:t>
            </w:r>
          </w:p>
        </w:tc>
        <w:tc>
          <w:tcPr>
            <w:tcW w:w="2400" w:type="dxa"/>
            <w:tcMar>
              <w:top w:w="80" w:type="dxa"/>
              <w:left w:w="80" w:type="dxa"/>
              <w:bottom w:w="80" w:type="dxa"/>
              <w:right w:w="80" w:type="dxa"/>
            </w:tcMar>
          </w:tcPr>
          <w:p>
            <w:r>
              <w:t xml:space="preserve">Register customer account</w:t>
            </w:r>
          </w:p>
        </w:tc>
        <w:tc>
          <w:tcPr>
            <w:tcW w:w="2400" w:type="dxa"/>
            <w:tcMar>
              <w:top w:w="80" w:type="dxa"/>
              <w:left w:w="80" w:type="dxa"/>
              <w:bottom w:w="80" w:type="dxa"/>
              <w:right w:w="80" w:type="dxa"/>
            </w:tcMar>
          </w:tcPr>
          <w:p>
            <w:r>
              <w:t xml:space="preserve">Allow a guest to create a customer account using full name, email address, Philippine mobile number, password, confirmation password, and privacy consent.</w:t>
            </w:r>
          </w:p>
        </w:tc>
        <w:tc>
          <w:tcPr>
            <w:tcW w:w="2400" w:type="dxa"/>
            <w:tcMar>
              <w:top w:w="80" w:type="dxa"/>
              <w:left w:w="80" w:type="dxa"/>
              <w:bottom w:w="80" w:type="dxa"/>
              <w:right w:w="80" w:type="dxa"/>
            </w:tcMar>
          </w:tcPr>
          <w:p>
            <w:r>
              <w:t xml:space="preserve">Guest/Visitor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The system validates required fields, contact format, email format, password rules, duplicate email, and stores consent metadata.</w:t>
            </w:r>
          </w:p>
        </w:tc>
      </w:tr>
      <w:tr>
        <w:tc>
          <w:tcPr>
            <w:tcW w:w="2400" w:type="dxa"/>
            <w:tcMar>
              <w:top w:w="80" w:type="dxa"/>
              <w:left w:w="80" w:type="dxa"/>
              <w:bottom w:w="80" w:type="dxa"/>
              <w:right w:w="80" w:type="dxa"/>
            </w:tcMar>
          </w:tcPr>
          <w:p>
            <w:r>
              <w:t xml:space="preserve">FR-003</w:t>
            </w:r>
          </w:p>
        </w:tc>
        <w:tc>
          <w:tcPr>
            <w:tcW w:w="2400" w:type="dxa"/>
            <w:tcMar>
              <w:top w:w="80" w:type="dxa"/>
              <w:left w:w="80" w:type="dxa"/>
              <w:bottom w:w="80" w:type="dxa"/>
              <w:right w:w="80" w:type="dxa"/>
            </w:tcMar>
          </w:tcPr>
          <w:p>
            <w:r>
              <w:t xml:space="preserve">Verify or prepare account email</w:t>
            </w:r>
          </w:p>
        </w:tc>
        <w:tc>
          <w:tcPr>
            <w:tcW w:w="2400" w:type="dxa"/>
            <w:tcMar>
              <w:top w:w="80" w:type="dxa"/>
              <w:left w:w="80" w:type="dxa"/>
              <w:bottom w:w="80" w:type="dxa"/>
              <w:right w:w="80" w:type="dxa"/>
            </w:tcMar>
          </w:tcPr>
          <w:p>
            <w:r>
              <w:t xml:space="preserve">Support email verification through Supabase Auth when enabled or local token verification when configured.</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Unverified accounts are directed to a verification-pending flow when verification is required.</w:t>
            </w:r>
          </w:p>
        </w:tc>
      </w:tr>
      <w:tr>
        <w:tc>
          <w:tcPr>
            <w:tcW w:w="2400" w:type="dxa"/>
            <w:tcMar>
              <w:top w:w="80" w:type="dxa"/>
              <w:left w:w="80" w:type="dxa"/>
              <w:bottom w:w="80" w:type="dxa"/>
              <w:right w:w="80" w:type="dxa"/>
            </w:tcMar>
          </w:tcPr>
          <w:p>
            <w:r>
              <w:t xml:space="preserve">FR-004</w:t>
            </w:r>
          </w:p>
        </w:tc>
        <w:tc>
          <w:tcPr>
            <w:tcW w:w="2400" w:type="dxa"/>
            <w:tcMar>
              <w:top w:w="80" w:type="dxa"/>
              <w:left w:w="80" w:type="dxa"/>
              <w:bottom w:w="80" w:type="dxa"/>
              <w:right w:w="80" w:type="dxa"/>
            </w:tcMar>
          </w:tcPr>
          <w:p>
            <w:r>
              <w:t xml:space="preserve">Log in by role-specific context</w:t>
            </w:r>
          </w:p>
        </w:tc>
        <w:tc>
          <w:tcPr>
            <w:tcW w:w="2400" w:type="dxa"/>
            <w:tcMar>
              <w:top w:w="80" w:type="dxa"/>
              <w:left w:w="80" w:type="dxa"/>
              <w:bottom w:w="80" w:type="dxa"/>
              <w:right w:w="80" w:type="dxa"/>
            </w:tcMar>
          </w:tcPr>
          <w:p>
            <w:r>
              <w:t xml:space="preserve">Authenticate customers, admins, and super admins through the correct login context.</w:t>
            </w:r>
          </w:p>
        </w:tc>
        <w:tc>
          <w:tcPr>
            <w:tcW w:w="2400" w:type="dxa"/>
            <w:tcMar>
              <w:top w:w="80" w:type="dxa"/>
              <w:left w:w="80" w:type="dxa"/>
              <w:bottom w:w="80" w:type="dxa"/>
              <w:right w:w="80" w:type="dxa"/>
            </w:tcMar>
          </w:tcPr>
          <w:p>
            <w:r>
              <w:t xml:space="preserve">Customer, Admin/Employee, 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Wrong-role login attempts are blocked and recorded in activity logs.</w:t>
            </w:r>
          </w:p>
        </w:tc>
      </w:tr>
      <w:tr>
        <w:tc>
          <w:tcPr>
            <w:tcW w:w="2400" w:type="dxa"/>
            <w:tcMar>
              <w:top w:w="80" w:type="dxa"/>
              <w:left w:w="80" w:type="dxa"/>
              <w:bottom w:w="80" w:type="dxa"/>
              <w:right w:w="80" w:type="dxa"/>
            </w:tcMar>
          </w:tcPr>
          <w:p>
            <w:r>
              <w:t xml:space="preserve">FR-005</w:t>
            </w:r>
          </w:p>
        </w:tc>
        <w:tc>
          <w:tcPr>
            <w:tcW w:w="2400" w:type="dxa"/>
            <w:tcMar>
              <w:top w:w="80" w:type="dxa"/>
              <w:left w:w="80" w:type="dxa"/>
              <w:bottom w:w="80" w:type="dxa"/>
              <w:right w:w="80" w:type="dxa"/>
            </w:tcMar>
          </w:tcPr>
          <w:p>
            <w:r>
              <w:t xml:space="preserve">Remember local login session</w:t>
            </w:r>
          </w:p>
        </w:tc>
        <w:tc>
          <w:tcPr>
            <w:tcW w:w="2400" w:type="dxa"/>
            <w:tcMar>
              <w:top w:w="80" w:type="dxa"/>
              <w:left w:w="80" w:type="dxa"/>
              <w:bottom w:w="80" w:type="dxa"/>
              <w:right w:w="80" w:type="dxa"/>
            </w:tcMar>
          </w:tcPr>
          <w:p>
            <w:r>
              <w:t xml:space="preserve">Support remember-me persistence for local password authentication through hashed selector/token records.</w:t>
            </w:r>
          </w:p>
        </w:tc>
        <w:tc>
          <w:tcPr>
            <w:tcW w:w="2400" w:type="dxa"/>
            <w:tcMar>
              <w:top w:w="80" w:type="dxa"/>
              <w:left w:w="80" w:type="dxa"/>
              <w:bottom w:w="80" w:type="dxa"/>
              <w:right w:w="80" w:type="dxa"/>
            </w:tcMar>
          </w:tcPr>
          <w:p>
            <w:r>
              <w:t xml:space="preserve">Customer, Admin/Employee</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A valid remember token can restore a session; expired or invalid tokens are cleared.</w:t>
            </w:r>
          </w:p>
        </w:tc>
      </w:tr>
      <w:tr>
        <w:tc>
          <w:tcPr>
            <w:tcW w:w="2400" w:type="dxa"/>
            <w:tcMar>
              <w:top w:w="80" w:type="dxa"/>
              <w:left w:w="80" w:type="dxa"/>
              <w:bottom w:w="80" w:type="dxa"/>
              <w:right w:w="80" w:type="dxa"/>
            </w:tcMar>
          </w:tcPr>
          <w:p>
            <w:r>
              <w:t xml:space="preserve">FR-006</w:t>
            </w:r>
          </w:p>
        </w:tc>
        <w:tc>
          <w:tcPr>
            <w:tcW w:w="2400" w:type="dxa"/>
            <w:tcMar>
              <w:top w:w="80" w:type="dxa"/>
              <w:left w:w="80" w:type="dxa"/>
              <w:bottom w:w="80" w:type="dxa"/>
              <w:right w:w="80" w:type="dxa"/>
            </w:tcMar>
          </w:tcPr>
          <w:p>
            <w:r>
              <w:t xml:space="preserve">Reset password</w:t>
            </w:r>
          </w:p>
        </w:tc>
        <w:tc>
          <w:tcPr>
            <w:tcW w:w="2400" w:type="dxa"/>
            <w:tcMar>
              <w:top w:w="80" w:type="dxa"/>
              <w:left w:w="80" w:type="dxa"/>
              <w:bottom w:w="80" w:type="dxa"/>
              <w:right w:w="80" w:type="dxa"/>
            </w:tcMar>
          </w:tcPr>
          <w:p>
            <w:r>
              <w:t xml:space="preserve">Allow users to request password recovery and set a new password through Supabase Auth or local reset-token fallback.</w:t>
            </w:r>
          </w:p>
        </w:tc>
        <w:tc>
          <w:tcPr>
            <w:tcW w:w="2400" w:type="dxa"/>
            <w:tcMar>
              <w:top w:w="80" w:type="dxa"/>
              <w:left w:w="80" w:type="dxa"/>
              <w:bottom w:w="80" w:type="dxa"/>
              <w:right w:w="80" w:type="dxa"/>
            </w:tcMar>
          </w:tcPr>
          <w:p>
            <w:r>
              <w:t xml:space="preserve">Customer, Admin/Employee</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Expired, missing, malformed, or used recovery links are rejected with a clear message.</w:t>
            </w:r>
          </w:p>
        </w:tc>
      </w:tr>
      <w:tr>
        <w:tc>
          <w:tcPr>
            <w:tcW w:w="2400" w:type="dxa"/>
            <w:tcMar>
              <w:top w:w="80" w:type="dxa"/>
              <w:left w:w="80" w:type="dxa"/>
              <w:bottom w:w="80" w:type="dxa"/>
              <w:right w:w="80" w:type="dxa"/>
            </w:tcMar>
          </w:tcPr>
          <w:p>
            <w:r>
              <w:t xml:space="preserve">FR-007</w:t>
            </w:r>
          </w:p>
        </w:tc>
        <w:tc>
          <w:tcPr>
            <w:tcW w:w="2400" w:type="dxa"/>
            <w:tcMar>
              <w:top w:w="80" w:type="dxa"/>
              <w:left w:w="80" w:type="dxa"/>
              <w:bottom w:w="80" w:type="dxa"/>
              <w:right w:w="80" w:type="dxa"/>
            </w:tcMar>
          </w:tcPr>
          <w:p>
            <w:r>
              <w:t xml:space="preserve">Google sign-in</w:t>
            </w:r>
          </w:p>
        </w:tc>
        <w:tc>
          <w:tcPr>
            <w:tcW w:w="2400" w:type="dxa"/>
            <w:tcMar>
              <w:top w:w="80" w:type="dxa"/>
              <w:left w:w="80" w:type="dxa"/>
              <w:bottom w:w="80" w:type="dxa"/>
              <w:right w:w="80" w:type="dxa"/>
            </w:tcMar>
          </w:tcPr>
          <w:p>
            <w:r>
              <w:t xml:space="preserve">Allow customer login through Google ID token exchange when Google client configuration is present.</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Google-linked customers with missing contact or password data are redirected to account completion.</w:t>
            </w:r>
          </w:p>
        </w:tc>
      </w:tr>
      <w:tr>
        <w:tc>
          <w:tcPr>
            <w:tcW w:w="2400" w:type="dxa"/>
            <w:tcMar>
              <w:top w:w="80" w:type="dxa"/>
              <w:left w:w="80" w:type="dxa"/>
              <w:bottom w:w="80" w:type="dxa"/>
              <w:right w:w="80" w:type="dxa"/>
            </w:tcMar>
          </w:tcPr>
          <w:p>
            <w:r>
              <w:t xml:space="preserve">FR-008</w:t>
            </w:r>
          </w:p>
        </w:tc>
        <w:tc>
          <w:tcPr>
            <w:tcW w:w="2400" w:type="dxa"/>
            <w:tcMar>
              <w:top w:w="80" w:type="dxa"/>
              <w:left w:w="80" w:type="dxa"/>
              <w:bottom w:w="80" w:type="dxa"/>
              <w:right w:w="80" w:type="dxa"/>
            </w:tcMar>
          </w:tcPr>
          <w:p>
            <w:r>
              <w:t xml:space="preserve">Customer dashboard</w:t>
            </w:r>
          </w:p>
        </w:tc>
        <w:tc>
          <w:tcPr>
            <w:tcW w:w="2400" w:type="dxa"/>
            <w:tcMar>
              <w:top w:w="80" w:type="dxa"/>
              <w:left w:w="80" w:type="dxa"/>
              <w:bottom w:w="80" w:type="dxa"/>
              <w:right w:w="80" w:type="dxa"/>
            </w:tcMar>
          </w:tcPr>
          <w:p>
            <w:r>
              <w:t xml:space="preserve">Provide authenticated customers with quick access to service status, queue monitor, join queue, profile editing, notifications, and service categories.</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The customer dashboard loads only for customer sessions and redirects internal users to their dashboards.</w:t>
            </w:r>
          </w:p>
        </w:tc>
      </w:tr>
      <w:tr>
        <w:tc>
          <w:tcPr>
            <w:tcW w:w="2400" w:type="dxa"/>
            <w:tcMar>
              <w:top w:w="80" w:type="dxa"/>
              <w:left w:w="80" w:type="dxa"/>
              <w:bottom w:w="80" w:type="dxa"/>
              <w:right w:w="80" w:type="dxa"/>
            </w:tcMar>
          </w:tcPr>
          <w:p>
            <w:r>
              <w:t xml:space="preserve">FR-009</w:t>
            </w:r>
          </w:p>
        </w:tc>
        <w:tc>
          <w:tcPr>
            <w:tcW w:w="2400" w:type="dxa"/>
            <w:tcMar>
              <w:top w:w="80" w:type="dxa"/>
              <w:left w:w="80" w:type="dxa"/>
              <w:bottom w:w="80" w:type="dxa"/>
              <w:right w:w="80" w:type="dxa"/>
            </w:tcMar>
          </w:tcPr>
          <w:p>
            <w:r>
              <w:t xml:space="preserve">Edit customer profile</w:t>
            </w:r>
          </w:p>
        </w:tc>
        <w:tc>
          <w:tcPr>
            <w:tcW w:w="2400" w:type="dxa"/>
            <w:tcMar>
              <w:top w:w="80" w:type="dxa"/>
              <w:left w:w="80" w:type="dxa"/>
              <w:bottom w:w="80" w:type="dxa"/>
              <w:right w:w="80" w:type="dxa"/>
            </w:tcMar>
          </w:tcPr>
          <w:p>
            <w:r>
              <w:t xml:space="preserve">Allow customers to update editable profile information subject to validation.</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Profile updates are restricted to the authenticated user's own account.</w:t>
            </w:r>
          </w:p>
        </w:tc>
      </w:tr>
      <w:tr>
        <w:tc>
          <w:tcPr>
            <w:tcW w:w="2400" w:type="dxa"/>
            <w:tcMar>
              <w:top w:w="80" w:type="dxa"/>
              <w:left w:w="80" w:type="dxa"/>
              <w:bottom w:w="80" w:type="dxa"/>
              <w:right w:w="80" w:type="dxa"/>
            </w:tcMar>
          </w:tcPr>
          <w:p>
            <w:r>
              <w:t xml:space="preserve">FR-010</w:t>
            </w:r>
          </w:p>
        </w:tc>
        <w:tc>
          <w:tcPr>
            <w:tcW w:w="2400" w:type="dxa"/>
            <w:tcMar>
              <w:top w:w="80" w:type="dxa"/>
              <w:left w:w="80" w:type="dxa"/>
              <w:bottom w:w="80" w:type="dxa"/>
              <w:right w:w="80" w:type="dxa"/>
            </w:tcMar>
          </w:tcPr>
          <w:p>
            <w:r>
              <w:t xml:space="preserve">View customer notifications</w:t>
            </w:r>
          </w:p>
        </w:tc>
        <w:tc>
          <w:tcPr>
            <w:tcW w:w="2400" w:type="dxa"/>
            <w:tcMar>
              <w:top w:w="80" w:type="dxa"/>
              <w:left w:w="80" w:type="dxa"/>
              <w:bottom w:w="80" w:type="dxa"/>
              <w:right w:w="80" w:type="dxa"/>
            </w:tcMar>
          </w:tcPr>
          <w:p>
            <w:r>
              <w:t xml:space="preserve">Allow customers to view, mark, and receive queue and service-related notifications.</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Only notifications belonging to the signed-in customer are shown.</w:t>
            </w:r>
          </w:p>
        </w:tc>
      </w:tr>
      <w:tr>
        <w:tc>
          <w:tcPr>
            <w:tcW w:w="2400" w:type="dxa"/>
            <w:tcMar>
              <w:top w:w="80" w:type="dxa"/>
              <w:left w:w="80" w:type="dxa"/>
              <w:bottom w:w="80" w:type="dxa"/>
              <w:right w:w="80" w:type="dxa"/>
            </w:tcMar>
          </w:tcPr>
          <w:p>
            <w:r>
              <w:t xml:space="preserve">FR-011</w:t>
            </w:r>
          </w:p>
        </w:tc>
        <w:tc>
          <w:tcPr>
            <w:tcW w:w="2400" w:type="dxa"/>
            <w:tcMar>
              <w:top w:w="80" w:type="dxa"/>
              <w:left w:w="80" w:type="dxa"/>
              <w:bottom w:w="80" w:type="dxa"/>
              <w:right w:w="80" w:type="dxa"/>
            </w:tcMar>
          </w:tcPr>
          <w:p>
            <w:r>
              <w:t xml:space="preserve">View queue monitor</w:t>
            </w:r>
          </w:p>
        </w:tc>
        <w:tc>
          <w:tcPr>
            <w:tcW w:w="2400" w:type="dxa"/>
            <w:tcMar>
              <w:top w:w="80" w:type="dxa"/>
              <w:left w:w="80" w:type="dxa"/>
              <w:bottom w:w="80" w:type="dxa"/>
              <w:right w:w="80" w:type="dxa"/>
            </w:tcMar>
          </w:tcPr>
          <w:p>
            <w:r>
              <w:t xml:space="preserve">Allow customers to monitor current queue records and status changes.</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The system filters queue data to relevant operational records and current-day views where implemented.</w:t>
            </w:r>
          </w:p>
        </w:tc>
      </w:tr>
      <w:tr>
        <w:tc>
          <w:tcPr>
            <w:tcW w:w="2400" w:type="dxa"/>
            <w:tcMar>
              <w:top w:w="80" w:type="dxa"/>
              <w:left w:w="80" w:type="dxa"/>
              <w:bottom w:w="80" w:type="dxa"/>
              <w:right w:w="80" w:type="dxa"/>
            </w:tcMar>
          </w:tcPr>
          <w:p>
            <w:r>
              <w:t xml:space="preserve">FR-012</w:t>
            </w:r>
          </w:p>
        </w:tc>
        <w:tc>
          <w:tcPr>
            <w:tcW w:w="2400" w:type="dxa"/>
            <w:tcMar>
              <w:top w:w="80" w:type="dxa"/>
              <w:left w:w="80" w:type="dxa"/>
              <w:bottom w:w="80" w:type="dxa"/>
              <w:right w:w="80" w:type="dxa"/>
            </w:tcMar>
          </w:tcPr>
          <w:p>
            <w:r>
              <w:t xml:space="preserve">Join queue with service selection</w:t>
            </w:r>
          </w:p>
        </w:tc>
        <w:tc>
          <w:tcPr>
            <w:tcW w:w="2400" w:type="dxa"/>
            <w:tcMar>
              <w:top w:w="80" w:type="dxa"/>
              <w:left w:w="80" w:type="dxa"/>
              <w:bottom w:w="80" w:type="dxa"/>
              <w:right w:w="80" w:type="dxa"/>
            </w:tcMar>
          </w:tcPr>
          <w:p>
            <w:r>
              <w:t xml:space="preserve">Allow customers to submit printing, repair, installation, and supported print-related service requests.</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The system creates a queue record with generated queue code, category, lifecycle stage, details, and initial status.</w:t>
            </w:r>
          </w:p>
        </w:tc>
      </w:tr>
      <w:tr>
        <w:tc>
          <w:tcPr>
            <w:tcW w:w="2400" w:type="dxa"/>
            <w:tcMar>
              <w:top w:w="80" w:type="dxa"/>
              <w:left w:w="80" w:type="dxa"/>
              <w:bottom w:w="80" w:type="dxa"/>
              <w:right w:w="80" w:type="dxa"/>
            </w:tcMar>
          </w:tcPr>
          <w:p>
            <w:r>
              <w:t xml:space="preserve">FR-013</w:t>
            </w:r>
          </w:p>
        </w:tc>
        <w:tc>
          <w:tcPr>
            <w:tcW w:w="2400" w:type="dxa"/>
            <w:tcMar>
              <w:top w:w="80" w:type="dxa"/>
              <w:left w:w="80" w:type="dxa"/>
              <w:bottom w:w="80" w:type="dxa"/>
              <w:right w:w="80" w:type="dxa"/>
            </w:tcMar>
          </w:tcPr>
          <w:p>
            <w:r>
              <w:t xml:space="preserve">Validate store availability before queueing</w:t>
            </w:r>
          </w:p>
        </w:tc>
        <w:tc>
          <w:tcPr>
            <w:tcW w:w="2400" w:type="dxa"/>
            <w:tcMar>
              <w:top w:w="80" w:type="dxa"/>
              <w:left w:w="80" w:type="dxa"/>
              <w:bottom w:w="80" w:type="dxa"/>
              <w:right w:w="80" w:type="dxa"/>
            </w:tcMar>
          </w:tcPr>
          <w:p>
            <w:r>
              <w:t xml:space="preserve">Check shop status, hours, holidays, cutoff time, and regular queue availability before accepting regular queue requests.</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Unavailable regular services are rejected with the configured store message.</w:t>
            </w:r>
          </w:p>
        </w:tc>
      </w:tr>
      <w:tr>
        <w:tc>
          <w:tcPr>
            <w:tcW w:w="2400" w:type="dxa"/>
            <w:tcMar>
              <w:top w:w="80" w:type="dxa"/>
              <w:left w:w="80" w:type="dxa"/>
              <w:bottom w:w="80" w:type="dxa"/>
              <w:right w:w="80" w:type="dxa"/>
            </w:tcMar>
          </w:tcPr>
          <w:p>
            <w:r>
              <w:t xml:space="preserve">FR-014</w:t>
            </w:r>
          </w:p>
        </w:tc>
        <w:tc>
          <w:tcPr>
            <w:tcW w:w="2400" w:type="dxa"/>
            <w:tcMar>
              <w:top w:w="80" w:type="dxa"/>
              <w:left w:w="80" w:type="dxa"/>
              <w:bottom w:w="80" w:type="dxa"/>
              <w:right w:w="80" w:type="dxa"/>
            </w:tcMar>
          </w:tcPr>
          <w:p>
            <w:r>
              <w:t xml:space="preserve">Allow document printing during closed queue periods</w:t>
            </w:r>
          </w:p>
        </w:tc>
        <w:tc>
          <w:tcPr>
            <w:tcW w:w="2400" w:type="dxa"/>
            <w:tcMar>
              <w:top w:w="80" w:type="dxa"/>
              <w:left w:w="80" w:type="dxa"/>
              <w:bottom w:w="80" w:type="dxa"/>
              <w:right w:w="80" w:type="dxa"/>
            </w:tcMar>
          </w:tcPr>
          <w:p>
            <w:r>
              <w:t xml:space="preserve">Permit Document Printing while regular queueing is closed only when GCash is available and required.</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The system forces GCash for this scenario and rejects it if GCash is disabled.</w:t>
            </w:r>
          </w:p>
        </w:tc>
      </w:tr>
      <w:tr>
        <w:tc>
          <w:tcPr>
            <w:tcW w:w="2400" w:type="dxa"/>
            <w:tcMar>
              <w:top w:w="80" w:type="dxa"/>
              <w:left w:w="80" w:type="dxa"/>
              <w:bottom w:w="80" w:type="dxa"/>
              <w:right w:w="80" w:type="dxa"/>
            </w:tcMar>
          </w:tcPr>
          <w:p>
            <w:r>
              <w:t xml:space="preserve">FR-015</w:t>
            </w:r>
          </w:p>
        </w:tc>
        <w:tc>
          <w:tcPr>
            <w:tcW w:w="2400" w:type="dxa"/>
            <w:tcMar>
              <w:top w:w="80" w:type="dxa"/>
              <w:left w:w="80" w:type="dxa"/>
              <w:bottom w:w="80" w:type="dxa"/>
              <w:right w:w="80" w:type="dxa"/>
            </w:tcMar>
          </w:tcPr>
          <w:p>
            <w:r>
              <w:t xml:space="preserve">Validate service availability</w:t>
            </w:r>
          </w:p>
        </w:tc>
        <w:tc>
          <w:tcPr>
            <w:tcW w:w="2400" w:type="dxa"/>
            <w:tcMar>
              <w:top w:w="80" w:type="dxa"/>
              <w:left w:w="80" w:type="dxa"/>
              <w:bottom w:w="80" w:type="dxa"/>
              <w:right w:w="80" w:type="dxa"/>
            </w:tcMar>
          </w:tcPr>
          <w:p>
            <w:r>
              <w:t xml:space="preserve">Check global service closure and individual service manual closure before accepting requests.</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Closed services return a service-unavailable message and are not submitted.</w:t>
            </w:r>
          </w:p>
        </w:tc>
      </w:tr>
      <w:tr>
        <w:tc>
          <w:tcPr>
            <w:tcW w:w="2400" w:type="dxa"/>
            <w:tcMar>
              <w:top w:w="80" w:type="dxa"/>
              <w:left w:w="80" w:type="dxa"/>
              <w:bottom w:w="80" w:type="dxa"/>
              <w:right w:w="80" w:type="dxa"/>
            </w:tcMar>
          </w:tcPr>
          <w:p>
            <w:r>
              <w:t xml:space="preserve">FR-016</w:t>
            </w:r>
          </w:p>
        </w:tc>
        <w:tc>
          <w:tcPr>
            <w:tcW w:w="2400" w:type="dxa"/>
            <w:tcMar>
              <w:top w:w="80" w:type="dxa"/>
              <w:left w:w="80" w:type="dxa"/>
              <w:bottom w:w="80" w:type="dxa"/>
              <w:right w:w="80" w:type="dxa"/>
            </w:tcMar>
          </w:tcPr>
          <w:p>
            <w:r>
              <w:t xml:space="preserve">Validate payment method availability</w:t>
            </w:r>
          </w:p>
        </w:tc>
        <w:tc>
          <w:tcPr>
            <w:tcW w:w="2400" w:type="dxa"/>
            <w:tcMar>
              <w:top w:w="80" w:type="dxa"/>
              <w:left w:w="80" w:type="dxa"/>
              <w:bottom w:w="80" w:type="dxa"/>
              <w:right w:w="80" w:type="dxa"/>
            </w:tcMar>
          </w:tcPr>
          <w:p>
            <w:r>
              <w:t xml:space="preserve">Check cash and GCash payment controls before accepting requests that require payment.</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Disabled payment methods cannot be selected; at least one method must remain enabled.</w:t>
            </w:r>
          </w:p>
        </w:tc>
      </w:tr>
      <w:tr>
        <w:tc>
          <w:tcPr>
            <w:tcW w:w="2400" w:type="dxa"/>
            <w:tcMar>
              <w:top w:w="80" w:type="dxa"/>
              <w:left w:w="80" w:type="dxa"/>
              <w:bottom w:w="80" w:type="dxa"/>
              <w:right w:w="80" w:type="dxa"/>
            </w:tcMar>
          </w:tcPr>
          <w:p>
            <w:r>
              <w:t xml:space="preserve">FR-017</w:t>
            </w:r>
          </w:p>
        </w:tc>
        <w:tc>
          <w:tcPr>
            <w:tcW w:w="2400" w:type="dxa"/>
            <w:tcMar>
              <w:top w:w="80" w:type="dxa"/>
              <w:left w:w="80" w:type="dxa"/>
              <w:bottom w:w="80" w:type="dxa"/>
              <w:right w:w="80" w:type="dxa"/>
            </w:tcMar>
          </w:tcPr>
          <w:p>
            <w:r>
              <w:t xml:space="preserve">Create online document printing draft</w:t>
            </w:r>
          </w:p>
        </w:tc>
        <w:tc>
          <w:tcPr>
            <w:tcW w:w="2400" w:type="dxa"/>
            <w:tcMar>
              <w:top w:w="80" w:type="dxa"/>
              <w:left w:w="80" w:type="dxa"/>
              <w:bottom w:w="80" w:type="dxa"/>
              <w:right w:w="80" w:type="dxa"/>
            </w:tcMar>
          </w:tcPr>
          <w:p>
            <w:r>
              <w:t xml:space="preserve">Collect document printing options, files, page counts, quantity, color option, notes, and payment method before final submission.</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The system stores a temporary draft and requires the final payment step before creating the queue.</w:t>
            </w:r>
          </w:p>
        </w:tc>
      </w:tr>
      <w:tr>
        <w:tc>
          <w:tcPr>
            <w:tcW w:w="2400" w:type="dxa"/>
            <w:tcMar>
              <w:top w:w="80" w:type="dxa"/>
              <w:left w:w="80" w:type="dxa"/>
              <w:bottom w:w="80" w:type="dxa"/>
              <w:right w:w="80" w:type="dxa"/>
            </w:tcMar>
          </w:tcPr>
          <w:p>
            <w:r>
              <w:t xml:space="preserve">FR-018</w:t>
            </w:r>
          </w:p>
        </w:tc>
        <w:tc>
          <w:tcPr>
            <w:tcW w:w="2400" w:type="dxa"/>
            <w:tcMar>
              <w:top w:w="80" w:type="dxa"/>
              <w:left w:w="80" w:type="dxa"/>
              <w:bottom w:w="80" w:type="dxa"/>
              <w:right w:w="80" w:type="dxa"/>
            </w:tcMar>
          </w:tcPr>
          <w:p>
            <w:r>
              <w:t xml:space="preserve">Submit document printing request</w:t>
            </w:r>
          </w:p>
        </w:tc>
        <w:tc>
          <w:tcPr>
            <w:tcW w:w="2400" w:type="dxa"/>
            <w:tcMar>
              <w:top w:w="80" w:type="dxa"/>
              <w:left w:w="80" w:type="dxa"/>
              <w:bottom w:w="80" w:type="dxa"/>
              <w:right w:w="80" w:type="dxa"/>
            </w:tcMar>
          </w:tcPr>
          <w:p>
            <w:r>
              <w:t xml:space="preserve">Create a Document Printing queue record and payment record from a valid draft.</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The request receives a print queue code, linked uploads, calculated price, notification, and admin alert.</w:t>
            </w:r>
          </w:p>
        </w:tc>
      </w:tr>
      <w:tr>
        <w:tc>
          <w:tcPr>
            <w:tcW w:w="2400" w:type="dxa"/>
            <w:tcMar>
              <w:top w:w="80" w:type="dxa"/>
              <w:left w:w="80" w:type="dxa"/>
              <w:bottom w:w="80" w:type="dxa"/>
              <w:right w:w="80" w:type="dxa"/>
            </w:tcMar>
          </w:tcPr>
          <w:p>
            <w:r>
              <w:t xml:space="preserve">FR-019</w:t>
            </w:r>
          </w:p>
        </w:tc>
        <w:tc>
          <w:tcPr>
            <w:tcW w:w="2400" w:type="dxa"/>
            <w:tcMar>
              <w:top w:w="80" w:type="dxa"/>
              <w:left w:w="80" w:type="dxa"/>
              <w:bottom w:w="80" w:type="dxa"/>
              <w:right w:w="80" w:type="dxa"/>
            </w:tcMar>
          </w:tcPr>
          <w:p>
            <w:r>
              <w:t xml:space="preserve">Analyze uploaded printing files</w:t>
            </w:r>
          </w:p>
        </w:tc>
        <w:tc>
          <w:tcPr>
            <w:tcW w:w="2400" w:type="dxa"/>
            <w:tcMar>
              <w:top w:w="80" w:type="dxa"/>
              <w:left w:w="80" w:type="dxa"/>
              <w:bottom w:w="80" w:type="dxa"/>
              <w:right w:w="80" w:type="dxa"/>
            </w:tcMar>
          </w:tcPr>
          <w:p>
            <w:r>
              <w:t xml:space="preserve">Analyze uploaded document files for page/image counts where supported.</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File analysis metadata is stored in queue details for pricing and review.</w:t>
            </w:r>
          </w:p>
        </w:tc>
      </w:tr>
      <w:tr>
        <w:tc>
          <w:tcPr>
            <w:tcW w:w="2400" w:type="dxa"/>
            <w:tcMar>
              <w:top w:w="80" w:type="dxa"/>
              <w:left w:w="80" w:type="dxa"/>
              <w:bottom w:w="80" w:type="dxa"/>
              <w:right w:w="80" w:type="dxa"/>
            </w:tcMar>
          </w:tcPr>
          <w:p>
            <w:r>
              <w:t xml:space="preserve">FR-020</w:t>
            </w:r>
          </w:p>
        </w:tc>
        <w:tc>
          <w:tcPr>
            <w:tcW w:w="2400" w:type="dxa"/>
            <w:tcMar>
              <w:top w:w="80" w:type="dxa"/>
              <w:left w:w="80" w:type="dxa"/>
              <w:bottom w:w="80" w:type="dxa"/>
              <w:right w:w="80" w:type="dxa"/>
            </w:tcMar>
          </w:tcPr>
          <w:p>
            <w:r>
              <w:t xml:space="preserve">Submit Rush ID request</w:t>
            </w:r>
          </w:p>
        </w:tc>
        <w:tc>
          <w:tcPr>
            <w:tcW w:w="2400" w:type="dxa"/>
            <w:tcMar>
              <w:top w:w="80" w:type="dxa"/>
              <w:left w:w="80" w:type="dxa"/>
              <w:bottom w:w="80" w:type="dxa"/>
              <w:right w:w="80" w:type="dxa"/>
            </w:tcMar>
          </w:tcPr>
          <w:p>
            <w:r>
              <w:t xml:space="preserve">Allow Rush ID requests with catalog options and exactly one JPG, JPEG, or PNG upload.</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The system rejects missing, duplicate, excessive, or invalid Rush ID files.</w:t>
            </w:r>
          </w:p>
        </w:tc>
      </w:tr>
      <w:tr>
        <w:tc>
          <w:tcPr>
            <w:tcW w:w="2400" w:type="dxa"/>
            <w:tcMar>
              <w:top w:w="80" w:type="dxa"/>
              <w:left w:w="80" w:type="dxa"/>
              <w:bottom w:w="80" w:type="dxa"/>
              <w:right w:w="80" w:type="dxa"/>
            </w:tcMar>
          </w:tcPr>
          <w:p>
            <w:r>
              <w:t xml:space="preserve">FR-021</w:t>
            </w:r>
          </w:p>
        </w:tc>
        <w:tc>
          <w:tcPr>
            <w:tcW w:w="2400" w:type="dxa"/>
            <w:tcMar>
              <w:top w:w="80" w:type="dxa"/>
              <w:left w:w="80" w:type="dxa"/>
              <w:bottom w:w="80" w:type="dxa"/>
              <w:right w:w="80" w:type="dxa"/>
            </w:tcMar>
          </w:tcPr>
          <w:p>
            <w:r>
              <w:t xml:space="preserve">Submit photocopy/xerox/laminating/scanning requests</w:t>
            </w:r>
          </w:p>
        </w:tc>
        <w:tc>
          <w:tcPr>
            <w:tcW w:w="2400" w:type="dxa"/>
            <w:tcMar>
              <w:top w:w="80" w:type="dxa"/>
              <w:left w:w="80" w:type="dxa"/>
              <w:bottom w:w="80" w:type="dxa"/>
              <w:right w:w="80" w:type="dxa"/>
            </w:tcMar>
          </w:tcPr>
          <w:p>
            <w:r>
              <w:t xml:space="preserve">Allow catalog-driven print-related requests where active service options and pricing rules exist.</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The system requires catalog option values and applies configured pricing.</w:t>
            </w:r>
          </w:p>
        </w:tc>
      </w:tr>
      <w:tr>
        <w:tc>
          <w:tcPr>
            <w:tcW w:w="2400" w:type="dxa"/>
            <w:tcMar>
              <w:top w:w="80" w:type="dxa"/>
              <w:left w:w="80" w:type="dxa"/>
              <w:bottom w:w="80" w:type="dxa"/>
              <w:right w:w="80" w:type="dxa"/>
            </w:tcMar>
          </w:tcPr>
          <w:p>
            <w:r>
              <w:t xml:space="preserve">FR-022</w:t>
            </w:r>
          </w:p>
        </w:tc>
        <w:tc>
          <w:tcPr>
            <w:tcW w:w="2400" w:type="dxa"/>
            <w:tcMar>
              <w:top w:w="80" w:type="dxa"/>
              <w:left w:w="80" w:type="dxa"/>
              <w:bottom w:w="80" w:type="dxa"/>
              <w:right w:w="80" w:type="dxa"/>
            </w:tcMar>
          </w:tcPr>
          <w:p>
            <w:r>
              <w:t xml:space="preserve">Submit repair request</w:t>
            </w:r>
          </w:p>
        </w:tc>
        <w:tc>
          <w:tcPr>
            <w:tcW w:w="2400" w:type="dxa"/>
            <w:tcMar>
              <w:top w:w="80" w:type="dxa"/>
              <w:left w:w="80" w:type="dxa"/>
              <w:bottom w:w="80" w:type="dxa"/>
              <w:right w:w="80" w:type="dxa"/>
            </w:tcMar>
          </w:tcPr>
          <w:p>
            <w:r>
              <w:t xml:space="preserve">Allow customers to submit repair service requests including device type, repair type, notes, and assessment details.</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Repair requests are submitted without immediate payment and marked for staff assessment.</w:t>
            </w:r>
          </w:p>
        </w:tc>
      </w:tr>
      <w:tr>
        <w:tc>
          <w:tcPr>
            <w:tcW w:w="2400" w:type="dxa"/>
            <w:tcMar>
              <w:top w:w="80" w:type="dxa"/>
              <w:left w:w="80" w:type="dxa"/>
              <w:bottom w:w="80" w:type="dxa"/>
              <w:right w:w="80" w:type="dxa"/>
            </w:tcMar>
          </w:tcPr>
          <w:p>
            <w:r>
              <w:t xml:space="preserve">FR-023</w:t>
            </w:r>
          </w:p>
        </w:tc>
        <w:tc>
          <w:tcPr>
            <w:tcW w:w="2400" w:type="dxa"/>
            <w:tcMar>
              <w:top w:w="80" w:type="dxa"/>
              <w:left w:w="80" w:type="dxa"/>
              <w:bottom w:w="80" w:type="dxa"/>
              <w:right w:w="80" w:type="dxa"/>
            </w:tcMar>
          </w:tcPr>
          <w:p>
            <w:r>
              <w:t xml:space="preserve">Submit installation request</w:t>
            </w:r>
          </w:p>
        </w:tc>
        <w:tc>
          <w:tcPr>
            <w:tcW w:w="2400" w:type="dxa"/>
            <w:tcMar>
              <w:top w:w="80" w:type="dxa"/>
              <w:left w:w="80" w:type="dxa"/>
              <w:bottom w:w="80" w:type="dxa"/>
              <w:right w:w="80" w:type="dxa"/>
            </w:tcMar>
          </w:tcPr>
          <w:p>
            <w:r>
              <w:t xml:space="preserve">Allow customers to submit installation service requests using configured installation options.</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Installation requests are submitted without immediate payment and marked for staff assessment.</w:t>
            </w:r>
          </w:p>
        </w:tc>
      </w:tr>
      <w:tr>
        <w:tc>
          <w:tcPr>
            <w:tcW w:w="2400" w:type="dxa"/>
            <w:tcMar>
              <w:top w:w="80" w:type="dxa"/>
              <w:left w:w="80" w:type="dxa"/>
              <w:bottom w:w="80" w:type="dxa"/>
              <w:right w:w="80" w:type="dxa"/>
            </w:tcMar>
          </w:tcPr>
          <w:p>
            <w:r>
              <w:t xml:space="preserve">FR-024</w:t>
            </w:r>
          </w:p>
        </w:tc>
        <w:tc>
          <w:tcPr>
            <w:tcW w:w="2400" w:type="dxa"/>
            <w:tcMar>
              <w:top w:w="80" w:type="dxa"/>
              <w:left w:w="80" w:type="dxa"/>
              <w:bottom w:w="80" w:type="dxa"/>
              <w:right w:w="80" w:type="dxa"/>
            </w:tcMar>
          </w:tcPr>
          <w:p>
            <w:r>
              <w:t xml:space="preserve">Upload customer files securely</w:t>
            </w:r>
          </w:p>
        </w:tc>
        <w:tc>
          <w:tcPr>
            <w:tcW w:w="2400" w:type="dxa"/>
            <w:tcMar>
              <w:top w:w="80" w:type="dxa"/>
              <w:left w:w="80" w:type="dxa"/>
              <w:bottom w:w="80" w:type="dxa"/>
              <w:right w:w="80" w:type="dxa"/>
            </w:tcMar>
          </w:tcPr>
          <w:p>
            <w:r>
              <w:t xml:space="preserve">Allow supported service forms to upload files to private storage with metadata records.</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Files receive random storage keys, upload tokens, MIME/type validation, checksum, owner link, and private download URL.</w:t>
            </w:r>
          </w:p>
        </w:tc>
      </w:tr>
      <w:tr>
        <w:tc>
          <w:tcPr>
            <w:tcW w:w="2400" w:type="dxa"/>
            <w:tcMar>
              <w:top w:w="80" w:type="dxa"/>
              <w:left w:w="80" w:type="dxa"/>
              <w:bottom w:w="80" w:type="dxa"/>
              <w:right w:w="80" w:type="dxa"/>
            </w:tcMar>
          </w:tcPr>
          <w:p>
            <w:r>
              <w:t xml:space="preserve">FR-025</w:t>
            </w:r>
          </w:p>
        </w:tc>
        <w:tc>
          <w:tcPr>
            <w:tcW w:w="2400" w:type="dxa"/>
            <w:tcMar>
              <w:top w:w="80" w:type="dxa"/>
              <w:left w:w="80" w:type="dxa"/>
              <w:bottom w:w="80" w:type="dxa"/>
              <w:right w:w="80" w:type="dxa"/>
            </w:tcMar>
          </w:tcPr>
          <w:p>
            <w:r>
              <w:t xml:space="preserve">Cancel temporary uploads</w:t>
            </w:r>
          </w:p>
        </w:tc>
        <w:tc>
          <w:tcPr>
            <w:tcW w:w="2400" w:type="dxa"/>
            <w:tcMar>
              <w:top w:w="80" w:type="dxa"/>
              <w:left w:w="80" w:type="dxa"/>
              <w:bottom w:w="80" w:type="dxa"/>
              <w:right w:w="80" w:type="dxa"/>
            </w:tcMar>
          </w:tcPr>
          <w:p>
            <w:r>
              <w:t xml:space="preserve">Allow customers to cancel orphan uploads before the request is completed.</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The system marks owned orphan uploads deleted and removes physical files when possible.</w:t>
            </w:r>
          </w:p>
        </w:tc>
      </w:tr>
      <w:tr>
        <w:tc>
          <w:tcPr>
            <w:tcW w:w="2400" w:type="dxa"/>
            <w:tcMar>
              <w:top w:w="80" w:type="dxa"/>
              <w:left w:w="80" w:type="dxa"/>
              <w:bottom w:w="80" w:type="dxa"/>
              <w:right w:w="80" w:type="dxa"/>
            </w:tcMar>
          </w:tcPr>
          <w:p>
            <w:r>
              <w:t xml:space="preserve">FR-026</w:t>
            </w:r>
          </w:p>
        </w:tc>
        <w:tc>
          <w:tcPr>
            <w:tcW w:w="2400" w:type="dxa"/>
            <w:tcMar>
              <w:top w:w="80" w:type="dxa"/>
              <w:left w:w="80" w:type="dxa"/>
              <w:bottom w:w="80" w:type="dxa"/>
              <w:right w:w="80" w:type="dxa"/>
            </w:tcMar>
          </w:tcPr>
          <w:p>
            <w:r>
              <w:t xml:space="preserve">Download authorized uploads</w:t>
            </w:r>
          </w:p>
        </w:tc>
        <w:tc>
          <w:tcPr>
            <w:tcW w:w="2400" w:type="dxa"/>
            <w:tcMar>
              <w:top w:w="80" w:type="dxa"/>
              <w:left w:w="80" w:type="dxa"/>
              <w:bottom w:w="80" w:type="dxa"/>
              <w:right w:w="80" w:type="dxa"/>
            </w:tcMar>
          </w:tcPr>
          <w:p>
            <w:r>
              <w:t xml:space="preserve">Serve uploaded files through an authenticated endpoint.</w:t>
            </w:r>
          </w:p>
        </w:tc>
        <w:tc>
          <w:tcPr>
            <w:tcW w:w="2400" w:type="dxa"/>
            <w:tcMar>
              <w:top w:w="80" w:type="dxa"/>
              <w:left w:w="80" w:type="dxa"/>
              <w:bottom w:w="80" w:type="dxa"/>
              <w:right w:w="80" w:type="dxa"/>
            </w:tcMar>
          </w:tcPr>
          <w:p>
            <w:r>
              <w:t xml:space="preserve">Customer, Admin/Employee, 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Only the owner or authorized internal user can download the file.</w:t>
            </w:r>
          </w:p>
        </w:tc>
      </w:tr>
      <w:tr>
        <w:tc>
          <w:tcPr>
            <w:tcW w:w="2400" w:type="dxa"/>
            <w:tcMar>
              <w:top w:w="80" w:type="dxa"/>
              <w:left w:w="80" w:type="dxa"/>
              <w:bottom w:w="80" w:type="dxa"/>
              <w:right w:w="80" w:type="dxa"/>
            </w:tcMar>
          </w:tcPr>
          <w:p>
            <w:r>
              <w:t xml:space="preserve">FR-027</w:t>
            </w:r>
          </w:p>
        </w:tc>
        <w:tc>
          <w:tcPr>
            <w:tcW w:w="2400" w:type="dxa"/>
            <w:tcMar>
              <w:top w:w="80" w:type="dxa"/>
              <w:left w:w="80" w:type="dxa"/>
              <w:bottom w:w="80" w:type="dxa"/>
              <w:right w:w="80" w:type="dxa"/>
            </w:tcMar>
          </w:tcPr>
          <w:p>
            <w:r>
              <w:t xml:space="preserve">Create GCash service payment draft</w:t>
            </w:r>
          </w:p>
        </w:tc>
        <w:tc>
          <w:tcPr>
            <w:tcW w:w="2400" w:type="dxa"/>
            <w:tcMar>
              <w:top w:w="80" w:type="dxa"/>
              <w:left w:w="80" w:type="dxa"/>
              <w:bottom w:w="80" w:type="dxa"/>
              <w:right w:w="80" w:type="dxa"/>
            </w:tcMar>
          </w:tcPr>
          <w:p>
            <w:r>
              <w:t xml:space="preserve">Redirect GCash queue submissions to a payment confirmation page before queue creation.</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Only one pending service payment draft is allowed per session.</w:t>
            </w:r>
          </w:p>
        </w:tc>
      </w:tr>
      <w:tr>
        <w:tc>
          <w:tcPr>
            <w:tcW w:w="2400" w:type="dxa"/>
            <w:tcMar>
              <w:top w:w="80" w:type="dxa"/>
              <w:left w:w="80" w:type="dxa"/>
              <w:bottom w:w="80" w:type="dxa"/>
              <w:right w:w="80" w:type="dxa"/>
            </w:tcMar>
          </w:tcPr>
          <w:p>
            <w:r>
              <w:t xml:space="preserve">FR-028</w:t>
            </w:r>
          </w:p>
        </w:tc>
        <w:tc>
          <w:tcPr>
            <w:tcW w:w="2400" w:type="dxa"/>
            <w:tcMar>
              <w:top w:w="80" w:type="dxa"/>
              <w:left w:w="80" w:type="dxa"/>
              <w:bottom w:w="80" w:type="dxa"/>
              <w:right w:w="80" w:type="dxa"/>
            </w:tcMar>
          </w:tcPr>
          <w:p>
            <w:r>
              <w:t xml:space="preserve">Validate GCash reference number</w:t>
            </w:r>
          </w:p>
        </w:tc>
        <w:tc>
          <w:tcPr>
            <w:tcW w:w="2400" w:type="dxa"/>
            <w:tcMar>
              <w:top w:w="80" w:type="dxa"/>
              <w:left w:w="80" w:type="dxa"/>
              <w:bottom w:w="80" w:type="dxa"/>
              <w:right w:w="80" w:type="dxa"/>
            </w:tcMar>
          </w:tcPr>
          <w:p>
            <w:r>
              <w:t xml:space="preserve">Require a valid 13-digit reference number for GCash submissions.</w:t>
            </w:r>
          </w:p>
        </w:tc>
        <w:tc>
          <w:tcPr>
            <w:tcW w:w="2400" w:type="dxa"/>
            <w:tcMar>
              <w:top w:w="80" w:type="dxa"/>
              <w:left w:w="80" w:type="dxa"/>
              <w:bottom w:w="80" w:type="dxa"/>
              <w:right w:w="80" w:type="dxa"/>
            </w:tcMar>
          </w:tcPr>
          <w:p>
            <w:r>
              <w:t xml:space="preserve">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Invalid or missing references are rejected before queue/order creation.</w:t>
            </w:r>
          </w:p>
        </w:tc>
      </w:tr>
      <w:tr>
        <w:tc>
          <w:tcPr>
            <w:tcW w:w="2400" w:type="dxa"/>
            <w:tcMar>
              <w:top w:w="80" w:type="dxa"/>
              <w:left w:w="80" w:type="dxa"/>
              <w:bottom w:w="80" w:type="dxa"/>
              <w:right w:w="80" w:type="dxa"/>
            </w:tcMar>
          </w:tcPr>
          <w:p>
            <w:r>
              <w:t xml:space="preserve">FR-029</w:t>
            </w:r>
          </w:p>
        </w:tc>
        <w:tc>
          <w:tcPr>
            <w:tcW w:w="2400" w:type="dxa"/>
            <w:tcMar>
              <w:top w:w="80" w:type="dxa"/>
              <w:left w:w="80" w:type="dxa"/>
              <w:bottom w:w="80" w:type="dxa"/>
              <w:right w:w="80" w:type="dxa"/>
            </w:tcMar>
          </w:tcPr>
          <w:p>
            <w:r>
              <w:t xml:space="preserve">Record payments</w:t>
            </w:r>
          </w:p>
        </w:tc>
        <w:tc>
          <w:tcPr>
            <w:tcW w:w="2400" w:type="dxa"/>
            <w:tcMar>
              <w:top w:w="80" w:type="dxa"/>
              <w:left w:w="80" w:type="dxa"/>
              <w:bottom w:w="80" w:type="dxa"/>
              <w:right w:w="80" w:type="dxa"/>
            </w:tcMar>
          </w:tcPr>
          <w:p>
            <w:r>
              <w:t xml:space="preserve">Store payment method, amount, reference number, and review status for requests that require payment.</w:t>
            </w:r>
          </w:p>
        </w:tc>
        <w:tc>
          <w:tcPr>
            <w:tcW w:w="2400" w:type="dxa"/>
            <w:tcMar>
              <w:top w:w="80" w:type="dxa"/>
              <w:left w:w="80" w:type="dxa"/>
              <w:bottom w:w="80" w:type="dxa"/>
              <w:right w:w="80" w:type="dxa"/>
            </w:tcMar>
          </w:tcPr>
          <w:p>
            <w:r>
              <w:t xml:space="preserve">Customer, Admin/Employee</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Payment rows are linked to queue and customer records.</w:t>
            </w:r>
          </w:p>
        </w:tc>
      </w:tr>
      <w:tr>
        <w:tc>
          <w:tcPr>
            <w:tcW w:w="2400" w:type="dxa"/>
            <w:tcMar>
              <w:top w:w="80" w:type="dxa"/>
              <w:left w:w="80" w:type="dxa"/>
              <w:bottom w:w="80" w:type="dxa"/>
              <w:right w:w="80" w:type="dxa"/>
            </w:tcMar>
          </w:tcPr>
          <w:p>
            <w:r>
              <w:t xml:space="preserve">FR-030</w:t>
            </w:r>
          </w:p>
        </w:tc>
        <w:tc>
          <w:tcPr>
            <w:tcW w:w="2400" w:type="dxa"/>
            <w:tcMar>
              <w:top w:w="80" w:type="dxa"/>
              <w:left w:w="80" w:type="dxa"/>
              <w:bottom w:w="80" w:type="dxa"/>
              <w:right w:w="80" w:type="dxa"/>
            </w:tcMar>
          </w:tcPr>
          <w:p>
            <w:r>
              <w:t xml:space="preserve">Review GCash payment</w:t>
            </w:r>
          </w:p>
        </w:tc>
        <w:tc>
          <w:tcPr>
            <w:tcW w:w="2400" w:type="dxa"/>
            <w:tcMar>
              <w:top w:w="80" w:type="dxa"/>
              <w:left w:w="80" w:type="dxa"/>
              <w:bottom w:w="80" w:type="dxa"/>
              <w:right w:w="80" w:type="dxa"/>
            </w:tcMar>
          </w:tcPr>
          <w:p>
            <w:r>
              <w:t xml:space="preserve">Allow authorized staff to approve or cancel online payment requests as part of status transition or payment update.</w:t>
            </w:r>
          </w:p>
        </w:tc>
        <w:tc>
          <w:tcPr>
            <w:tcW w:w="2400" w:type="dxa"/>
            <w:tcMar>
              <w:top w:w="80" w:type="dxa"/>
              <w:left w:w="80" w:type="dxa"/>
              <w:bottom w:w="80" w:type="dxa"/>
              <w:right w:w="80" w:type="dxa"/>
            </w:tcMar>
          </w:tcPr>
          <w:p>
            <w:r>
              <w:t xml:space="preserve">Admin/Employee, 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Approved GCash payments move to APPROVED; completed orders mark payment as PAID.</w:t>
            </w:r>
          </w:p>
        </w:tc>
      </w:tr>
      <w:tr>
        <w:tc>
          <w:tcPr>
            <w:tcW w:w="2400" w:type="dxa"/>
            <w:tcMar>
              <w:top w:w="80" w:type="dxa"/>
              <w:left w:w="80" w:type="dxa"/>
              <w:bottom w:w="80" w:type="dxa"/>
              <w:right w:w="80" w:type="dxa"/>
            </w:tcMar>
          </w:tcPr>
          <w:p>
            <w:r>
              <w:t xml:space="preserve">FR-031</w:t>
            </w:r>
          </w:p>
        </w:tc>
        <w:tc>
          <w:tcPr>
            <w:tcW w:w="2400" w:type="dxa"/>
            <w:tcMar>
              <w:top w:w="80" w:type="dxa"/>
              <w:left w:w="80" w:type="dxa"/>
              <w:bottom w:w="80" w:type="dxa"/>
              <w:right w:w="80" w:type="dxa"/>
            </w:tcMar>
          </w:tcPr>
          <w:p>
            <w:r>
              <w:t xml:space="preserve">Admin dashboard</w:t>
            </w:r>
          </w:p>
        </w:tc>
        <w:tc>
          <w:tcPr>
            <w:tcW w:w="2400" w:type="dxa"/>
            <w:tcMar>
              <w:top w:w="80" w:type="dxa"/>
              <w:left w:w="80" w:type="dxa"/>
              <w:bottom w:w="80" w:type="dxa"/>
              <w:right w:w="80" w:type="dxa"/>
            </w:tcMar>
          </w:tcPr>
          <w:p>
            <w:r>
              <w:t xml:space="preserve">Provide internal dashboard access for queue/order statistics, notifications, and operational links.</w:t>
            </w:r>
          </w:p>
        </w:tc>
        <w:tc>
          <w:tcPr>
            <w:tcW w:w="2400" w:type="dxa"/>
            <w:tcMar>
              <w:top w:w="80" w:type="dxa"/>
              <w:left w:w="80" w:type="dxa"/>
              <w:bottom w:w="80" w:type="dxa"/>
              <w:right w:w="80" w:type="dxa"/>
            </w:tcMar>
          </w:tcPr>
          <w:p>
            <w:r>
              <w:t xml:space="preserve">Admin/Employee, 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Only admin or super admin sessions can access internal dashboards.</w:t>
            </w:r>
          </w:p>
        </w:tc>
      </w:tr>
      <w:tr>
        <w:tc>
          <w:tcPr>
            <w:tcW w:w="2400" w:type="dxa"/>
            <w:tcMar>
              <w:top w:w="80" w:type="dxa"/>
              <w:left w:w="80" w:type="dxa"/>
              <w:bottom w:w="80" w:type="dxa"/>
              <w:right w:w="80" w:type="dxa"/>
            </w:tcMar>
          </w:tcPr>
          <w:p>
            <w:r>
              <w:t xml:space="preserve">FR-032</w:t>
            </w:r>
          </w:p>
        </w:tc>
        <w:tc>
          <w:tcPr>
            <w:tcW w:w="2400" w:type="dxa"/>
            <w:tcMar>
              <w:top w:w="80" w:type="dxa"/>
              <w:left w:w="80" w:type="dxa"/>
              <w:bottom w:w="80" w:type="dxa"/>
              <w:right w:w="80" w:type="dxa"/>
            </w:tcMar>
          </w:tcPr>
          <w:p>
            <w:r>
              <w:t xml:space="preserve">Queue management by category</w:t>
            </w:r>
          </w:p>
        </w:tc>
        <w:tc>
          <w:tcPr>
            <w:tcW w:w="2400" w:type="dxa"/>
            <w:tcMar>
              <w:top w:w="80" w:type="dxa"/>
              <w:left w:w="80" w:type="dxa"/>
              <w:bottom w:w="80" w:type="dxa"/>
              <w:right w:w="80" w:type="dxa"/>
            </w:tcMar>
          </w:tcPr>
          <w:p>
            <w:r>
              <w:t xml:space="preserve">Display active queue records for printing, repair, installation, and walk-in scopes.</w:t>
            </w:r>
          </w:p>
        </w:tc>
        <w:tc>
          <w:tcPr>
            <w:tcW w:w="2400" w:type="dxa"/>
            <w:tcMar>
              <w:top w:w="80" w:type="dxa"/>
              <w:left w:w="80" w:type="dxa"/>
              <w:bottom w:w="80" w:type="dxa"/>
              <w:right w:w="80" w:type="dxa"/>
            </w:tcMar>
          </w:tcPr>
          <w:p>
            <w:r>
              <w:t xml:space="preserve">Admin/Employee, 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Admins can inspect queue details, customer contact data, files, status, and notes.</w:t>
            </w:r>
          </w:p>
        </w:tc>
      </w:tr>
      <w:tr>
        <w:tc>
          <w:tcPr>
            <w:tcW w:w="2400" w:type="dxa"/>
            <w:tcMar>
              <w:top w:w="80" w:type="dxa"/>
              <w:left w:w="80" w:type="dxa"/>
              <w:bottom w:w="80" w:type="dxa"/>
              <w:right w:w="80" w:type="dxa"/>
            </w:tcMar>
          </w:tcPr>
          <w:p>
            <w:r>
              <w:t xml:space="preserve">FR-033</w:t>
            </w:r>
          </w:p>
        </w:tc>
        <w:tc>
          <w:tcPr>
            <w:tcW w:w="2400" w:type="dxa"/>
            <w:tcMar>
              <w:top w:w="80" w:type="dxa"/>
              <w:left w:w="80" w:type="dxa"/>
              <w:bottom w:w="80" w:type="dxa"/>
              <w:right w:w="80" w:type="dxa"/>
            </w:tcMar>
          </w:tcPr>
          <w:p>
            <w:r>
              <w:t xml:space="preserve">Update queue status</w:t>
            </w:r>
          </w:p>
        </w:tc>
        <w:tc>
          <w:tcPr>
            <w:tcW w:w="2400" w:type="dxa"/>
            <w:tcMar>
              <w:top w:w="80" w:type="dxa"/>
              <w:left w:w="80" w:type="dxa"/>
              <w:bottom w:w="80" w:type="dxa"/>
              <w:right w:w="80" w:type="dxa"/>
            </w:tcMar>
          </w:tcPr>
          <w:p>
            <w:r>
              <w:t xml:space="preserve">Allow admins to move requests through valid status transitions.</w:t>
            </w:r>
          </w:p>
        </w:tc>
        <w:tc>
          <w:tcPr>
            <w:tcW w:w="2400" w:type="dxa"/>
            <w:tcMar>
              <w:top w:w="80" w:type="dxa"/>
              <w:left w:w="80" w:type="dxa"/>
              <w:bottom w:w="80" w:type="dxa"/>
              <w:right w:w="80" w:type="dxa"/>
            </w:tcMar>
          </w:tcPr>
          <w:p>
            <w:r>
              <w:t xml:space="preserve">Admin/Employee, 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Invalid transitions are rejected; successful transitions update status history, analytics timestamps, lifecycle stage, payment state, and notifications.</w:t>
            </w:r>
          </w:p>
        </w:tc>
      </w:tr>
      <w:tr>
        <w:tc>
          <w:tcPr>
            <w:tcW w:w="2400" w:type="dxa"/>
            <w:tcMar>
              <w:top w:w="80" w:type="dxa"/>
              <w:left w:w="80" w:type="dxa"/>
              <w:bottom w:w="80" w:type="dxa"/>
              <w:right w:w="80" w:type="dxa"/>
            </w:tcMar>
          </w:tcPr>
          <w:p>
            <w:r>
              <w:t xml:space="preserve">FR-034</w:t>
            </w:r>
          </w:p>
        </w:tc>
        <w:tc>
          <w:tcPr>
            <w:tcW w:w="2400" w:type="dxa"/>
            <w:tcMar>
              <w:top w:w="80" w:type="dxa"/>
              <w:left w:w="80" w:type="dxa"/>
              <w:bottom w:w="80" w:type="dxa"/>
              <w:right w:w="80" w:type="dxa"/>
            </w:tcMar>
          </w:tcPr>
          <w:p>
            <w:r>
              <w:t xml:space="preserve">Require cancellation reason</w:t>
            </w:r>
          </w:p>
        </w:tc>
        <w:tc>
          <w:tcPr>
            <w:tcW w:w="2400" w:type="dxa"/>
            <w:tcMar>
              <w:top w:w="80" w:type="dxa"/>
              <w:left w:w="80" w:type="dxa"/>
              <w:bottom w:w="80" w:type="dxa"/>
              <w:right w:w="80" w:type="dxa"/>
            </w:tcMar>
          </w:tcPr>
          <w:p>
            <w:r>
              <w:t xml:space="preserve">Require staff notes when cancelling a queue or order.</w:t>
            </w:r>
          </w:p>
        </w:tc>
        <w:tc>
          <w:tcPr>
            <w:tcW w:w="2400" w:type="dxa"/>
            <w:tcMar>
              <w:top w:w="80" w:type="dxa"/>
              <w:left w:w="80" w:type="dxa"/>
              <w:bottom w:w="80" w:type="dxa"/>
              <w:right w:w="80" w:type="dxa"/>
            </w:tcMar>
          </w:tcPr>
          <w:p>
            <w:r>
              <w:t xml:space="preserve">Admin/Employee, 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Cancellation without reason is rejected.</w:t>
            </w:r>
          </w:p>
        </w:tc>
      </w:tr>
      <w:tr>
        <w:tc>
          <w:tcPr>
            <w:tcW w:w="2400" w:type="dxa"/>
            <w:tcMar>
              <w:top w:w="80" w:type="dxa"/>
              <w:left w:w="80" w:type="dxa"/>
              <w:bottom w:w="80" w:type="dxa"/>
              <w:right w:w="80" w:type="dxa"/>
            </w:tcMar>
          </w:tcPr>
          <w:p>
            <w:r>
              <w:t xml:space="preserve">FR-035</w:t>
            </w:r>
          </w:p>
        </w:tc>
        <w:tc>
          <w:tcPr>
            <w:tcW w:w="2400" w:type="dxa"/>
            <w:tcMar>
              <w:top w:w="80" w:type="dxa"/>
              <w:left w:w="80" w:type="dxa"/>
              <w:bottom w:w="80" w:type="dxa"/>
              <w:right w:w="80" w:type="dxa"/>
            </w:tcMar>
          </w:tcPr>
          <w:p>
            <w:r>
              <w:t xml:space="preserve">Send request back to customer</w:t>
            </w:r>
          </w:p>
        </w:tc>
        <w:tc>
          <w:tcPr>
            <w:tcW w:w="2400" w:type="dxa"/>
            <w:tcMar>
              <w:top w:w="80" w:type="dxa"/>
              <w:left w:w="80" w:type="dxa"/>
              <w:bottom w:w="80" w:type="dxa"/>
              <w:right w:w="80" w:type="dxa"/>
            </w:tcMar>
          </w:tcPr>
          <w:p>
            <w:r>
              <w:t xml:space="preserve">Allow admins to mark pending or approved records as requiring customer edits with a message.</w:t>
            </w:r>
          </w:p>
        </w:tc>
        <w:tc>
          <w:tcPr>
            <w:tcW w:w="2400" w:type="dxa"/>
            <w:tcMar>
              <w:top w:w="80" w:type="dxa"/>
              <w:left w:w="80" w:type="dxa"/>
              <w:bottom w:w="80" w:type="dxa"/>
              <w:right w:w="80" w:type="dxa"/>
            </w:tcMar>
          </w:tcPr>
          <w:p>
            <w:r>
              <w:t xml:space="preserve">Admin/Employee, Super Admin</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The customer receives a notification and the record shows customer_edit_required until resolved or advanced.</w:t>
            </w:r>
          </w:p>
        </w:tc>
      </w:tr>
      <w:tr>
        <w:tc>
          <w:tcPr>
            <w:tcW w:w="2400" w:type="dxa"/>
            <w:tcMar>
              <w:top w:w="80" w:type="dxa"/>
              <w:left w:w="80" w:type="dxa"/>
              <w:bottom w:w="80" w:type="dxa"/>
              <w:right w:w="80" w:type="dxa"/>
            </w:tcMar>
          </w:tcPr>
          <w:p>
            <w:r>
              <w:t xml:space="preserve">FR-036</w:t>
            </w:r>
          </w:p>
        </w:tc>
        <w:tc>
          <w:tcPr>
            <w:tcW w:w="2400" w:type="dxa"/>
            <w:tcMar>
              <w:top w:w="80" w:type="dxa"/>
              <w:left w:w="80" w:type="dxa"/>
              <w:bottom w:w="80" w:type="dxa"/>
              <w:right w:w="80" w:type="dxa"/>
            </w:tcMar>
          </w:tcPr>
          <w:p>
            <w:r>
              <w:t xml:space="preserve">Order management</w:t>
            </w:r>
          </w:p>
        </w:tc>
        <w:tc>
          <w:tcPr>
            <w:tcW w:w="2400" w:type="dxa"/>
            <w:tcMar>
              <w:top w:w="80" w:type="dxa"/>
              <w:left w:w="80" w:type="dxa"/>
              <w:bottom w:w="80" w:type="dxa"/>
              <w:right w:w="80" w:type="dxa"/>
            </w:tcMar>
          </w:tcPr>
          <w:p>
            <w:r>
              <w:t xml:space="preserve">Display completed, cancelled, and operational order records by print, repair, and installation categories.</w:t>
            </w:r>
          </w:p>
        </w:tc>
        <w:tc>
          <w:tcPr>
            <w:tcW w:w="2400" w:type="dxa"/>
            <w:tcMar>
              <w:top w:w="80" w:type="dxa"/>
              <w:left w:w="80" w:type="dxa"/>
              <w:bottom w:w="80" w:type="dxa"/>
              <w:right w:w="80" w:type="dxa"/>
            </w:tcMar>
          </w:tcPr>
          <w:p>
            <w:r>
              <w:t xml:space="preserve">Admin/Employee, 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Order screens list status, payment summary, submitted date, files, customer details, and actions.</w:t>
            </w:r>
          </w:p>
        </w:tc>
      </w:tr>
      <w:tr>
        <w:tc>
          <w:tcPr>
            <w:tcW w:w="2400" w:type="dxa"/>
            <w:tcMar>
              <w:top w:w="80" w:type="dxa"/>
              <w:left w:w="80" w:type="dxa"/>
              <w:bottom w:w="80" w:type="dxa"/>
              <w:right w:w="80" w:type="dxa"/>
            </w:tcMar>
          </w:tcPr>
          <w:p>
            <w:r>
              <w:t xml:space="preserve">FR-037</w:t>
            </w:r>
          </w:p>
        </w:tc>
        <w:tc>
          <w:tcPr>
            <w:tcW w:w="2400" w:type="dxa"/>
            <w:tcMar>
              <w:top w:w="80" w:type="dxa"/>
              <w:left w:w="80" w:type="dxa"/>
              <w:bottom w:w="80" w:type="dxa"/>
              <w:right w:w="80" w:type="dxa"/>
            </w:tcMar>
          </w:tcPr>
          <w:p>
            <w:r>
              <w:t xml:space="preserve">Recycle order records</w:t>
            </w:r>
          </w:p>
        </w:tc>
        <w:tc>
          <w:tcPr>
            <w:tcW w:w="2400" w:type="dxa"/>
            <w:tcMar>
              <w:top w:w="80" w:type="dxa"/>
              <w:left w:w="80" w:type="dxa"/>
              <w:bottom w:w="80" w:type="dxa"/>
              <w:right w:w="80" w:type="dxa"/>
            </w:tcMar>
          </w:tcPr>
          <w:p>
            <w:r>
              <w:t xml:space="preserve">Allow authorized users to move order records to a recycle bin instead of immediate deletion.</w:t>
            </w:r>
          </w:p>
        </w:tc>
        <w:tc>
          <w:tcPr>
            <w:tcW w:w="2400" w:type="dxa"/>
            <w:tcMar>
              <w:top w:w="80" w:type="dxa"/>
              <w:left w:w="80" w:type="dxa"/>
              <w:bottom w:w="80" w:type="dxa"/>
              <w:right w:w="80" w:type="dxa"/>
            </w:tcMar>
          </w:tcPr>
          <w:p>
            <w:r>
              <w:t xml:space="preserve">Super Admin</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Deleted orders are soft-deleted and can be reviewed through recycle-bin screens.</w:t>
            </w:r>
          </w:p>
        </w:tc>
      </w:tr>
      <w:tr>
        <w:tc>
          <w:tcPr>
            <w:tcW w:w="2400" w:type="dxa"/>
            <w:tcMar>
              <w:top w:w="80" w:type="dxa"/>
              <w:left w:w="80" w:type="dxa"/>
              <w:bottom w:w="80" w:type="dxa"/>
              <w:right w:w="80" w:type="dxa"/>
            </w:tcMar>
          </w:tcPr>
          <w:p>
            <w:r>
              <w:t xml:space="preserve">FR-038</w:t>
            </w:r>
          </w:p>
        </w:tc>
        <w:tc>
          <w:tcPr>
            <w:tcW w:w="2400" w:type="dxa"/>
            <w:tcMar>
              <w:top w:w="80" w:type="dxa"/>
              <w:left w:w="80" w:type="dxa"/>
              <w:bottom w:w="80" w:type="dxa"/>
              <w:right w:w="80" w:type="dxa"/>
            </w:tcMar>
          </w:tcPr>
          <w:p>
            <w:r>
              <w:t xml:space="preserve">Export order reports</w:t>
            </w:r>
          </w:p>
        </w:tc>
        <w:tc>
          <w:tcPr>
            <w:tcW w:w="2400" w:type="dxa"/>
            <w:tcMar>
              <w:top w:w="80" w:type="dxa"/>
              <w:left w:w="80" w:type="dxa"/>
              <w:bottom w:w="80" w:type="dxa"/>
              <w:right w:w="80" w:type="dxa"/>
            </w:tcMar>
          </w:tcPr>
          <w:p>
            <w:r>
              <w:t xml:space="preserve">Allow admins to export filtered print, repair, and installation order records to CSV.</w:t>
            </w:r>
          </w:p>
        </w:tc>
        <w:tc>
          <w:tcPr>
            <w:tcW w:w="2400" w:type="dxa"/>
            <w:tcMar>
              <w:top w:w="80" w:type="dxa"/>
              <w:left w:w="80" w:type="dxa"/>
              <w:bottom w:w="80" w:type="dxa"/>
              <w:right w:w="80" w:type="dxa"/>
            </w:tcMar>
          </w:tcPr>
          <w:p>
            <w:r>
              <w:t xml:space="preserve">Admin/Employee, Super Admin</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Exports honor filters and create an activity log entry.</w:t>
            </w:r>
          </w:p>
        </w:tc>
      </w:tr>
      <w:tr>
        <w:tc>
          <w:tcPr>
            <w:tcW w:w="2400" w:type="dxa"/>
            <w:tcMar>
              <w:top w:w="80" w:type="dxa"/>
              <w:left w:w="80" w:type="dxa"/>
              <w:bottom w:w="80" w:type="dxa"/>
              <w:right w:w="80" w:type="dxa"/>
            </w:tcMar>
          </w:tcPr>
          <w:p>
            <w:r>
              <w:t xml:space="preserve">FR-039</w:t>
            </w:r>
          </w:p>
        </w:tc>
        <w:tc>
          <w:tcPr>
            <w:tcW w:w="2400" w:type="dxa"/>
            <w:tcMar>
              <w:top w:w="80" w:type="dxa"/>
              <w:left w:w="80" w:type="dxa"/>
              <w:bottom w:w="80" w:type="dxa"/>
              <w:right w:w="80" w:type="dxa"/>
            </w:tcMar>
          </w:tcPr>
          <w:p>
            <w:r>
              <w:t xml:space="preserve">Manage service catalog</w:t>
            </w:r>
          </w:p>
        </w:tc>
        <w:tc>
          <w:tcPr>
            <w:tcW w:w="2400" w:type="dxa"/>
            <w:tcMar>
              <w:top w:w="80" w:type="dxa"/>
              <w:left w:w="80" w:type="dxa"/>
              <w:bottom w:w="80" w:type="dxa"/>
              <w:right w:w="80" w:type="dxa"/>
            </w:tcMar>
          </w:tcPr>
          <w:p>
            <w:r>
              <w:t xml:space="preserve">Allow Super Admin to update existing service descriptions, active state, sort order, options, and pricing rules.</w:t>
            </w:r>
          </w:p>
        </w:tc>
        <w:tc>
          <w:tcPr>
            <w:tcW w:w="2400" w:type="dxa"/>
            <w:tcMar>
              <w:top w:w="80" w:type="dxa"/>
              <w:left w:w="80" w:type="dxa"/>
              <w:bottom w:w="80" w:type="dxa"/>
              <w:right w:w="80" w:type="dxa"/>
            </w:tcMar>
          </w:tcPr>
          <w:p>
            <w:r>
              <w:t xml:space="preserve">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Top-level new service creation and deletion are not supported from the editor; inactive services are hidden from customers.</w:t>
            </w:r>
          </w:p>
        </w:tc>
      </w:tr>
      <w:tr>
        <w:tc>
          <w:tcPr>
            <w:tcW w:w="2400" w:type="dxa"/>
            <w:tcMar>
              <w:top w:w="80" w:type="dxa"/>
              <w:left w:w="80" w:type="dxa"/>
              <w:bottom w:w="80" w:type="dxa"/>
              <w:right w:w="80" w:type="dxa"/>
            </w:tcMar>
          </w:tcPr>
          <w:p>
            <w:r>
              <w:t xml:space="preserve">FR-040</w:t>
            </w:r>
          </w:p>
        </w:tc>
        <w:tc>
          <w:tcPr>
            <w:tcW w:w="2400" w:type="dxa"/>
            <w:tcMar>
              <w:top w:w="80" w:type="dxa"/>
              <w:left w:w="80" w:type="dxa"/>
              <w:bottom w:w="80" w:type="dxa"/>
              <w:right w:w="80" w:type="dxa"/>
            </w:tcMar>
          </w:tcPr>
          <w:p>
            <w:r>
              <w:t xml:space="preserve">Public service catalog</w:t>
            </w:r>
          </w:p>
        </w:tc>
        <w:tc>
          <w:tcPr>
            <w:tcW w:w="2400" w:type="dxa"/>
            <w:tcMar>
              <w:top w:w="80" w:type="dxa"/>
              <w:left w:w="80" w:type="dxa"/>
              <w:bottom w:w="80" w:type="dxa"/>
              <w:right w:w="80" w:type="dxa"/>
            </w:tcMar>
          </w:tcPr>
          <w:p>
            <w:r>
              <w:t xml:space="preserve">Expose active services and customer-available catalog rules to customer pages.</w:t>
            </w:r>
          </w:p>
        </w:tc>
        <w:tc>
          <w:tcPr>
            <w:tcW w:w="2400" w:type="dxa"/>
            <w:tcMar>
              <w:top w:w="80" w:type="dxa"/>
              <w:left w:w="80" w:type="dxa"/>
              <w:bottom w:w="80" w:type="dxa"/>
              <w:right w:w="80" w:type="dxa"/>
            </w:tcMar>
          </w:tcPr>
          <w:p>
            <w:r>
              <w:t xml:space="preserve">Guest/Visitor, Customer</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Only active and available catalog options appear in customer workflows.</w:t>
            </w:r>
          </w:p>
        </w:tc>
      </w:tr>
      <w:tr>
        <w:tc>
          <w:tcPr>
            <w:tcW w:w="2400" w:type="dxa"/>
            <w:tcMar>
              <w:top w:w="80" w:type="dxa"/>
              <w:left w:w="80" w:type="dxa"/>
              <w:bottom w:w="80" w:type="dxa"/>
              <w:right w:w="80" w:type="dxa"/>
            </w:tcMar>
          </w:tcPr>
          <w:p>
            <w:r>
              <w:t xml:space="preserve">FR-041</w:t>
            </w:r>
          </w:p>
        </w:tc>
        <w:tc>
          <w:tcPr>
            <w:tcW w:w="2400" w:type="dxa"/>
            <w:tcMar>
              <w:top w:w="80" w:type="dxa"/>
              <w:left w:w="80" w:type="dxa"/>
              <w:bottom w:w="80" w:type="dxa"/>
              <w:right w:w="80" w:type="dxa"/>
            </w:tcMar>
          </w:tcPr>
          <w:p>
            <w:r>
              <w:t xml:space="preserve">Manage customers</w:t>
            </w:r>
          </w:p>
        </w:tc>
        <w:tc>
          <w:tcPr>
            <w:tcW w:w="2400" w:type="dxa"/>
            <w:tcMar>
              <w:top w:w="80" w:type="dxa"/>
              <w:left w:w="80" w:type="dxa"/>
              <w:bottom w:w="80" w:type="dxa"/>
              <w:right w:w="80" w:type="dxa"/>
            </w:tcMar>
          </w:tcPr>
          <w:p>
            <w:r>
              <w:t xml:space="preserve">Allow admins to view customer list, contact details, request history, and send customer messages.</w:t>
            </w:r>
          </w:p>
        </w:tc>
        <w:tc>
          <w:tcPr>
            <w:tcW w:w="2400" w:type="dxa"/>
            <w:tcMar>
              <w:top w:w="80" w:type="dxa"/>
              <w:left w:w="80" w:type="dxa"/>
              <w:bottom w:w="80" w:type="dxa"/>
              <w:right w:w="80" w:type="dxa"/>
            </w:tcMar>
          </w:tcPr>
          <w:p>
            <w:r>
              <w:t xml:space="preserve">Admin/Employee, 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Customer tools are role-gated and messages are recorded as notifications.</w:t>
            </w:r>
          </w:p>
        </w:tc>
      </w:tr>
      <w:tr>
        <w:tc>
          <w:tcPr>
            <w:tcW w:w="2400" w:type="dxa"/>
            <w:tcMar>
              <w:top w:w="80" w:type="dxa"/>
              <w:left w:w="80" w:type="dxa"/>
              <w:bottom w:w="80" w:type="dxa"/>
              <w:right w:w="80" w:type="dxa"/>
            </w:tcMar>
          </w:tcPr>
          <w:p>
            <w:r>
              <w:t xml:space="preserve">FR-042</w:t>
            </w:r>
          </w:p>
        </w:tc>
        <w:tc>
          <w:tcPr>
            <w:tcW w:w="2400" w:type="dxa"/>
            <w:tcMar>
              <w:top w:w="80" w:type="dxa"/>
              <w:left w:w="80" w:type="dxa"/>
              <w:bottom w:w="80" w:type="dxa"/>
              <w:right w:w="80" w:type="dxa"/>
            </w:tcMar>
          </w:tcPr>
          <w:p>
            <w:r>
              <w:t xml:space="preserve">Admin notification center</w:t>
            </w:r>
          </w:p>
        </w:tc>
        <w:tc>
          <w:tcPr>
            <w:tcW w:w="2400" w:type="dxa"/>
            <w:tcMar>
              <w:top w:w="80" w:type="dxa"/>
              <w:left w:w="80" w:type="dxa"/>
              <w:bottom w:w="80" w:type="dxa"/>
              <w:right w:w="80" w:type="dxa"/>
            </w:tcMar>
          </w:tcPr>
          <w:p>
            <w:r>
              <w:t xml:space="preserve">Show internal notifications for new customers, new orders, payment review, cancellations, and related events.</w:t>
            </w:r>
          </w:p>
        </w:tc>
        <w:tc>
          <w:tcPr>
            <w:tcW w:w="2400" w:type="dxa"/>
            <w:tcMar>
              <w:top w:w="80" w:type="dxa"/>
              <w:left w:w="80" w:type="dxa"/>
              <w:bottom w:w="80" w:type="dxa"/>
              <w:right w:w="80" w:type="dxa"/>
            </w:tcMar>
          </w:tcPr>
          <w:p>
            <w:r>
              <w:t xml:space="preserve">Admin/Employee, Super Admin</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Admins can count, view, mark, and delete notifications through internal endpoints.</w:t>
            </w:r>
          </w:p>
        </w:tc>
      </w:tr>
      <w:tr>
        <w:tc>
          <w:tcPr>
            <w:tcW w:w="2400" w:type="dxa"/>
            <w:tcMar>
              <w:top w:w="80" w:type="dxa"/>
              <w:left w:w="80" w:type="dxa"/>
              <w:bottom w:w="80" w:type="dxa"/>
              <w:right w:w="80" w:type="dxa"/>
            </w:tcMar>
          </w:tcPr>
          <w:p>
            <w:r>
              <w:t xml:space="preserve">FR-043</w:t>
            </w:r>
          </w:p>
        </w:tc>
        <w:tc>
          <w:tcPr>
            <w:tcW w:w="2400" w:type="dxa"/>
            <w:tcMar>
              <w:top w:w="80" w:type="dxa"/>
              <w:left w:w="80" w:type="dxa"/>
              <w:bottom w:w="80" w:type="dxa"/>
              <w:right w:w="80" w:type="dxa"/>
            </w:tcMar>
          </w:tcPr>
          <w:p>
            <w:r>
              <w:t xml:space="preserve">Manage announcements</w:t>
            </w:r>
          </w:p>
        </w:tc>
        <w:tc>
          <w:tcPr>
            <w:tcW w:w="2400" w:type="dxa"/>
            <w:tcMar>
              <w:top w:w="80" w:type="dxa"/>
              <w:left w:w="80" w:type="dxa"/>
              <w:bottom w:w="80" w:type="dxa"/>
              <w:right w:w="80" w:type="dxa"/>
            </w:tcMar>
          </w:tcPr>
          <w:p>
            <w:r>
              <w:t xml:space="preserve">Allow internal users to manage service announcements; inactive records are archived rather than removed.</w:t>
            </w:r>
          </w:p>
        </w:tc>
        <w:tc>
          <w:tcPr>
            <w:tcW w:w="2400" w:type="dxa"/>
            <w:tcMar>
              <w:top w:w="80" w:type="dxa"/>
              <w:left w:w="80" w:type="dxa"/>
              <w:bottom w:w="80" w:type="dxa"/>
              <w:right w:w="80" w:type="dxa"/>
            </w:tcMar>
          </w:tcPr>
          <w:p>
            <w:r>
              <w:t xml:space="preserve">Admin/Employee, Super Admin</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Public pages show active announcements only.</w:t>
            </w:r>
          </w:p>
        </w:tc>
      </w:tr>
      <w:tr>
        <w:tc>
          <w:tcPr>
            <w:tcW w:w="2400" w:type="dxa"/>
            <w:tcMar>
              <w:top w:w="80" w:type="dxa"/>
              <w:left w:w="80" w:type="dxa"/>
              <w:bottom w:w="80" w:type="dxa"/>
              <w:right w:w="80" w:type="dxa"/>
            </w:tcMar>
          </w:tcPr>
          <w:p>
            <w:r>
              <w:t xml:space="preserve">FR-044</w:t>
            </w:r>
          </w:p>
        </w:tc>
        <w:tc>
          <w:tcPr>
            <w:tcW w:w="2400" w:type="dxa"/>
            <w:tcMar>
              <w:top w:w="80" w:type="dxa"/>
              <w:left w:w="80" w:type="dxa"/>
              <w:bottom w:w="80" w:type="dxa"/>
              <w:right w:w="80" w:type="dxa"/>
            </w:tcMar>
          </w:tcPr>
          <w:p>
            <w:r>
              <w:t xml:space="preserve">Manage store availability</w:t>
            </w:r>
          </w:p>
        </w:tc>
        <w:tc>
          <w:tcPr>
            <w:tcW w:w="2400" w:type="dxa"/>
            <w:tcMar>
              <w:top w:w="80" w:type="dxa"/>
              <w:left w:w="80" w:type="dxa"/>
              <w:bottom w:w="80" w:type="dxa"/>
              <w:right w:w="80" w:type="dxa"/>
            </w:tcMar>
          </w:tcPr>
          <w:p>
            <w:r>
              <w:t xml:space="preserve">Allow authorized internal users to configure store status, queue cutoff, regular hours, and holidays.</w:t>
            </w:r>
          </w:p>
        </w:tc>
        <w:tc>
          <w:tcPr>
            <w:tcW w:w="2400" w:type="dxa"/>
            <w:tcMar>
              <w:top w:w="80" w:type="dxa"/>
              <w:left w:w="80" w:type="dxa"/>
              <w:bottom w:w="80" w:type="dxa"/>
              <w:right w:w="80" w:type="dxa"/>
            </w:tcMar>
          </w:tcPr>
          <w:p>
            <w:r>
              <w:t xml:space="preserve">Admin/Employee, 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Configured values affect customer queue access immediately.</w:t>
            </w:r>
          </w:p>
        </w:tc>
      </w:tr>
      <w:tr>
        <w:tc>
          <w:tcPr>
            <w:tcW w:w="2400" w:type="dxa"/>
            <w:tcMar>
              <w:top w:w="80" w:type="dxa"/>
              <w:left w:w="80" w:type="dxa"/>
              <w:bottom w:w="80" w:type="dxa"/>
              <w:right w:w="80" w:type="dxa"/>
            </w:tcMar>
          </w:tcPr>
          <w:p>
            <w:r>
              <w:t xml:space="preserve">FR-045</w:t>
            </w:r>
          </w:p>
        </w:tc>
        <w:tc>
          <w:tcPr>
            <w:tcW w:w="2400" w:type="dxa"/>
            <w:tcMar>
              <w:top w:w="80" w:type="dxa"/>
              <w:left w:w="80" w:type="dxa"/>
              <w:bottom w:w="80" w:type="dxa"/>
              <w:right w:w="80" w:type="dxa"/>
            </w:tcMar>
          </w:tcPr>
          <w:p>
            <w:r>
              <w:t xml:space="preserve">Manage operational controls</w:t>
            </w:r>
          </w:p>
        </w:tc>
        <w:tc>
          <w:tcPr>
            <w:tcW w:w="2400" w:type="dxa"/>
            <w:tcMar>
              <w:top w:w="80" w:type="dxa"/>
              <w:left w:w="80" w:type="dxa"/>
              <w:bottom w:w="80" w:type="dxa"/>
              <w:right w:w="80" w:type="dxa"/>
            </w:tcMar>
          </w:tcPr>
          <w:p>
            <w:r>
              <w:t xml:space="preserve">Allow Super Admin to close all services, close individual services, and enable or disable payment methods.</w:t>
            </w:r>
          </w:p>
        </w:tc>
        <w:tc>
          <w:tcPr>
            <w:tcW w:w="2400" w:type="dxa"/>
            <w:tcMar>
              <w:top w:w="80" w:type="dxa"/>
              <w:left w:w="80" w:type="dxa"/>
              <w:bottom w:w="80" w:type="dxa"/>
              <w:right w:w="80" w:type="dxa"/>
            </w:tcMar>
          </w:tcPr>
          <w:p>
            <w:r>
              <w:t xml:space="preserve">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The system enforces closures and prevents both cash and GCash from being disabled simultaneously.</w:t>
            </w:r>
          </w:p>
        </w:tc>
      </w:tr>
      <w:tr>
        <w:tc>
          <w:tcPr>
            <w:tcW w:w="2400" w:type="dxa"/>
            <w:tcMar>
              <w:top w:w="80" w:type="dxa"/>
              <w:left w:w="80" w:type="dxa"/>
              <w:bottom w:w="80" w:type="dxa"/>
              <w:right w:w="80" w:type="dxa"/>
            </w:tcMar>
          </w:tcPr>
          <w:p>
            <w:r>
              <w:t xml:space="preserve">FR-046</w:t>
            </w:r>
          </w:p>
        </w:tc>
        <w:tc>
          <w:tcPr>
            <w:tcW w:w="2400" w:type="dxa"/>
            <w:tcMar>
              <w:top w:w="80" w:type="dxa"/>
              <w:left w:w="80" w:type="dxa"/>
              <w:bottom w:w="80" w:type="dxa"/>
              <w:right w:w="80" w:type="dxa"/>
            </w:tcMar>
          </w:tcPr>
          <w:p>
            <w:r>
              <w:t xml:space="preserve">Manage employee accounts</w:t>
            </w:r>
          </w:p>
        </w:tc>
        <w:tc>
          <w:tcPr>
            <w:tcW w:w="2400" w:type="dxa"/>
            <w:tcMar>
              <w:top w:w="80" w:type="dxa"/>
              <w:left w:w="80" w:type="dxa"/>
              <w:bottom w:w="80" w:type="dxa"/>
              <w:right w:w="80" w:type="dxa"/>
            </w:tcMar>
          </w:tcPr>
          <w:p>
            <w:r>
              <w:t xml:space="preserve">Allow Super Admin to create, edit, activate, deactivate, reset, and force password change for employee admin accounts.</w:t>
            </w:r>
          </w:p>
        </w:tc>
        <w:tc>
          <w:tcPr>
            <w:tcW w:w="2400" w:type="dxa"/>
            <w:tcMar>
              <w:top w:w="80" w:type="dxa"/>
              <w:left w:w="80" w:type="dxa"/>
              <w:bottom w:w="80" w:type="dxa"/>
              <w:right w:w="80" w:type="dxa"/>
            </w:tcMar>
          </w:tcPr>
          <w:p>
            <w:r>
              <w:t xml:space="preserve">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Temporary passwords are sent to Supabase Auth and are not stored in ServiTech tables.</w:t>
            </w:r>
          </w:p>
        </w:tc>
      </w:tr>
      <w:tr>
        <w:tc>
          <w:tcPr>
            <w:tcW w:w="2400" w:type="dxa"/>
            <w:tcMar>
              <w:top w:w="80" w:type="dxa"/>
              <w:left w:w="80" w:type="dxa"/>
              <w:bottom w:w="80" w:type="dxa"/>
              <w:right w:w="80" w:type="dxa"/>
            </w:tcMar>
          </w:tcPr>
          <w:p>
            <w:r>
              <w:t xml:space="preserve">FR-047</w:t>
            </w:r>
          </w:p>
        </w:tc>
        <w:tc>
          <w:tcPr>
            <w:tcW w:w="2400" w:type="dxa"/>
            <w:tcMar>
              <w:top w:w="80" w:type="dxa"/>
              <w:left w:w="80" w:type="dxa"/>
              <w:bottom w:w="80" w:type="dxa"/>
              <w:right w:w="80" w:type="dxa"/>
            </w:tcMar>
          </w:tcPr>
          <w:p>
            <w:r>
              <w:t xml:space="preserve">Employee first-time setup</w:t>
            </w:r>
          </w:p>
        </w:tc>
        <w:tc>
          <w:tcPr>
            <w:tcW w:w="2400" w:type="dxa"/>
            <w:tcMar>
              <w:top w:w="80" w:type="dxa"/>
              <w:left w:w="80" w:type="dxa"/>
              <w:bottom w:w="80" w:type="dxa"/>
              <w:right w:w="80" w:type="dxa"/>
            </w:tcMar>
          </w:tcPr>
          <w:p>
            <w:r>
              <w:t xml:space="preserve">Require employee admins with incomplete profiles or forced password change to complete setup before using admin pages.</w:t>
            </w:r>
          </w:p>
        </w:tc>
        <w:tc>
          <w:tcPr>
            <w:tcW w:w="2400" w:type="dxa"/>
            <w:tcMar>
              <w:top w:w="80" w:type="dxa"/>
              <w:left w:w="80" w:type="dxa"/>
              <w:bottom w:w="80" w:type="dxa"/>
              <w:right w:w="80" w:type="dxa"/>
            </w:tcMar>
          </w:tcPr>
          <w:p>
            <w:r>
              <w:t xml:space="preserve">Admin/Employee</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Pending setup redirects to the first-time setup page and denied attempts are logged.</w:t>
            </w:r>
          </w:p>
        </w:tc>
      </w:tr>
      <w:tr>
        <w:tc>
          <w:tcPr>
            <w:tcW w:w="2400" w:type="dxa"/>
            <w:tcMar>
              <w:top w:w="80" w:type="dxa"/>
              <w:left w:w="80" w:type="dxa"/>
              <w:bottom w:w="80" w:type="dxa"/>
              <w:right w:w="80" w:type="dxa"/>
            </w:tcMar>
          </w:tcPr>
          <w:p>
            <w:r>
              <w:t xml:space="preserve">FR-048</w:t>
            </w:r>
          </w:p>
        </w:tc>
        <w:tc>
          <w:tcPr>
            <w:tcW w:w="2400" w:type="dxa"/>
            <w:tcMar>
              <w:top w:w="80" w:type="dxa"/>
              <w:left w:w="80" w:type="dxa"/>
              <w:bottom w:w="80" w:type="dxa"/>
              <w:right w:w="80" w:type="dxa"/>
            </w:tcMar>
          </w:tcPr>
          <w:p>
            <w:r>
              <w:t xml:space="preserve">Super Admin dashboard</w:t>
            </w:r>
          </w:p>
        </w:tc>
        <w:tc>
          <w:tcPr>
            <w:tcW w:w="2400" w:type="dxa"/>
            <w:tcMar>
              <w:top w:w="80" w:type="dxa"/>
              <w:left w:w="80" w:type="dxa"/>
              <w:bottom w:w="80" w:type="dxa"/>
              <w:right w:w="80" w:type="dxa"/>
            </w:tcMar>
          </w:tcPr>
          <w:p>
            <w:r>
              <w:t xml:space="preserve">Provide owner-level access to employee accounts, activity logs, analytics, service controls, system settings, and diagnostics.</w:t>
            </w:r>
          </w:p>
        </w:tc>
        <w:tc>
          <w:tcPr>
            <w:tcW w:w="2400" w:type="dxa"/>
            <w:tcMar>
              <w:top w:w="80" w:type="dxa"/>
              <w:left w:w="80" w:type="dxa"/>
              <w:bottom w:w="80" w:type="dxa"/>
              <w:right w:w="80" w:type="dxa"/>
            </w:tcMar>
          </w:tcPr>
          <w:p>
            <w:r>
              <w:t xml:space="preserve">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Only super_admin sessions can open Super Admin pages.</w:t>
            </w:r>
          </w:p>
        </w:tc>
      </w:tr>
      <w:tr>
        <w:tc>
          <w:tcPr>
            <w:tcW w:w="2400" w:type="dxa"/>
            <w:tcMar>
              <w:top w:w="80" w:type="dxa"/>
              <w:left w:w="80" w:type="dxa"/>
              <w:bottom w:w="80" w:type="dxa"/>
              <w:right w:w="80" w:type="dxa"/>
            </w:tcMar>
          </w:tcPr>
          <w:p>
            <w:r>
              <w:t xml:space="preserve">FR-049</w:t>
            </w:r>
          </w:p>
        </w:tc>
        <w:tc>
          <w:tcPr>
            <w:tcW w:w="2400" w:type="dxa"/>
            <w:tcMar>
              <w:top w:w="80" w:type="dxa"/>
              <w:left w:w="80" w:type="dxa"/>
              <w:bottom w:w="80" w:type="dxa"/>
              <w:right w:w="80" w:type="dxa"/>
            </w:tcMar>
          </w:tcPr>
          <w:p>
            <w:r>
              <w:t xml:space="preserve">System settings</w:t>
            </w:r>
          </w:p>
        </w:tc>
        <w:tc>
          <w:tcPr>
            <w:tcW w:w="2400" w:type="dxa"/>
            <w:tcMar>
              <w:top w:w="80" w:type="dxa"/>
              <w:left w:w="80" w:type="dxa"/>
              <w:bottom w:w="80" w:type="dxa"/>
              <w:right w:w="80" w:type="dxa"/>
            </w:tcMar>
          </w:tcPr>
          <w:p>
            <w:r>
              <w:t xml:space="preserve">Provide Super Admin access to system-level settings pages and SMTP diagnostics.</w:t>
            </w:r>
          </w:p>
        </w:tc>
        <w:tc>
          <w:tcPr>
            <w:tcW w:w="2400" w:type="dxa"/>
            <w:tcMar>
              <w:top w:w="80" w:type="dxa"/>
              <w:left w:w="80" w:type="dxa"/>
              <w:bottom w:w="80" w:type="dxa"/>
              <w:right w:w="80" w:type="dxa"/>
            </w:tcMar>
          </w:tcPr>
          <w:p>
            <w:r>
              <w:t xml:space="preserve">Super Admin</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Settings screens are role-gated and secrets are not displayed in diagnostics.</w:t>
            </w:r>
          </w:p>
        </w:tc>
      </w:tr>
      <w:tr>
        <w:tc>
          <w:tcPr>
            <w:tcW w:w="2400" w:type="dxa"/>
            <w:tcMar>
              <w:top w:w="80" w:type="dxa"/>
              <w:left w:w="80" w:type="dxa"/>
              <w:bottom w:w="80" w:type="dxa"/>
              <w:right w:w="80" w:type="dxa"/>
            </w:tcMar>
          </w:tcPr>
          <w:p>
            <w:r>
              <w:t xml:space="preserve">FR-050</w:t>
            </w:r>
          </w:p>
        </w:tc>
        <w:tc>
          <w:tcPr>
            <w:tcW w:w="2400" w:type="dxa"/>
            <w:tcMar>
              <w:top w:w="80" w:type="dxa"/>
              <w:left w:w="80" w:type="dxa"/>
              <w:bottom w:w="80" w:type="dxa"/>
              <w:right w:w="80" w:type="dxa"/>
            </w:tcMar>
          </w:tcPr>
          <w:p>
            <w:r>
              <w:t xml:space="preserve">Activity logging</w:t>
            </w:r>
          </w:p>
        </w:tc>
        <w:tc>
          <w:tcPr>
            <w:tcW w:w="2400" w:type="dxa"/>
            <w:tcMar>
              <w:top w:w="80" w:type="dxa"/>
              <w:left w:w="80" w:type="dxa"/>
              <w:bottom w:w="80" w:type="dxa"/>
              <w:right w:w="80" w:type="dxa"/>
            </w:tcMar>
          </w:tcPr>
          <w:p>
            <w:r>
              <w:t xml:space="preserve">Record significant authentication, employee, queue, payment, service, report, and unauthorized-access events.</w:t>
            </w:r>
          </w:p>
        </w:tc>
        <w:tc>
          <w:tcPr>
            <w:tcW w:w="2400" w:type="dxa"/>
            <w:tcMar>
              <w:top w:w="80" w:type="dxa"/>
              <w:left w:w="80" w:type="dxa"/>
              <w:bottom w:w="80" w:type="dxa"/>
              <w:right w:w="80" w:type="dxa"/>
            </w:tcMar>
          </w:tcPr>
          <w:p>
            <w:r>
              <w:t xml:space="preserve">Admin/Employee, 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Logs contain actor, role, action type, module, target, old/new values, status, IP, user agent, and timestamp.</w:t>
            </w:r>
          </w:p>
        </w:tc>
      </w:tr>
      <w:tr>
        <w:tc>
          <w:tcPr>
            <w:tcW w:w="2400" w:type="dxa"/>
            <w:tcMar>
              <w:top w:w="80" w:type="dxa"/>
              <w:left w:w="80" w:type="dxa"/>
              <w:bottom w:w="80" w:type="dxa"/>
              <w:right w:w="80" w:type="dxa"/>
            </w:tcMar>
          </w:tcPr>
          <w:p>
            <w:r>
              <w:t xml:space="preserve">FR-051</w:t>
            </w:r>
          </w:p>
        </w:tc>
        <w:tc>
          <w:tcPr>
            <w:tcW w:w="2400" w:type="dxa"/>
            <w:tcMar>
              <w:top w:w="80" w:type="dxa"/>
              <w:left w:w="80" w:type="dxa"/>
              <w:bottom w:w="80" w:type="dxa"/>
              <w:right w:w="80" w:type="dxa"/>
            </w:tcMar>
          </w:tcPr>
          <w:p>
            <w:r>
              <w:t xml:space="preserve">View employee activity logs</w:t>
            </w:r>
          </w:p>
        </w:tc>
        <w:tc>
          <w:tcPr>
            <w:tcW w:w="2400" w:type="dxa"/>
            <w:tcMar>
              <w:top w:w="80" w:type="dxa"/>
              <w:left w:w="80" w:type="dxa"/>
              <w:bottom w:w="80" w:type="dxa"/>
              <w:right w:w="80" w:type="dxa"/>
            </w:tcMar>
          </w:tcPr>
          <w:p>
            <w:r>
              <w:t xml:space="preserve">Allow Super Admin to review employee and system activity logs.</w:t>
            </w:r>
          </w:p>
        </w:tc>
        <w:tc>
          <w:tcPr>
            <w:tcW w:w="2400" w:type="dxa"/>
            <w:tcMar>
              <w:top w:w="80" w:type="dxa"/>
              <w:left w:w="80" w:type="dxa"/>
              <w:bottom w:w="80" w:type="dxa"/>
              <w:right w:w="80" w:type="dxa"/>
            </w:tcMar>
          </w:tcPr>
          <w:p>
            <w:r>
              <w:t xml:space="preserve">Super Admin</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Activity log pages display recorded actions for audit and accountability.</w:t>
            </w:r>
          </w:p>
        </w:tc>
      </w:tr>
      <w:tr>
        <w:tc>
          <w:tcPr>
            <w:tcW w:w="2400" w:type="dxa"/>
            <w:tcMar>
              <w:top w:w="80" w:type="dxa"/>
              <w:left w:w="80" w:type="dxa"/>
              <w:bottom w:w="80" w:type="dxa"/>
              <w:right w:w="80" w:type="dxa"/>
            </w:tcMar>
          </w:tcPr>
          <w:p>
            <w:r>
              <w:t xml:space="preserve">FR-052</w:t>
            </w:r>
          </w:p>
        </w:tc>
        <w:tc>
          <w:tcPr>
            <w:tcW w:w="2400" w:type="dxa"/>
            <w:tcMar>
              <w:top w:w="80" w:type="dxa"/>
              <w:left w:w="80" w:type="dxa"/>
              <w:bottom w:w="80" w:type="dxa"/>
              <w:right w:w="80" w:type="dxa"/>
            </w:tcMar>
          </w:tcPr>
          <w:p>
            <w:r>
              <w:t xml:space="preserve">Analytics center</w:t>
            </w:r>
          </w:p>
        </w:tc>
        <w:tc>
          <w:tcPr>
            <w:tcW w:w="2400" w:type="dxa"/>
            <w:tcMar>
              <w:top w:w="80" w:type="dxa"/>
              <w:left w:w="80" w:type="dxa"/>
              <w:bottom w:w="80" w:type="dxa"/>
              <w:right w:w="80" w:type="dxa"/>
            </w:tcMar>
          </w:tcPr>
          <w:p>
            <w:r>
              <w:t xml:space="preserve">Allow Super Admin to review operations, service queue performance, workflow, staff, quality, notifications, availability, and completion analytics.</w:t>
            </w:r>
          </w:p>
        </w:tc>
        <w:tc>
          <w:tcPr>
            <w:tcW w:w="2400" w:type="dxa"/>
            <w:tcMar>
              <w:top w:w="80" w:type="dxa"/>
              <w:left w:w="80" w:type="dxa"/>
              <w:bottom w:w="80" w:type="dxa"/>
              <w:right w:w="80" w:type="dxa"/>
            </w:tcMar>
          </w:tcPr>
          <w:p>
            <w:r>
              <w:t xml:space="preserve">Super Admin</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Analytics use queue timestamps, queue status events, cycles, snapshots, and export logs when schema is ready.</w:t>
            </w:r>
          </w:p>
        </w:tc>
      </w:tr>
      <w:tr>
        <w:tc>
          <w:tcPr>
            <w:tcW w:w="2400" w:type="dxa"/>
            <w:tcMar>
              <w:top w:w="80" w:type="dxa"/>
              <w:left w:w="80" w:type="dxa"/>
              <w:bottom w:w="80" w:type="dxa"/>
              <w:right w:w="80" w:type="dxa"/>
            </w:tcMar>
          </w:tcPr>
          <w:p>
            <w:r>
              <w:t xml:space="preserve">FR-053</w:t>
            </w:r>
          </w:p>
        </w:tc>
        <w:tc>
          <w:tcPr>
            <w:tcW w:w="2400" w:type="dxa"/>
            <w:tcMar>
              <w:top w:w="80" w:type="dxa"/>
              <w:left w:w="80" w:type="dxa"/>
              <w:bottom w:w="80" w:type="dxa"/>
              <w:right w:w="80" w:type="dxa"/>
            </w:tcMar>
          </w:tcPr>
          <w:p>
            <w:r>
              <w:t xml:space="preserve">Monthly analytics cycles</w:t>
            </w:r>
          </w:p>
        </w:tc>
        <w:tc>
          <w:tcPr>
            <w:tcW w:w="2400" w:type="dxa"/>
            <w:tcMar>
              <w:top w:w="80" w:type="dxa"/>
              <w:left w:w="80" w:type="dxa"/>
              <w:bottom w:w="80" w:type="dxa"/>
              <w:right w:w="80" w:type="dxa"/>
            </w:tcMar>
          </w:tcPr>
          <w:p>
            <w:r>
              <w:t xml:space="preserve">Maintain analytics cycles and monthly snapshots for reporting periods.</w:t>
            </w:r>
          </w:p>
        </w:tc>
        <w:tc>
          <w:tcPr>
            <w:tcW w:w="2400" w:type="dxa"/>
            <w:tcMar>
              <w:top w:w="80" w:type="dxa"/>
              <w:left w:w="80" w:type="dxa"/>
              <w:bottom w:w="80" w:type="dxa"/>
              <w:right w:w="80" w:type="dxa"/>
            </w:tcMar>
          </w:tcPr>
          <w:p>
            <w:r>
              <w:t xml:space="preserve">Super Admin</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The system creates an active cycle for the current month and supports snapshot records.</w:t>
            </w:r>
          </w:p>
        </w:tc>
      </w:tr>
      <w:tr>
        <w:tc>
          <w:tcPr>
            <w:tcW w:w="2400" w:type="dxa"/>
            <w:tcMar>
              <w:top w:w="80" w:type="dxa"/>
              <w:left w:w="80" w:type="dxa"/>
              <w:bottom w:w="80" w:type="dxa"/>
              <w:right w:w="80" w:type="dxa"/>
            </w:tcMar>
          </w:tcPr>
          <w:p>
            <w:r>
              <w:t xml:space="preserve">FR-054</w:t>
            </w:r>
          </w:p>
        </w:tc>
        <w:tc>
          <w:tcPr>
            <w:tcW w:w="2400" w:type="dxa"/>
            <w:tcMar>
              <w:top w:w="80" w:type="dxa"/>
              <w:left w:w="80" w:type="dxa"/>
              <w:bottom w:w="80" w:type="dxa"/>
              <w:right w:w="80" w:type="dxa"/>
            </w:tcMar>
          </w:tcPr>
          <w:p>
            <w:r>
              <w:t xml:space="preserve">Lifecycle upload cleanup</w:t>
            </w:r>
          </w:p>
        </w:tc>
        <w:tc>
          <w:tcPr>
            <w:tcW w:w="2400" w:type="dxa"/>
            <w:tcMar>
              <w:top w:w="80" w:type="dxa"/>
              <w:left w:w="80" w:type="dxa"/>
              <w:bottom w:w="80" w:type="dxa"/>
              <w:right w:w="80" w:type="dxa"/>
            </w:tcMar>
          </w:tcPr>
          <w:p>
            <w:r>
              <w:t xml:space="preserve">Remove orphan temporary uploads after the configured threshold and closed request file contents after retention.</w:t>
            </w:r>
          </w:p>
        </w:tc>
        <w:tc>
          <w:tcPr>
            <w:tcW w:w="2400" w:type="dxa"/>
            <w:tcMar>
              <w:top w:w="80" w:type="dxa"/>
              <w:left w:w="80" w:type="dxa"/>
              <w:bottom w:w="80" w:type="dxa"/>
              <w:right w:w="80" w:type="dxa"/>
            </w:tcMar>
          </w:tcPr>
          <w:p>
            <w:r>
              <w:t xml:space="preserve">System</w:t>
            </w:r>
          </w:p>
        </w:tc>
        <w:tc>
          <w:tcPr>
            <w:tcW w:w="2400" w:type="dxa"/>
            <w:tcMar>
              <w:top w:w="80" w:type="dxa"/>
              <w:left w:w="80" w:type="dxa"/>
              <w:bottom w:w="80" w:type="dxa"/>
              <w:right w:w="80" w:type="dxa"/>
            </w:tcMar>
          </w:tcPr>
          <w:p>
            <w:r>
              <w:t xml:space="preserve">High</w:t>
            </w:r>
          </w:p>
        </w:tc>
        <w:tc>
          <w:tcPr>
            <w:tcW w:w="2400" w:type="dxa"/>
            <w:tcMar>
              <w:top w:w="80" w:type="dxa"/>
              <w:left w:w="80" w:type="dxa"/>
              <w:bottom w:w="80" w:type="dxa"/>
              <w:right w:w="80" w:type="dxa"/>
            </w:tcMar>
          </w:tcPr>
          <w:p>
            <w:r>
              <w:t xml:space="preserve">Default policy removes temporary uploads after 24 hours and closed request files after 30 days.</w:t>
            </w:r>
          </w:p>
        </w:tc>
      </w:tr>
      <w:tr>
        <w:tc>
          <w:tcPr>
            <w:tcW w:w="2400" w:type="dxa"/>
            <w:tcMar>
              <w:top w:w="80" w:type="dxa"/>
              <w:left w:w="80" w:type="dxa"/>
              <w:bottom w:w="80" w:type="dxa"/>
              <w:right w:w="80" w:type="dxa"/>
            </w:tcMar>
          </w:tcPr>
          <w:p>
            <w:r>
              <w:t xml:space="preserve">FR-055</w:t>
            </w:r>
          </w:p>
        </w:tc>
        <w:tc>
          <w:tcPr>
            <w:tcW w:w="2400" w:type="dxa"/>
            <w:tcMar>
              <w:top w:w="80" w:type="dxa"/>
              <w:left w:w="80" w:type="dxa"/>
              <w:bottom w:w="80" w:type="dxa"/>
              <w:right w:w="80" w:type="dxa"/>
            </w:tcMar>
          </w:tcPr>
          <w:p>
            <w:r>
              <w:t xml:space="preserve">Lifecycle archive closed records</w:t>
            </w:r>
          </w:p>
        </w:tc>
        <w:tc>
          <w:tcPr>
            <w:tcW w:w="2400" w:type="dxa"/>
            <w:tcMar>
              <w:top w:w="80" w:type="dxa"/>
              <w:left w:w="80" w:type="dxa"/>
              <w:bottom w:w="80" w:type="dxa"/>
              <w:right w:w="80" w:type="dxa"/>
            </w:tcMar>
          </w:tcPr>
          <w:p>
            <w:r>
              <w:t xml:space="preserve">Archive closed DONE/CANCELLED queues and orders after the configured retention period.</w:t>
            </w:r>
          </w:p>
        </w:tc>
        <w:tc>
          <w:tcPr>
            <w:tcW w:w="2400" w:type="dxa"/>
            <w:tcMar>
              <w:top w:w="80" w:type="dxa"/>
              <w:left w:w="80" w:type="dxa"/>
              <w:bottom w:w="80" w:type="dxa"/>
              <w:right w:w="80" w:type="dxa"/>
            </w:tcMar>
          </w:tcPr>
          <w:p>
            <w:r>
              <w:t xml:space="preserve">System</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Default policy archives closed records after 60 days without deleting service history.</w:t>
            </w:r>
          </w:p>
        </w:tc>
      </w:tr>
      <w:tr>
        <w:tc>
          <w:tcPr>
            <w:tcW w:w="2400" w:type="dxa"/>
            <w:tcMar>
              <w:top w:w="80" w:type="dxa"/>
              <w:left w:w="80" w:type="dxa"/>
              <w:bottom w:w="80" w:type="dxa"/>
              <w:right w:w="80" w:type="dxa"/>
            </w:tcMar>
          </w:tcPr>
          <w:p>
            <w:r>
              <w:t xml:space="preserve">FR-056</w:t>
            </w:r>
          </w:p>
        </w:tc>
        <w:tc>
          <w:tcPr>
            <w:tcW w:w="2400" w:type="dxa"/>
            <w:tcMar>
              <w:top w:w="80" w:type="dxa"/>
              <w:left w:w="80" w:type="dxa"/>
              <w:bottom w:w="80" w:type="dxa"/>
              <w:right w:w="80" w:type="dxa"/>
            </w:tcMar>
          </w:tcPr>
          <w:p>
            <w:r>
              <w:t xml:space="preserve">Lifecycle cleanup notifications and auth data</w:t>
            </w:r>
          </w:p>
        </w:tc>
        <w:tc>
          <w:tcPr>
            <w:tcW w:w="2400" w:type="dxa"/>
            <w:tcMar>
              <w:top w:w="80" w:type="dxa"/>
              <w:left w:w="80" w:type="dxa"/>
              <w:bottom w:w="80" w:type="dxa"/>
              <w:right w:w="80" w:type="dxa"/>
            </w:tcMar>
          </w:tcPr>
          <w:p>
            <w:r>
              <w:t xml:space="preserve">Delete aged soft-deleted/read notifications and temporary authentication records according to configured policy.</w:t>
            </w:r>
          </w:p>
        </w:tc>
        <w:tc>
          <w:tcPr>
            <w:tcW w:w="2400" w:type="dxa"/>
            <w:tcMar>
              <w:top w:w="80" w:type="dxa"/>
              <w:left w:w="80" w:type="dxa"/>
              <w:bottom w:w="80" w:type="dxa"/>
              <w:right w:w="80" w:type="dxa"/>
            </w:tcMar>
          </w:tcPr>
          <w:p>
            <w:r>
              <w:t xml:space="preserve">System</w:t>
            </w:r>
          </w:p>
        </w:tc>
        <w:tc>
          <w:tcPr>
            <w:tcW w:w="2400" w:type="dxa"/>
            <w:tcMar>
              <w:top w:w="80" w:type="dxa"/>
              <w:left w:w="80" w:type="dxa"/>
              <w:bottom w:w="80" w:type="dxa"/>
              <w:right w:w="80" w:type="dxa"/>
            </w:tcMar>
          </w:tcPr>
          <w:p>
            <w:r>
              <w:t xml:space="preserve">Medium</w:t>
            </w:r>
          </w:p>
        </w:tc>
        <w:tc>
          <w:tcPr>
            <w:tcW w:w="2400" w:type="dxa"/>
            <w:tcMar>
              <w:top w:w="80" w:type="dxa"/>
              <w:left w:w="80" w:type="dxa"/>
              <w:bottom w:w="80" w:type="dxa"/>
              <w:right w:w="80" w:type="dxa"/>
            </w:tcMar>
          </w:tcPr>
          <w:p>
            <w:r>
              <w:t xml:space="preserve">Maintenance jobs record run status, report, and errors in data_lifecycle_runs.</w:t>
            </w:r>
          </w:p>
        </w:tc>
      </w:tr>
    </w:tbl>
    <w:p>
      <w:pPr>
        <w:pStyle w:val="Heading1"/>
        <w:keepNext/>
      </w:pPr>
      <w:r>
        <w:t xml:space="preserve">6. Non-Functional Requirements</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Requirement ID</w:t>
            </w:r>
          </w:p>
        </w:tc>
        <w:tc>
          <w:tcPr>
            <w:tcW w:w="2400" w:type="dxa"/>
            <w:tcMar>
              <w:top w:w="80" w:type="dxa"/>
              <w:left w:w="80" w:type="dxa"/>
              <w:bottom w:w="80" w:type="dxa"/>
              <w:right w:w="80" w:type="dxa"/>
            </w:tcMar>
            <w:shd w:fill="D9EAF7"/>
          </w:tcPr>
          <w:p>
            <w:r>
              <w:rPr>
                <w:b/>
              </w:rPr>
              <w:t xml:space="preserve">Category</w:t>
            </w:r>
          </w:p>
        </w:tc>
        <w:tc>
          <w:tcPr>
            <w:tcW w:w="2400" w:type="dxa"/>
            <w:tcMar>
              <w:top w:w="80" w:type="dxa"/>
              <w:left w:w="80" w:type="dxa"/>
              <w:bottom w:w="80" w:type="dxa"/>
              <w:right w:w="80" w:type="dxa"/>
            </w:tcMar>
            <w:shd w:fill="D9EAF7"/>
          </w:tcPr>
          <w:p>
            <w:r>
              <w:rPr>
                <w:b/>
              </w:rPr>
              <w:t xml:space="preserve">Requirement</w:t>
            </w:r>
          </w:p>
        </w:tc>
      </w:tr>
      <w:tr>
        <w:tc>
          <w:tcPr>
            <w:tcW w:w="2400" w:type="dxa"/>
            <w:tcMar>
              <w:top w:w="80" w:type="dxa"/>
              <w:left w:w="80" w:type="dxa"/>
              <w:bottom w:w="80" w:type="dxa"/>
              <w:right w:w="80" w:type="dxa"/>
            </w:tcMar>
          </w:tcPr>
          <w:p>
            <w:r>
              <w:t xml:space="preserve">NFR-001</w:t>
            </w:r>
          </w:p>
        </w:tc>
        <w:tc>
          <w:tcPr>
            <w:tcW w:w="2400" w:type="dxa"/>
            <w:tcMar>
              <w:top w:w="80" w:type="dxa"/>
              <w:left w:w="80" w:type="dxa"/>
              <w:bottom w:w="80" w:type="dxa"/>
              <w:right w:w="80" w:type="dxa"/>
            </w:tcMar>
          </w:tcPr>
          <w:p>
            <w:r>
              <w:t xml:space="preserve">Performance</w:t>
            </w:r>
          </w:p>
        </w:tc>
        <w:tc>
          <w:tcPr>
            <w:tcW w:w="2400" w:type="dxa"/>
            <w:tcMar>
              <w:top w:w="80" w:type="dxa"/>
              <w:left w:w="80" w:type="dxa"/>
              <w:bottom w:w="80" w:type="dxa"/>
              <w:right w:w="80" w:type="dxa"/>
            </w:tcMar>
          </w:tcPr>
          <w:p>
            <w:r>
              <w:t xml:space="preserve">Common customer and admin pages should load within acceptable local hosting limits; indexed database queries shall be used for queue, order, notification, upload, and analytics lookups.</w:t>
            </w:r>
          </w:p>
        </w:tc>
      </w:tr>
      <w:tr>
        <w:tc>
          <w:tcPr>
            <w:tcW w:w="2400" w:type="dxa"/>
            <w:tcMar>
              <w:top w:w="80" w:type="dxa"/>
              <w:left w:w="80" w:type="dxa"/>
              <w:bottom w:w="80" w:type="dxa"/>
              <w:right w:w="80" w:type="dxa"/>
            </w:tcMar>
          </w:tcPr>
          <w:p>
            <w:r>
              <w:t xml:space="preserve">NFR-002</w:t>
            </w:r>
          </w:p>
        </w:tc>
        <w:tc>
          <w:tcPr>
            <w:tcW w:w="2400" w:type="dxa"/>
            <w:tcMar>
              <w:top w:w="80" w:type="dxa"/>
              <w:left w:w="80" w:type="dxa"/>
              <w:bottom w:w="80" w:type="dxa"/>
              <w:right w:w="80" w:type="dxa"/>
            </w:tcMar>
          </w:tcPr>
          <w:p>
            <w:r>
              <w:t xml:space="preserve">Security</w:t>
            </w:r>
          </w:p>
        </w:tc>
        <w:tc>
          <w:tcPr>
            <w:tcW w:w="2400" w:type="dxa"/>
            <w:tcMar>
              <w:top w:w="80" w:type="dxa"/>
              <w:left w:w="80" w:type="dxa"/>
              <w:bottom w:w="80" w:type="dxa"/>
              <w:right w:w="80" w:type="dxa"/>
            </w:tcMar>
          </w:tcPr>
          <w:p>
            <w:r>
              <w:t xml:space="preserve">The system shall enforce authentication, role checks, CSRF validation, same-origin validation, secure session cookies, password hashing, and authorization checks for protected actions.</w:t>
            </w:r>
          </w:p>
        </w:tc>
      </w:tr>
      <w:tr>
        <w:tc>
          <w:tcPr>
            <w:tcW w:w="2400" w:type="dxa"/>
            <w:tcMar>
              <w:top w:w="80" w:type="dxa"/>
              <w:left w:w="80" w:type="dxa"/>
              <w:bottom w:w="80" w:type="dxa"/>
              <w:right w:w="80" w:type="dxa"/>
            </w:tcMar>
          </w:tcPr>
          <w:p>
            <w:r>
              <w:t xml:space="preserve">NFR-003</w:t>
            </w:r>
          </w:p>
        </w:tc>
        <w:tc>
          <w:tcPr>
            <w:tcW w:w="2400" w:type="dxa"/>
            <w:tcMar>
              <w:top w:w="80" w:type="dxa"/>
              <w:left w:w="80" w:type="dxa"/>
              <w:bottom w:w="80" w:type="dxa"/>
              <w:right w:w="80" w:type="dxa"/>
            </w:tcMar>
          </w:tcPr>
          <w:p>
            <w:r>
              <w:t xml:space="preserve">Usability</w:t>
            </w:r>
          </w:p>
        </w:tc>
        <w:tc>
          <w:tcPr>
            <w:tcW w:w="2400" w:type="dxa"/>
            <w:tcMar>
              <w:top w:w="80" w:type="dxa"/>
              <w:left w:w="80" w:type="dxa"/>
              <w:bottom w:w="80" w:type="dxa"/>
              <w:right w:w="80" w:type="dxa"/>
            </w:tcMar>
          </w:tcPr>
          <w:p>
            <w:r>
              <w:t xml:space="preserve">Customer workflows shall use clear validation messages, confirmation pages, searchable/filterable admin tables, and accessible modal behavior for operational screens.</w:t>
            </w:r>
          </w:p>
        </w:tc>
      </w:tr>
      <w:tr>
        <w:tc>
          <w:tcPr>
            <w:tcW w:w="2400" w:type="dxa"/>
            <w:tcMar>
              <w:top w:w="80" w:type="dxa"/>
              <w:left w:w="80" w:type="dxa"/>
              <w:bottom w:w="80" w:type="dxa"/>
              <w:right w:w="80" w:type="dxa"/>
            </w:tcMar>
          </w:tcPr>
          <w:p>
            <w:r>
              <w:t xml:space="preserve">NFR-004</w:t>
            </w:r>
          </w:p>
        </w:tc>
        <w:tc>
          <w:tcPr>
            <w:tcW w:w="2400" w:type="dxa"/>
            <w:tcMar>
              <w:top w:w="80" w:type="dxa"/>
              <w:left w:w="80" w:type="dxa"/>
              <w:bottom w:w="80" w:type="dxa"/>
              <w:right w:w="80" w:type="dxa"/>
            </w:tcMar>
          </w:tcPr>
          <w:p>
            <w:r>
              <w:t xml:space="preserve">Reliability</w:t>
            </w:r>
          </w:p>
        </w:tc>
        <w:tc>
          <w:tcPr>
            <w:tcW w:w="2400" w:type="dxa"/>
            <w:tcMar>
              <w:top w:w="80" w:type="dxa"/>
              <w:left w:w="80" w:type="dxa"/>
              <w:bottom w:w="80" w:type="dxa"/>
              <w:right w:w="80" w:type="dxa"/>
            </w:tcMar>
          </w:tcPr>
          <w:p>
            <w:r>
              <w:t xml:space="preserve">State-changing operations shall use transactions where multiple records must be consistent, especially queue creation, payment creation, upload linking, employee creation, and status transitions.</w:t>
            </w:r>
          </w:p>
        </w:tc>
      </w:tr>
      <w:tr>
        <w:tc>
          <w:tcPr>
            <w:tcW w:w="2400" w:type="dxa"/>
            <w:tcMar>
              <w:top w:w="80" w:type="dxa"/>
              <w:left w:w="80" w:type="dxa"/>
              <w:bottom w:w="80" w:type="dxa"/>
              <w:right w:w="80" w:type="dxa"/>
            </w:tcMar>
          </w:tcPr>
          <w:p>
            <w:r>
              <w:t xml:space="preserve">NFR-005</w:t>
            </w:r>
          </w:p>
        </w:tc>
        <w:tc>
          <w:tcPr>
            <w:tcW w:w="2400" w:type="dxa"/>
            <w:tcMar>
              <w:top w:w="80" w:type="dxa"/>
              <w:left w:w="80" w:type="dxa"/>
              <w:bottom w:w="80" w:type="dxa"/>
              <w:right w:w="80" w:type="dxa"/>
            </w:tcMar>
          </w:tcPr>
          <w:p>
            <w:r>
              <w:t xml:space="preserve">Availability</w:t>
            </w:r>
          </w:p>
        </w:tc>
        <w:tc>
          <w:tcPr>
            <w:tcW w:w="2400" w:type="dxa"/>
            <w:tcMar>
              <w:top w:w="80" w:type="dxa"/>
              <w:left w:w="80" w:type="dxa"/>
              <w:bottom w:w="80" w:type="dxa"/>
              <w:right w:w="80" w:type="dxa"/>
            </w:tcMar>
          </w:tcPr>
          <w:p>
            <w:r>
              <w:t xml:space="preserve">The system shall be deployable on PHP/XAMPP or PHP hosting with Supabase database connectivity, with store availability controls used for planned service restrictions.</w:t>
            </w:r>
          </w:p>
        </w:tc>
      </w:tr>
      <w:tr>
        <w:tc>
          <w:tcPr>
            <w:tcW w:w="2400" w:type="dxa"/>
            <w:tcMar>
              <w:top w:w="80" w:type="dxa"/>
              <w:left w:w="80" w:type="dxa"/>
              <w:bottom w:w="80" w:type="dxa"/>
              <w:right w:w="80" w:type="dxa"/>
            </w:tcMar>
          </w:tcPr>
          <w:p>
            <w:r>
              <w:t xml:space="preserve">NFR-006</w:t>
            </w:r>
          </w:p>
        </w:tc>
        <w:tc>
          <w:tcPr>
            <w:tcW w:w="2400" w:type="dxa"/>
            <w:tcMar>
              <w:top w:w="80" w:type="dxa"/>
              <w:left w:w="80" w:type="dxa"/>
              <w:bottom w:w="80" w:type="dxa"/>
              <w:right w:w="80" w:type="dxa"/>
            </w:tcMar>
          </w:tcPr>
          <w:p>
            <w:r>
              <w:t xml:space="preserve">Maintainability</w:t>
            </w:r>
          </w:p>
        </w:tc>
        <w:tc>
          <w:tcPr>
            <w:tcW w:w="2400" w:type="dxa"/>
            <w:tcMar>
              <w:top w:w="80" w:type="dxa"/>
              <w:left w:w="80" w:type="dxa"/>
              <w:bottom w:w="80" w:type="dxa"/>
              <w:right w:w="80" w:type="dxa"/>
            </w:tcMar>
          </w:tcPr>
          <w:p>
            <w:r>
              <w:t xml:space="preserve">Reusable configuration, guards, API helpers, migrations, and tests shall be maintained in organized folders such as config, api, pages, components, database, scripts, and tests.</w:t>
            </w:r>
          </w:p>
        </w:tc>
      </w:tr>
      <w:tr>
        <w:tc>
          <w:tcPr>
            <w:tcW w:w="2400" w:type="dxa"/>
            <w:tcMar>
              <w:top w:w="80" w:type="dxa"/>
              <w:left w:w="80" w:type="dxa"/>
              <w:bottom w:w="80" w:type="dxa"/>
              <w:right w:w="80" w:type="dxa"/>
            </w:tcMar>
          </w:tcPr>
          <w:p>
            <w:r>
              <w:t xml:space="preserve">NFR-007</w:t>
            </w:r>
          </w:p>
        </w:tc>
        <w:tc>
          <w:tcPr>
            <w:tcW w:w="2400" w:type="dxa"/>
            <w:tcMar>
              <w:top w:w="80" w:type="dxa"/>
              <w:left w:w="80" w:type="dxa"/>
              <w:bottom w:w="80" w:type="dxa"/>
              <w:right w:w="80" w:type="dxa"/>
            </w:tcMar>
          </w:tcPr>
          <w:p>
            <w:r>
              <w:t xml:space="preserve">Compatibility</w:t>
            </w:r>
          </w:p>
        </w:tc>
        <w:tc>
          <w:tcPr>
            <w:tcW w:w="2400" w:type="dxa"/>
            <w:tcMar>
              <w:top w:w="80" w:type="dxa"/>
              <w:left w:w="80" w:type="dxa"/>
              <w:bottom w:w="80" w:type="dxa"/>
              <w:right w:w="80" w:type="dxa"/>
            </w:tcMar>
          </w:tcPr>
          <w:p>
            <w:r>
              <w:t xml:space="preserve">The system shall support modern browsers, PHP with PDO PostgreSQL, PHPMailer, Supabase database/Auth integration, and standard CSV export consumers.</w:t>
            </w:r>
          </w:p>
        </w:tc>
      </w:tr>
      <w:tr>
        <w:tc>
          <w:tcPr>
            <w:tcW w:w="2400" w:type="dxa"/>
            <w:tcMar>
              <w:top w:w="80" w:type="dxa"/>
              <w:left w:w="80" w:type="dxa"/>
              <w:bottom w:w="80" w:type="dxa"/>
              <w:right w:w="80" w:type="dxa"/>
            </w:tcMar>
          </w:tcPr>
          <w:p>
            <w:r>
              <w:t xml:space="preserve">NFR-008</w:t>
            </w:r>
          </w:p>
        </w:tc>
        <w:tc>
          <w:tcPr>
            <w:tcW w:w="2400" w:type="dxa"/>
            <w:tcMar>
              <w:top w:w="80" w:type="dxa"/>
              <w:left w:w="80" w:type="dxa"/>
              <w:bottom w:w="80" w:type="dxa"/>
              <w:right w:w="80" w:type="dxa"/>
            </w:tcMar>
          </w:tcPr>
          <w:p>
            <w:r>
              <w:t xml:space="preserve">Scalability</w:t>
            </w:r>
          </w:p>
        </w:tc>
        <w:tc>
          <w:tcPr>
            <w:tcW w:w="2400" w:type="dxa"/>
            <w:tcMar>
              <w:top w:w="80" w:type="dxa"/>
              <w:left w:w="80" w:type="dxa"/>
              <w:bottom w:w="80" w:type="dxa"/>
              <w:right w:w="80" w:type="dxa"/>
            </w:tcMar>
          </w:tcPr>
          <w:p>
            <w:r>
              <w:t xml:space="preserve">The design shall support increased records through indexed tables, lifecycle archiving, catalog configuration, and separation of customer, admin, and super admin modules.</w:t>
            </w:r>
          </w:p>
        </w:tc>
      </w:tr>
      <w:tr>
        <w:tc>
          <w:tcPr>
            <w:tcW w:w="2400" w:type="dxa"/>
            <w:tcMar>
              <w:top w:w="80" w:type="dxa"/>
              <w:left w:w="80" w:type="dxa"/>
              <w:bottom w:w="80" w:type="dxa"/>
              <w:right w:w="80" w:type="dxa"/>
            </w:tcMar>
          </w:tcPr>
          <w:p>
            <w:r>
              <w:t xml:space="preserve">NFR-009</w:t>
            </w:r>
          </w:p>
        </w:tc>
        <w:tc>
          <w:tcPr>
            <w:tcW w:w="2400" w:type="dxa"/>
            <w:tcMar>
              <w:top w:w="80" w:type="dxa"/>
              <w:left w:w="80" w:type="dxa"/>
              <w:bottom w:w="80" w:type="dxa"/>
              <w:right w:w="80" w:type="dxa"/>
            </w:tcMar>
          </w:tcPr>
          <w:p>
            <w:r>
              <w:t xml:space="preserve">Backup and Recovery</w:t>
            </w:r>
          </w:p>
        </w:tc>
        <w:tc>
          <w:tcPr>
            <w:tcW w:w="2400" w:type="dxa"/>
            <w:tcMar>
              <w:top w:w="80" w:type="dxa"/>
              <w:left w:w="80" w:type="dxa"/>
              <w:bottom w:w="80" w:type="dxa"/>
              <w:right w:w="80" w:type="dxa"/>
            </w:tcMar>
          </w:tcPr>
          <w:p>
            <w:r>
              <w:t xml:space="preserve">Database backup scripts and migration runbooks shall be used before production migrations; private upload storage and logs shall be protected and recoverable through operator procedures.</w:t>
            </w:r>
          </w:p>
        </w:tc>
      </w:tr>
    </w:tbl>
    <w:p>
      <w:pPr>
        <w:pStyle w:val="Heading1"/>
        <w:keepNext/>
      </w:pPr>
      <w:r>
        <w:t xml:space="preserve">7. Security Requirements</w:t>
      </w:r>
    </w:p>
    <w:p>
      <w:pPr>
        <w:pStyle w:val="ListBullet"/>
      </w:pPr>
      <w:r>
        <w:t xml:space="preserve">Passwords are hashed in local authentication using PHP password_hash and verified using password_verify; Supabase Auth is used as the password verifier when enabled.</w:t>
      </w:r>
    </w:p>
    <w:p>
      <w:pPr>
        <w:pStyle w:val="ListBullet"/>
      </w:pPr>
      <w:r>
        <w:t xml:space="preserve">Sessions use a named SERVITECHSESSID cookie with HttpOnly, SameSite=Lax, strict mode, cookie-only sessions, and secure flag when HTTPS is detected.</w:t>
      </w:r>
    </w:p>
    <w:p>
      <w:pPr>
        <w:pStyle w:val="ListBullet"/>
      </w:pPr>
      <w:r>
        <w:t xml:space="preserve">CSRF tokens and same-origin checks protect state-changing forms and JSON endpoints.</w:t>
      </w:r>
    </w:p>
    <w:p>
      <w:pPr>
        <w:pStyle w:val="ListBullet"/>
      </w:pPr>
      <w:r>
        <w:t xml:space="preserve">Role-based access control separates guest, customer, admin, and super admin actions through centralized guards.</w:t>
      </w:r>
    </w:p>
    <w:p>
      <w:pPr>
        <w:pStyle w:val="ListBullet"/>
      </w:pPr>
      <w:r>
        <w:t xml:space="preserve">Role-specific login pages reject wrong-role login attempts and record them in activity logs.</w:t>
      </w:r>
    </w:p>
    <w:p>
      <w:pPr>
        <w:pStyle w:val="ListBullet"/>
      </w:pPr>
      <w:r>
        <w:t xml:space="preserve">Admin MFA is supported in Supabase Auth mode when configured, requiring AAL2 for internal access.</w:t>
      </w:r>
    </w:p>
    <w:p>
      <w:pPr>
        <w:pStyle w:val="ListBullet"/>
      </w:pPr>
      <w:r>
        <w:t xml:space="preserve">Customer APIs filter records by the authenticated user ID to prevent viewing or changing another customer's records.</w:t>
      </w:r>
    </w:p>
    <w:p>
      <w:pPr>
        <w:pStyle w:val="ListBullet"/>
      </w:pPr>
      <w:r>
        <w:t xml:space="preserve">Uploaded files are validated by extension, MIME characteristics, OOXML structure where applicable, size limits, checksums, random storage keys, and private PHP download authorization.</w:t>
      </w:r>
    </w:p>
    <w:p>
      <w:pPr>
        <w:pStyle w:val="ListBullet"/>
      </w:pPr>
      <w:r>
        <w:t xml:space="preserve">The system rejects executable uploads, traversal attempts, locked/encrypted documents, duplicate upload submissions, and unsupported file types.</w:t>
      </w:r>
    </w:p>
    <w:p>
      <w:pPr>
        <w:pStyle w:val="ListBullet"/>
      </w:pPr>
      <w:r>
        <w:t xml:space="preserve">GCash information is limited to submitted reference numbers and review status; no card or banking credentials are stored.</w:t>
      </w:r>
    </w:p>
    <w:p>
      <w:pPr>
        <w:pStyle w:val="ListBullet"/>
      </w:pPr>
      <w:r>
        <w:t xml:space="preserve">Activity logs record successful and failed security-relevant operations, including unauthorized Super Admin page attempts.</w:t>
      </w:r>
    </w:p>
    <w:p>
      <w:pPr>
        <w:pStyle w:val="ListBullet"/>
      </w:pPr>
      <w:r>
        <w:t xml:space="preserve">Sensitive environment values, SMTP credentials, service role keys, logs, backups, and private upload storage must not be browser-accessible.</w:t>
      </w:r>
    </w:p>
    <w:p>
      <w:pPr>
        <w:pStyle w:val="ListBullet"/>
      </w:pPr>
      <w:r>
        <w:t xml:space="preserve">Supabase RLS foundation migrations define owner/admin access patterns and field-protection triggers; production enablement requires the documented cutover process.</w:t>
      </w:r>
    </w:p>
    <w:p>
      <w:pPr>
        <w:pStyle w:val="Heading1"/>
        <w:keepNext/>
      </w:pPr>
      <w:r>
        <w:t xml:space="preserve">8. Data Requirements</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Data Store/Table</w:t>
            </w:r>
          </w:p>
        </w:tc>
        <w:tc>
          <w:tcPr>
            <w:tcW w:w="2400" w:type="dxa"/>
            <w:tcMar>
              <w:top w:w="80" w:type="dxa"/>
              <w:left w:w="80" w:type="dxa"/>
              <w:bottom w:w="80" w:type="dxa"/>
              <w:right w:w="80" w:type="dxa"/>
            </w:tcMar>
            <w:shd w:fill="D9EAF7"/>
          </w:tcPr>
          <w:p>
            <w:r>
              <w:rPr>
                <w:b/>
              </w:rPr>
              <w:t xml:space="preserve">Major Data Handled</w:t>
            </w:r>
          </w:p>
        </w:tc>
        <w:tc>
          <w:tcPr>
            <w:tcW w:w="2400" w:type="dxa"/>
            <w:tcMar>
              <w:top w:w="80" w:type="dxa"/>
              <w:left w:w="80" w:type="dxa"/>
              <w:bottom w:w="80" w:type="dxa"/>
              <w:right w:w="80" w:type="dxa"/>
            </w:tcMar>
            <w:shd w:fill="D9EAF7"/>
          </w:tcPr>
          <w:p>
            <w:r>
              <w:rPr>
                <w:b/>
              </w:rPr>
              <w:t xml:space="preserve">Purpose</w:t>
            </w:r>
          </w:p>
        </w:tc>
        <w:tc>
          <w:tcPr>
            <w:tcW w:w="2400" w:type="dxa"/>
            <w:tcMar>
              <w:top w:w="80" w:type="dxa"/>
              <w:left w:w="80" w:type="dxa"/>
              <w:bottom w:w="80" w:type="dxa"/>
              <w:right w:w="80" w:type="dxa"/>
            </w:tcMar>
            <w:shd w:fill="D9EAF7"/>
          </w:tcPr>
          <w:p>
            <w:r>
              <w:rPr>
                <w:b/>
              </w:rPr>
              <w:t xml:space="preserve">Access/Protection</w:t>
            </w:r>
          </w:p>
        </w:tc>
      </w:tr>
      <w:tr>
        <w:tc>
          <w:tcPr>
            <w:tcW w:w="2400" w:type="dxa"/>
            <w:tcMar>
              <w:top w:w="80" w:type="dxa"/>
              <w:left w:w="80" w:type="dxa"/>
              <w:bottom w:w="80" w:type="dxa"/>
              <w:right w:w="80" w:type="dxa"/>
            </w:tcMar>
          </w:tcPr>
          <w:p>
            <w:r>
              <w:t xml:space="preserve">users</w:t>
            </w:r>
          </w:p>
        </w:tc>
        <w:tc>
          <w:tcPr>
            <w:tcW w:w="2400" w:type="dxa"/>
            <w:tcMar>
              <w:top w:w="80" w:type="dxa"/>
              <w:left w:w="80" w:type="dxa"/>
              <w:bottom w:w="80" w:type="dxa"/>
              <w:right w:w="80" w:type="dxa"/>
            </w:tcMar>
          </w:tcPr>
          <w:p>
            <w:r>
              <w:t xml:space="preserve">Account identity, profile, role, status, consent, email verification, Auth linkage, employee setup fields.</w:t>
            </w:r>
          </w:p>
        </w:tc>
        <w:tc>
          <w:tcPr>
            <w:tcW w:w="2400" w:type="dxa"/>
            <w:tcMar>
              <w:top w:w="80" w:type="dxa"/>
              <w:left w:w="80" w:type="dxa"/>
              <w:bottom w:w="80" w:type="dxa"/>
              <w:right w:w="80" w:type="dxa"/>
            </w:tcMar>
          </w:tcPr>
          <w:p>
            <w:r>
              <w:t xml:space="preserve">Customer, Admin, Super Admin</w:t>
            </w:r>
          </w:p>
        </w:tc>
        <w:tc>
          <w:tcPr>
            <w:tcW w:w="2400" w:type="dxa"/>
            <w:tcMar>
              <w:top w:w="80" w:type="dxa"/>
              <w:left w:w="80" w:type="dxa"/>
              <w:bottom w:w="80" w:type="dxa"/>
              <w:right w:w="80" w:type="dxa"/>
            </w:tcMar>
          </w:tcPr>
          <w:p>
            <w:r>
              <w:t xml:space="preserve">Owner, authorized internal users, Supabase Auth where enabled.</w:t>
            </w:r>
          </w:p>
        </w:tc>
      </w:tr>
      <w:tr>
        <w:tc>
          <w:tcPr>
            <w:tcW w:w="2400" w:type="dxa"/>
            <w:tcMar>
              <w:top w:w="80" w:type="dxa"/>
              <w:left w:w="80" w:type="dxa"/>
              <w:bottom w:w="80" w:type="dxa"/>
              <w:right w:w="80" w:type="dxa"/>
            </w:tcMar>
          </w:tcPr>
          <w:p>
            <w:r>
              <w:t xml:space="preserve">queues</w:t>
            </w:r>
          </w:p>
        </w:tc>
        <w:tc>
          <w:tcPr>
            <w:tcW w:w="2400" w:type="dxa"/>
            <w:tcMar>
              <w:top w:w="80" w:type="dxa"/>
              <w:left w:w="80" w:type="dxa"/>
              <w:bottom w:w="80" w:type="dxa"/>
              <w:right w:w="80" w:type="dxa"/>
            </w:tcMar>
          </w:tcPr>
          <w:p>
            <w:r>
              <w:t xml:space="preserve">Service requests, queue code, category, status, details JSON, lifecycle stage, sequence, timestamps, send-back, archive/delete metadata.</w:t>
            </w:r>
          </w:p>
        </w:tc>
        <w:tc>
          <w:tcPr>
            <w:tcW w:w="2400" w:type="dxa"/>
            <w:tcMar>
              <w:top w:w="80" w:type="dxa"/>
              <w:left w:w="80" w:type="dxa"/>
              <w:bottom w:w="80" w:type="dxa"/>
              <w:right w:w="80" w:type="dxa"/>
            </w:tcMar>
          </w:tcPr>
          <w:p>
            <w:r>
              <w:t xml:space="preserve">Customer request and admin operation data</w:t>
            </w:r>
          </w:p>
        </w:tc>
        <w:tc>
          <w:tcPr>
            <w:tcW w:w="2400" w:type="dxa"/>
            <w:tcMar>
              <w:top w:w="80" w:type="dxa"/>
              <w:left w:w="80" w:type="dxa"/>
              <w:bottom w:w="80" w:type="dxa"/>
              <w:right w:w="80" w:type="dxa"/>
            </w:tcMar>
          </w:tcPr>
          <w:p>
            <w:r>
              <w:t xml:space="preserve">Customer owner and authorized internal users.</w:t>
            </w:r>
          </w:p>
        </w:tc>
      </w:tr>
      <w:tr>
        <w:tc>
          <w:tcPr>
            <w:tcW w:w="2400" w:type="dxa"/>
            <w:tcMar>
              <w:top w:w="80" w:type="dxa"/>
              <w:left w:w="80" w:type="dxa"/>
              <w:bottom w:w="80" w:type="dxa"/>
              <w:right w:w="80" w:type="dxa"/>
            </w:tcMar>
          </w:tcPr>
          <w:p>
            <w:r>
              <w:t xml:space="preserve">payments</w:t>
            </w:r>
          </w:p>
        </w:tc>
        <w:tc>
          <w:tcPr>
            <w:tcW w:w="2400" w:type="dxa"/>
            <w:tcMar>
              <w:top w:w="80" w:type="dxa"/>
              <w:left w:w="80" w:type="dxa"/>
              <w:bottom w:w="80" w:type="dxa"/>
              <w:right w:w="80" w:type="dxa"/>
            </w:tcMar>
          </w:tcPr>
          <w:p>
            <w:r>
              <w:t xml:space="preserve">Payment method, amount, GCash reference, review/payment status, verifier fields where migrated.</w:t>
            </w:r>
          </w:p>
        </w:tc>
        <w:tc>
          <w:tcPr>
            <w:tcW w:w="2400" w:type="dxa"/>
            <w:tcMar>
              <w:top w:w="80" w:type="dxa"/>
              <w:left w:w="80" w:type="dxa"/>
              <w:bottom w:w="80" w:type="dxa"/>
              <w:right w:w="80" w:type="dxa"/>
            </w:tcMar>
          </w:tcPr>
          <w:p>
            <w:r>
              <w:t xml:space="preserve">Payment review and service completion</w:t>
            </w:r>
          </w:p>
        </w:tc>
        <w:tc>
          <w:tcPr>
            <w:tcW w:w="2400" w:type="dxa"/>
            <w:tcMar>
              <w:top w:w="80" w:type="dxa"/>
              <w:left w:w="80" w:type="dxa"/>
              <w:bottom w:w="80" w:type="dxa"/>
              <w:right w:w="80" w:type="dxa"/>
            </w:tcMar>
          </w:tcPr>
          <w:p>
            <w:r>
              <w:t xml:space="preserve">Customer owner and authorized internal users.</w:t>
            </w:r>
          </w:p>
        </w:tc>
      </w:tr>
      <w:tr>
        <w:tc>
          <w:tcPr>
            <w:tcW w:w="2400" w:type="dxa"/>
            <w:tcMar>
              <w:top w:w="80" w:type="dxa"/>
              <w:left w:w="80" w:type="dxa"/>
              <w:bottom w:w="80" w:type="dxa"/>
              <w:right w:w="80" w:type="dxa"/>
            </w:tcMar>
          </w:tcPr>
          <w:p>
            <w:r>
              <w:t xml:space="preserve">notifications</w:t>
            </w:r>
          </w:p>
        </w:tc>
        <w:tc>
          <w:tcPr>
            <w:tcW w:w="2400" w:type="dxa"/>
            <w:tcMar>
              <w:top w:w="80" w:type="dxa"/>
              <w:left w:w="80" w:type="dxa"/>
              <w:bottom w:w="80" w:type="dxa"/>
              <w:right w:w="80" w:type="dxa"/>
            </w:tcMar>
          </w:tcPr>
          <w:p>
            <w:r>
              <w:t xml:space="preserve">Customer/admin messages, type, reference, read/deleted state, event key.</w:t>
            </w:r>
          </w:p>
        </w:tc>
        <w:tc>
          <w:tcPr>
            <w:tcW w:w="2400" w:type="dxa"/>
            <w:tcMar>
              <w:top w:w="80" w:type="dxa"/>
              <w:left w:w="80" w:type="dxa"/>
              <w:bottom w:w="80" w:type="dxa"/>
              <w:right w:w="80" w:type="dxa"/>
            </w:tcMar>
          </w:tcPr>
          <w:p>
            <w:r>
              <w:t xml:space="preserve">Operational communication</w:t>
            </w:r>
          </w:p>
        </w:tc>
        <w:tc>
          <w:tcPr>
            <w:tcW w:w="2400" w:type="dxa"/>
            <w:tcMar>
              <w:top w:w="80" w:type="dxa"/>
              <w:left w:w="80" w:type="dxa"/>
              <w:bottom w:w="80" w:type="dxa"/>
              <w:right w:w="80" w:type="dxa"/>
            </w:tcMar>
          </w:tcPr>
          <w:p>
            <w:r>
              <w:t xml:space="preserve">Recipient and authorized internal users.</w:t>
            </w:r>
          </w:p>
        </w:tc>
      </w:tr>
      <w:tr>
        <w:tc>
          <w:tcPr>
            <w:tcW w:w="2400" w:type="dxa"/>
            <w:tcMar>
              <w:top w:w="80" w:type="dxa"/>
              <w:left w:w="80" w:type="dxa"/>
              <w:bottom w:w="80" w:type="dxa"/>
              <w:right w:w="80" w:type="dxa"/>
            </w:tcMar>
          </w:tcPr>
          <w:p>
            <w:r>
              <w:t xml:space="preserve">services</w:t>
            </w:r>
          </w:p>
        </w:tc>
        <w:tc>
          <w:tcPr>
            <w:tcW w:w="2400" w:type="dxa"/>
            <w:tcMar>
              <w:top w:w="80" w:type="dxa"/>
              <w:left w:w="80" w:type="dxa"/>
              <w:bottom w:w="80" w:type="dxa"/>
              <w:right w:w="80" w:type="dxa"/>
            </w:tcMar>
          </w:tcPr>
          <w:p>
            <w:r>
              <w:t xml:space="preserve">Service category, name, description, active flag, sort order, price range, pricing JSON.</w:t>
            </w:r>
          </w:p>
        </w:tc>
        <w:tc>
          <w:tcPr>
            <w:tcW w:w="2400" w:type="dxa"/>
            <w:tcMar>
              <w:top w:w="80" w:type="dxa"/>
              <w:left w:w="80" w:type="dxa"/>
              <w:bottom w:w="80" w:type="dxa"/>
              <w:right w:w="80" w:type="dxa"/>
            </w:tcMar>
          </w:tcPr>
          <w:p>
            <w:r>
              <w:t xml:space="preserve">Service catalog</w:t>
            </w:r>
          </w:p>
        </w:tc>
        <w:tc>
          <w:tcPr>
            <w:tcW w:w="2400" w:type="dxa"/>
            <w:tcMar>
              <w:top w:w="80" w:type="dxa"/>
              <w:left w:w="80" w:type="dxa"/>
              <w:bottom w:w="80" w:type="dxa"/>
              <w:right w:w="80" w:type="dxa"/>
            </w:tcMar>
          </w:tcPr>
          <w:p>
            <w:r>
              <w:t xml:space="preserve">Public active read; Super Admin management.</w:t>
            </w:r>
          </w:p>
        </w:tc>
      </w:tr>
      <w:tr>
        <w:tc>
          <w:tcPr>
            <w:tcW w:w="2400" w:type="dxa"/>
            <w:tcMar>
              <w:top w:w="80" w:type="dxa"/>
              <w:left w:w="80" w:type="dxa"/>
              <w:bottom w:w="80" w:type="dxa"/>
              <w:right w:w="80" w:type="dxa"/>
            </w:tcMar>
          </w:tcPr>
          <w:p>
            <w:r>
              <w:t xml:space="preserve">service_option_groups / service_option_values / service_pricing_rules</w:t>
            </w:r>
          </w:p>
        </w:tc>
        <w:tc>
          <w:tcPr>
            <w:tcW w:w="2400" w:type="dxa"/>
            <w:tcMar>
              <w:top w:w="80" w:type="dxa"/>
              <w:left w:w="80" w:type="dxa"/>
              <w:bottom w:w="80" w:type="dxa"/>
              <w:right w:w="80" w:type="dxa"/>
            </w:tcMar>
          </w:tcPr>
          <w:p>
            <w:r>
              <w:t xml:space="preserve">Catalog options, selectable values, fixed or assessment pricing rules.</w:t>
            </w:r>
          </w:p>
        </w:tc>
        <w:tc>
          <w:tcPr>
            <w:tcW w:w="2400" w:type="dxa"/>
            <w:tcMar>
              <w:top w:w="80" w:type="dxa"/>
              <w:left w:w="80" w:type="dxa"/>
              <w:bottom w:w="80" w:type="dxa"/>
              <w:right w:w="80" w:type="dxa"/>
            </w:tcMar>
          </w:tcPr>
          <w:p>
            <w:r>
              <w:t xml:space="preserve">Customer service forms and pricing</w:t>
            </w:r>
          </w:p>
        </w:tc>
        <w:tc>
          <w:tcPr>
            <w:tcW w:w="2400" w:type="dxa"/>
            <w:tcMar>
              <w:top w:w="80" w:type="dxa"/>
              <w:left w:w="80" w:type="dxa"/>
              <w:bottom w:w="80" w:type="dxa"/>
              <w:right w:w="80" w:type="dxa"/>
            </w:tcMar>
          </w:tcPr>
          <w:p>
            <w:r>
              <w:t xml:space="preserve">Public active read; Super Admin management.</w:t>
            </w:r>
          </w:p>
        </w:tc>
      </w:tr>
      <w:tr>
        <w:tc>
          <w:tcPr>
            <w:tcW w:w="2400" w:type="dxa"/>
            <w:tcMar>
              <w:top w:w="80" w:type="dxa"/>
              <w:left w:w="80" w:type="dxa"/>
              <w:bottom w:w="80" w:type="dxa"/>
              <w:right w:w="80" w:type="dxa"/>
            </w:tcMar>
          </w:tcPr>
          <w:p>
            <w:r>
              <w:t xml:space="preserve">uploads</w:t>
            </w:r>
          </w:p>
        </w:tc>
        <w:tc>
          <w:tcPr>
            <w:tcW w:w="2400" w:type="dxa"/>
            <w:tcMar>
              <w:top w:w="80" w:type="dxa"/>
              <w:left w:w="80" w:type="dxa"/>
              <w:bottom w:w="80" w:type="dxa"/>
              <w:right w:w="80" w:type="dxa"/>
            </w:tcMar>
          </w:tcPr>
          <w:p>
            <w:r>
              <w:t xml:space="preserve">Upload token, owner, queue link, original name, random storage key, extension, MIME, size, checksum, timestamps, deletion state.</w:t>
            </w:r>
          </w:p>
        </w:tc>
        <w:tc>
          <w:tcPr>
            <w:tcW w:w="2400" w:type="dxa"/>
            <w:tcMar>
              <w:top w:w="80" w:type="dxa"/>
              <w:left w:w="80" w:type="dxa"/>
              <w:bottom w:w="80" w:type="dxa"/>
              <w:right w:w="80" w:type="dxa"/>
            </w:tcMar>
          </w:tcPr>
          <w:p>
            <w:r>
              <w:t xml:space="preserve">Private file handling</w:t>
            </w:r>
          </w:p>
        </w:tc>
        <w:tc>
          <w:tcPr>
            <w:tcW w:w="2400" w:type="dxa"/>
            <w:tcMar>
              <w:top w:w="80" w:type="dxa"/>
              <w:left w:w="80" w:type="dxa"/>
              <w:bottom w:w="80" w:type="dxa"/>
              <w:right w:w="80" w:type="dxa"/>
            </w:tcMar>
          </w:tcPr>
          <w:p>
            <w:r>
              <w:t xml:space="preserve">Owner and authorized internal download only.</w:t>
            </w:r>
          </w:p>
        </w:tc>
      </w:tr>
      <w:tr>
        <w:tc>
          <w:tcPr>
            <w:tcW w:w="2400" w:type="dxa"/>
            <w:tcMar>
              <w:top w:w="80" w:type="dxa"/>
              <w:left w:w="80" w:type="dxa"/>
              <w:bottom w:w="80" w:type="dxa"/>
              <w:right w:w="80" w:type="dxa"/>
            </w:tcMar>
          </w:tcPr>
          <w:p>
            <w:r>
              <w:t xml:space="preserve">queue_status_history</w:t>
            </w:r>
          </w:p>
        </w:tc>
        <w:tc>
          <w:tcPr>
            <w:tcW w:w="2400" w:type="dxa"/>
            <w:tcMar>
              <w:top w:w="80" w:type="dxa"/>
              <w:left w:w="80" w:type="dxa"/>
              <w:bottom w:w="80" w:type="dxa"/>
              <w:right w:w="80" w:type="dxa"/>
            </w:tcMar>
          </w:tcPr>
          <w:p>
            <w:r>
              <w:t xml:space="preserve">Status transition history, admin actor, notes, action type.</w:t>
            </w:r>
          </w:p>
        </w:tc>
        <w:tc>
          <w:tcPr>
            <w:tcW w:w="2400" w:type="dxa"/>
            <w:tcMar>
              <w:top w:w="80" w:type="dxa"/>
              <w:left w:w="80" w:type="dxa"/>
              <w:bottom w:w="80" w:type="dxa"/>
              <w:right w:w="80" w:type="dxa"/>
            </w:tcMar>
          </w:tcPr>
          <w:p>
            <w:r>
              <w:t xml:space="preserve">Audit and customer status tracking</w:t>
            </w:r>
          </w:p>
        </w:tc>
        <w:tc>
          <w:tcPr>
            <w:tcW w:w="2400" w:type="dxa"/>
            <w:tcMar>
              <w:top w:w="80" w:type="dxa"/>
              <w:left w:w="80" w:type="dxa"/>
              <w:bottom w:w="80" w:type="dxa"/>
              <w:right w:w="80" w:type="dxa"/>
            </w:tcMar>
          </w:tcPr>
          <w:p>
            <w:r>
              <w:t xml:space="preserve">Authorized internal users; customer-visible status effects.</w:t>
            </w:r>
          </w:p>
        </w:tc>
      </w:tr>
      <w:tr>
        <w:tc>
          <w:tcPr>
            <w:tcW w:w="2400" w:type="dxa"/>
            <w:tcMar>
              <w:top w:w="80" w:type="dxa"/>
              <w:left w:w="80" w:type="dxa"/>
              <w:bottom w:w="80" w:type="dxa"/>
              <w:right w:w="80" w:type="dxa"/>
            </w:tcMar>
          </w:tcPr>
          <w:p>
            <w:r>
              <w:t xml:space="preserve">activity_logs</w:t>
            </w:r>
          </w:p>
        </w:tc>
        <w:tc>
          <w:tcPr>
            <w:tcW w:w="2400" w:type="dxa"/>
            <w:tcMar>
              <w:top w:w="80" w:type="dxa"/>
              <w:left w:w="80" w:type="dxa"/>
              <w:bottom w:w="80" w:type="dxa"/>
              <w:right w:w="80" w:type="dxa"/>
            </w:tcMar>
          </w:tcPr>
          <w:p>
            <w:r>
              <w:t xml:space="preserve">Actor, role, action, module, target, old/new values, IP, user agent, success/failed status.</w:t>
            </w:r>
          </w:p>
        </w:tc>
        <w:tc>
          <w:tcPr>
            <w:tcW w:w="2400" w:type="dxa"/>
            <w:tcMar>
              <w:top w:w="80" w:type="dxa"/>
              <w:left w:w="80" w:type="dxa"/>
              <w:bottom w:w="80" w:type="dxa"/>
              <w:right w:w="80" w:type="dxa"/>
            </w:tcMar>
          </w:tcPr>
          <w:p>
            <w:r>
              <w:t xml:space="preserve">Security and accountability</w:t>
            </w:r>
          </w:p>
        </w:tc>
        <w:tc>
          <w:tcPr>
            <w:tcW w:w="2400" w:type="dxa"/>
            <w:tcMar>
              <w:top w:w="80" w:type="dxa"/>
              <w:left w:w="80" w:type="dxa"/>
              <w:bottom w:w="80" w:type="dxa"/>
              <w:right w:w="80" w:type="dxa"/>
            </w:tcMar>
          </w:tcPr>
          <w:p>
            <w:r>
              <w:t xml:space="preserve">Super Admin review.</w:t>
            </w:r>
          </w:p>
        </w:tc>
      </w:tr>
      <w:tr>
        <w:tc>
          <w:tcPr>
            <w:tcW w:w="2400" w:type="dxa"/>
            <w:tcMar>
              <w:top w:w="80" w:type="dxa"/>
              <w:left w:w="80" w:type="dxa"/>
              <w:bottom w:w="80" w:type="dxa"/>
              <w:right w:w="80" w:type="dxa"/>
            </w:tcMar>
          </w:tcPr>
          <w:p>
            <w:r>
              <w:t xml:space="preserve">store_availability_settings / store_hours / store_holidays</w:t>
            </w:r>
          </w:p>
        </w:tc>
        <w:tc>
          <w:tcPr>
            <w:tcW w:w="2400" w:type="dxa"/>
            <w:tcMar>
              <w:top w:w="80" w:type="dxa"/>
              <w:left w:w="80" w:type="dxa"/>
              <w:bottom w:w="80" w:type="dxa"/>
              <w:right w:w="80" w:type="dxa"/>
            </w:tcMar>
          </w:tcPr>
          <w:p>
            <w:r>
              <w:t xml:space="preserve">Store status, cutoff time, operating hours, holidays.</w:t>
            </w:r>
          </w:p>
        </w:tc>
        <w:tc>
          <w:tcPr>
            <w:tcW w:w="2400" w:type="dxa"/>
            <w:tcMar>
              <w:top w:w="80" w:type="dxa"/>
              <w:left w:w="80" w:type="dxa"/>
              <w:bottom w:w="80" w:type="dxa"/>
              <w:right w:w="80" w:type="dxa"/>
            </w:tcMar>
          </w:tcPr>
          <w:p>
            <w:r>
              <w:t xml:space="preserve">Queue access control</w:t>
            </w:r>
          </w:p>
        </w:tc>
        <w:tc>
          <w:tcPr>
            <w:tcW w:w="2400" w:type="dxa"/>
            <w:tcMar>
              <w:top w:w="80" w:type="dxa"/>
              <w:left w:w="80" w:type="dxa"/>
              <w:bottom w:w="80" w:type="dxa"/>
              <w:right w:w="80" w:type="dxa"/>
            </w:tcMar>
          </w:tcPr>
          <w:p>
            <w:r>
              <w:t xml:space="preserve">Public read; authorized internal management.</w:t>
            </w:r>
          </w:p>
        </w:tc>
      </w:tr>
      <w:tr>
        <w:tc>
          <w:tcPr>
            <w:tcW w:w="2400" w:type="dxa"/>
            <w:tcMar>
              <w:top w:w="80" w:type="dxa"/>
              <w:left w:w="80" w:type="dxa"/>
              <w:bottom w:w="80" w:type="dxa"/>
              <w:right w:w="80" w:type="dxa"/>
            </w:tcMar>
          </w:tcPr>
          <w:p>
            <w:r>
              <w:t xml:space="preserve">operational_control_settings / operational_service_settings / operational_payment_method_settings</w:t>
            </w:r>
          </w:p>
        </w:tc>
        <w:tc>
          <w:tcPr>
            <w:tcW w:w="2400" w:type="dxa"/>
            <w:tcMar>
              <w:top w:w="80" w:type="dxa"/>
              <w:left w:w="80" w:type="dxa"/>
              <w:bottom w:w="80" w:type="dxa"/>
              <w:right w:w="80" w:type="dxa"/>
            </w:tcMar>
          </w:tcPr>
          <w:p>
            <w:r>
              <w:t xml:space="preserve">Global closures, per-service closure, payment method availability.</w:t>
            </w:r>
          </w:p>
        </w:tc>
        <w:tc>
          <w:tcPr>
            <w:tcW w:w="2400" w:type="dxa"/>
            <w:tcMar>
              <w:top w:w="80" w:type="dxa"/>
              <w:left w:w="80" w:type="dxa"/>
              <w:bottom w:w="80" w:type="dxa"/>
              <w:right w:w="80" w:type="dxa"/>
            </w:tcMar>
          </w:tcPr>
          <w:p>
            <w:r>
              <w:t xml:space="preserve">Operational control</w:t>
            </w:r>
          </w:p>
        </w:tc>
        <w:tc>
          <w:tcPr>
            <w:tcW w:w="2400" w:type="dxa"/>
            <w:tcMar>
              <w:top w:w="80" w:type="dxa"/>
              <w:left w:w="80" w:type="dxa"/>
              <w:bottom w:w="80" w:type="dxa"/>
              <w:right w:w="80" w:type="dxa"/>
            </w:tcMar>
          </w:tcPr>
          <w:p>
            <w:r>
              <w:t xml:space="preserve">Public read; Super Admin management.</w:t>
            </w:r>
          </w:p>
        </w:tc>
      </w:tr>
      <w:tr>
        <w:tc>
          <w:tcPr>
            <w:tcW w:w="2400" w:type="dxa"/>
            <w:tcMar>
              <w:top w:w="80" w:type="dxa"/>
              <w:left w:w="80" w:type="dxa"/>
              <w:bottom w:w="80" w:type="dxa"/>
              <w:right w:w="80" w:type="dxa"/>
            </w:tcMar>
          </w:tcPr>
          <w:p>
            <w:r>
              <w:t xml:space="preserve">remember_tokens / login_attempts</w:t>
            </w:r>
          </w:p>
        </w:tc>
        <w:tc>
          <w:tcPr>
            <w:tcW w:w="2400" w:type="dxa"/>
            <w:tcMar>
              <w:top w:w="80" w:type="dxa"/>
              <w:left w:w="80" w:type="dxa"/>
              <w:bottom w:w="80" w:type="dxa"/>
              <w:right w:w="80" w:type="dxa"/>
            </w:tcMar>
          </w:tcPr>
          <w:p>
            <w:r>
              <w:t xml:space="preserve">Hashed remember-me tokens and hashed login throttling identifiers.</w:t>
            </w:r>
          </w:p>
        </w:tc>
        <w:tc>
          <w:tcPr>
            <w:tcW w:w="2400" w:type="dxa"/>
            <w:tcMar>
              <w:top w:w="80" w:type="dxa"/>
              <w:left w:w="80" w:type="dxa"/>
              <w:bottom w:w="80" w:type="dxa"/>
              <w:right w:w="80" w:type="dxa"/>
            </w:tcMar>
          </w:tcPr>
          <w:p>
            <w:r>
              <w:t xml:space="preserve">Authentication support</w:t>
            </w:r>
          </w:p>
        </w:tc>
        <w:tc>
          <w:tcPr>
            <w:tcW w:w="2400" w:type="dxa"/>
            <w:tcMar>
              <w:top w:w="80" w:type="dxa"/>
              <w:left w:w="80" w:type="dxa"/>
              <w:bottom w:w="80" w:type="dxa"/>
              <w:right w:w="80" w:type="dxa"/>
            </w:tcMar>
          </w:tcPr>
          <w:p>
            <w:r>
              <w:t xml:space="preserve">System only.</w:t>
            </w:r>
          </w:p>
        </w:tc>
      </w:tr>
      <w:tr>
        <w:tc>
          <w:tcPr>
            <w:tcW w:w="2400" w:type="dxa"/>
            <w:tcMar>
              <w:top w:w="80" w:type="dxa"/>
              <w:left w:w="80" w:type="dxa"/>
              <w:bottom w:w="80" w:type="dxa"/>
              <w:right w:w="80" w:type="dxa"/>
            </w:tcMar>
          </w:tcPr>
          <w:p>
            <w:r>
              <w:t xml:space="preserve">queue_status_events / analytics_cycles / analytics_monthly_snapshots / analytics_export_logs</w:t>
            </w:r>
          </w:p>
        </w:tc>
        <w:tc>
          <w:tcPr>
            <w:tcW w:w="2400" w:type="dxa"/>
            <w:tcMar>
              <w:top w:w="80" w:type="dxa"/>
              <w:left w:w="80" w:type="dxa"/>
              <w:bottom w:w="80" w:type="dxa"/>
              <w:right w:w="80" w:type="dxa"/>
            </w:tcMar>
          </w:tcPr>
          <w:p>
            <w:r>
              <w:t xml:space="preserve">Workflow timestamps, analytics periods, snapshots, export metadata.</w:t>
            </w:r>
          </w:p>
        </w:tc>
        <w:tc>
          <w:tcPr>
            <w:tcW w:w="2400" w:type="dxa"/>
            <w:tcMar>
              <w:top w:w="80" w:type="dxa"/>
              <w:left w:w="80" w:type="dxa"/>
              <w:bottom w:w="80" w:type="dxa"/>
              <w:right w:w="80" w:type="dxa"/>
            </w:tcMar>
          </w:tcPr>
          <w:p>
            <w:r>
              <w:t xml:space="preserve">Reporting and analytics</w:t>
            </w:r>
          </w:p>
        </w:tc>
        <w:tc>
          <w:tcPr>
            <w:tcW w:w="2400" w:type="dxa"/>
            <w:tcMar>
              <w:top w:w="80" w:type="dxa"/>
              <w:left w:w="80" w:type="dxa"/>
              <w:bottom w:w="80" w:type="dxa"/>
              <w:right w:w="80" w:type="dxa"/>
            </w:tcMar>
          </w:tcPr>
          <w:p>
            <w:r>
              <w:t xml:space="preserve">Super Admin reporting.</w:t>
            </w:r>
          </w:p>
        </w:tc>
      </w:tr>
      <w:tr>
        <w:tc>
          <w:tcPr>
            <w:tcW w:w="2400" w:type="dxa"/>
            <w:tcMar>
              <w:top w:w="80" w:type="dxa"/>
              <w:left w:w="80" w:type="dxa"/>
              <w:bottom w:w="80" w:type="dxa"/>
              <w:right w:w="80" w:type="dxa"/>
            </w:tcMar>
          </w:tcPr>
          <w:p>
            <w:r>
              <w:t xml:space="preserve">data_lifecycle_runs</w:t>
            </w:r>
          </w:p>
        </w:tc>
        <w:tc>
          <w:tcPr>
            <w:tcW w:w="2400" w:type="dxa"/>
            <w:tcMar>
              <w:top w:w="80" w:type="dxa"/>
              <w:left w:w="80" w:type="dxa"/>
              <w:bottom w:w="80" w:type="dxa"/>
              <w:right w:w="80" w:type="dxa"/>
            </w:tcMar>
          </w:tcPr>
          <w:p>
            <w:r>
              <w:t xml:space="preserve">Maintenance mode, dry-run flag, status, policy, report, errors.</w:t>
            </w:r>
          </w:p>
        </w:tc>
        <w:tc>
          <w:tcPr>
            <w:tcW w:w="2400" w:type="dxa"/>
            <w:tcMar>
              <w:top w:w="80" w:type="dxa"/>
              <w:left w:w="80" w:type="dxa"/>
              <w:bottom w:w="80" w:type="dxa"/>
              <w:right w:w="80" w:type="dxa"/>
            </w:tcMar>
          </w:tcPr>
          <w:p>
            <w:r>
              <w:t xml:space="preserve">Lifecycle audit</w:t>
            </w:r>
          </w:p>
        </w:tc>
        <w:tc>
          <w:tcPr>
            <w:tcW w:w="2400" w:type="dxa"/>
            <w:tcMar>
              <w:top w:w="80" w:type="dxa"/>
              <w:left w:w="80" w:type="dxa"/>
              <w:bottom w:w="80" w:type="dxa"/>
              <w:right w:w="80" w:type="dxa"/>
            </w:tcMar>
          </w:tcPr>
          <w:p>
            <w:r>
              <w:t xml:space="preserve">System and internal review.</w:t>
            </w:r>
          </w:p>
        </w:tc>
      </w:tr>
    </w:tbl>
    <w:p>
      <w:pPr>
        <w:pStyle w:val="Heading1"/>
        <w:keepNext/>
      </w:pPr>
      <w:r>
        <w:t xml:space="preserve">9. External Interface Requirements</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Interface Type</w:t>
            </w:r>
          </w:p>
        </w:tc>
        <w:tc>
          <w:tcPr>
            <w:tcW w:w="2400" w:type="dxa"/>
            <w:tcMar>
              <w:top w:w="80" w:type="dxa"/>
              <w:left w:w="80" w:type="dxa"/>
              <w:bottom w:w="80" w:type="dxa"/>
              <w:right w:w="80" w:type="dxa"/>
            </w:tcMar>
            <w:shd w:fill="D9EAF7"/>
          </w:tcPr>
          <w:p>
            <w:r>
              <w:rPr>
                <w:b/>
              </w:rPr>
              <w:t xml:space="preserve">Requirement</w:t>
            </w:r>
          </w:p>
        </w:tc>
      </w:tr>
      <w:tr>
        <w:tc>
          <w:tcPr>
            <w:tcW w:w="2400" w:type="dxa"/>
            <w:tcMar>
              <w:top w:w="80" w:type="dxa"/>
              <w:left w:w="80" w:type="dxa"/>
              <w:bottom w:w="80" w:type="dxa"/>
              <w:right w:w="80" w:type="dxa"/>
            </w:tcMar>
          </w:tcPr>
          <w:p>
            <w:r>
              <w:t xml:space="preserve">User Interface</w:t>
            </w:r>
          </w:p>
        </w:tc>
        <w:tc>
          <w:tcPr>
            <w:tcW w:w="2400" w:type="dxa"/>
            <w:tcMar>
              <w:top w:w="80" w:type="dxa"/>
              <w:left w:w="80" w:type="dxa"/>
              <w:bottom w:w="80" w:type="dxa"/>
              <w:right w:w="80" w:type="dxa"/>
            </w:tcMar>
          </w:tcPr>
          <w:p>
            <w:r>
              <w:t xml:space="preserve">Responsive PHP-rendered pages for public, customer, admin, and super admin modules; forms, dashboards, tables, modals, status filters, and notification centers.</w:t>
            </w:r>
          </w:p>
        </w:tc>
      </w:tr>
      <w:tr>
        <w:tc>
          <w:tcPr>
            <w:tcW w:w="2400" w:type="dxa"/>
            <w:tcMar>
              <w:top w:w="80" w:type="dxa"/>
              <w:left w:w="80" w:type="dxa"/>
              <w:bottom w:w="80" w:type="dxa"/>
              <w:right w:w="80" w:type="dxa"/>
            </w:tcMar>
          </w:tcPr>
          <w:p>
            <w:r>
              <w:t xml:space="preserve">Hardware Interface</w:t>
            </w:r>
          </w:p>
        </w:tc>
        <w:tc>
          <w:tcPr>
            <w:tcW w:w="2400" w:type="dxa"/>
            <w:tcMar>
              <w:top w:w="80" w:type="dxa"/>
              <w:left w:w="80" w:type="dxa"/>
              <w:bottom w:w="80" w:type="dxa"/>
              <w:right w:w="80" w:type="dxa"/>
            </w:tcMar>
          </w:tcPr>
          <w:p>
            <w:r>
              <w:t xml:space="preserve">No special hardware integration is implemented. Users require client devices with browsers; the server requires PHP hosting with access to private upload storage.</w:t>
            </w:r>
          </w:p>
        </w:tc>
      </w:tr>
      <w:tr>
        <w:tc>
          <w:tcPr>
            <w:tcW w:w="2400" w:type="dxa"/>
            <w:tcMar>
              <w:top w:w="80" w:type="dxa"/>
              <w:left w:w="80" w:type="dxa"/>
              <w:bottom w:w="80" w:type="dxa"/>
              <w:right w:w="80" w:type="dxa"/>
            </w:tcMar>
          </w:tcPr>
          <w:p>
            <w:r>
              <w:t xml:space="preserve">Software Interface</w:t>
            </w:r>
          </w:p>
        </w:tc>
        <w:tc>
          <w:tcPr>
            <w:tcW w:w="2400" w:type="dxa"/>
            <w:tcMar>
              <w:top w:w="80" w:type="dxa"/>
              <w:left w:w="80" w:type="dxa"/>
              <w:bottom w:w="80" w:type="dxa"/>
              <w:right w:w="80" w:type="dxa"/>
            </w:tcMar>
          </w:tcPr>
          <w:p>
            <w:r>
              <w:t xml:space="preserve">PHP, PDO PostgreSQL, Supabase database/Auth APIs when enabled, PHPMailer SMTP, Google Identity sign-in when configured, CSV export, and local scripts for backup/lifecycle jobs.</w:t>
            </w:r>
          </w:p>
        </w:tc>
      </w:tr>
      <w:tr>
        <w:tc>
          <w:tcPr>
            <w:tcW w:w="2400" w:type="dxa"/>
            <w:tcMar>
              <w:top w:w="80" w:type="dxa"/>
              <w:left w:w="80" w:type="dxa"/>
              <w:bottom w:w="80" w:type="dxa"/>
              <w:right w:w="80" w:type="dxa"/>
            </w:tcMar>
          </w:tcPr>
          <w:p>
            <w:r>
              <w:t xml:space="preserve">Communication Interface</w:t>
            </w:r>
          </w:p>
        </w:tc>
        <w:tc>
          <w:tcPr>
            <w:tcW w:w="2400" w:type="dxa"/>
            <w:tcMar>
              <w:top w:w="80" w:type="dxa"/>
              <w:left w:w="80" w:type="dxa"/>
              <w:bottom w:w="80" w:type="dxa"/>
              <w:right w:w="80" w:type="dxa"/>
            </w:tcMar>
          </w:tcPr>
          <w:p>
            <w:r>
              <w:t xml:space="preserve">HTTPS is expected in production. SMTP or Supabase email delivery sends verification and recovery messages. AJAX/JSON endpoints support uploads, queue creation, payment drafts, notifications, and admin actions.</w:t>
            </w:r>
          </w:p>
        </w:tc>
      </w:tr>
      <w:tr>
        <w:tc>
          <w:tcPr>
            <w:tcW w:w="2400" w:type="dxa"/>
            <w:tcMar>
              <w:top w:w="80" w:type="dxa"/>
              <w:left w:w="80" w:type="dxa"/>
              <w:bottom w:w="80" w:type="dxa"/>
              <w:right w:w="80" w:type="dxa"/>
            </w:tcMar>
          </w:tcPr>
          <w:p>
            <w:r>
              <w:t xml:space="preserve">Database Interface</w:t>
            </w:r>
          </w:p>
        </w:tc>
        <w:tc>
          <w:tcPr>
            <w:tcW w:w="2400" w:type="dxa"/>
            <w:tcMar>
              <w:top w:w="80" w:type="dxa"/>
              <w:left w:w="80" w:type="dxa"/>
              <w:bottom w:w="80" w:type="dxa"/>
              <w:right w:w="80" w:type="dxa"/>
            </w:tcMar>
          </w:tcPr>
          <w:p>
            <w:r>
              <w:t xml:space="preserve">Supabase PostgreSQL stores application records. RLS foundation migrations exist for Auth-enabled deployment; the app also uses privileged server-side PDO where required.</w:t>
            </w:r>
          </w:p>
        </w:tc>
      </w:tr>
      <w:tr>
        <w:tc>
          <w:tcPr>
            <w:tcW w:w="2400" w:type="dxa"/>
            <w:tcMar>
              <w:top w:w="80" w:type="dxa"/>
              <w:left w:w="80" w:type="dxa"/>
              <w:bottom w:w="80" w:type="dxa"/>
              <w:right w:w="80" w:type="dxa"/>
            </w:tcMar>
          </w:tcPr>
          <w:p>
            <w:r>
              <w:t xml:space="preserve">File Interface</w:t>
            </w:r>
          </w:p>
        </w:tc>
        <w:tc>
          <w:tcPr>
            <w:tcW w:w="2400" w:type="dxa"/>
            <w:tcMar>
              <w:top w:w="80" w:type="dxa"/>
              <w:left w:w="80" w:type="dxa"/>
              <w:bottom w:w="80" w:type="dxa"/>
              <w:right w:w="80" w:type="dxa"/>
            </w:tcMar>
          </w:tcPr>
          <w:p>
            <w:r>
              <w:t xml:space="preserve">Uploaded files are stored outside the web root or in protected private storage, with metadata in the uploads table and downloads through PHP authorization endpoints.</w:t>
            </w:r>
          </w:p>
        </w:tc>
      </w:tr>
    </w:tbl>
    <w:p>
      <w:pPr>
        <w:pStyle w:val="Heading1"/>
        <w:keepNext/>
      </w:pPr>
      <w:r>
        <w:t xml:space="preserve">10. System Features</w:t>
      </w:r>
    </w:p>
    <w:p>
      <w:pPr>
        <w:pStyle w:val="Heading2"/>
        <w:keepNext/>
      </w:pPr>
      <w:r>
        <w:t xml:space="preserve">10.1 Customer Account and Authentication</w:t>
      </w:r>
    </w:p>
    <w:p>
      <w:r>
        <w:t xml:space="preserve">The system provides registration, role-specific login, email verification support, password recovery, remember-me support for local authentication, and optional Google sign-in. Authentication establishes the user's role and routes the user to the correct dashboard.</w:t>
      </w:r>
    </w:p>
    <w:p>
      <w:pPr>
        <w:pStyle w:val="Heading2"/>
        <w:keepNext/>
      </w:pPr>
      <w:r>
        <w:t xml:space="preserve">10.2 Customer Request Submission</w:t>
      </w:r>
    </w:p>
    <w:p>
      <w:r>
        <w:t xml:space="preserve">Customers can submit service requests through structured forms. The system validates store availability, service catalog selections, payment method availability, file ownership, and required fields before creating queue records.</w:t>
      </w:r>
    </w:p>
    <w:p>
      <w:pPr>
        <w:pStyle w:val="Heading2"/>
        <w:keepNext/>
      </w:pPr>
      <w:r>
        <w:t xml:space="preserve">10.3 Queue and Order Workflow</w:t>
      </w:r>
    </w:p>
    <w:p>
      <w:r>
        <w:t xml:space="preserve">SERVITECH distinguishes active queue records from order records through lifecycle stages. Staff can process requests using controlled status transitions, while customers receive status notifications.</w:t>
      </w:r>
    </w:p>
    <w:p>
      <w:pPr>
        <w:pStyle w:val="Heading2"/>
        <w:keepNext/>
      </w:pPr>
      <w:r>
        <w:t xml:space="preserve">10.4 Document Printing and Upload Handling</w:t>
      </w:r>
    </w:p>
    <w:p>
      <w:r>
        <w:t xml:space="preserve">Document printing supports uploaded files, printing options, quantity, color selection, page metadata, estimated pricing, payment selection, and payment reference capture. File bytes are kept private while metadata is stored in the database.</w:t>
      </w:r>
    </w:p>
    <w:p>
      <w:pPr>
        <w:pStyle w:val="Heading2"/>
        <w:keepNext/>
      </w:pPr>
      <w:r>
        <w:t xml:space="preserve">10.5 Repair and Installation Requests</w:t>
      </w:r>
    </w:p>
    <w:p>
      <w:r>
        <w:t xml:space="preserve">Repair and installation workflows allow customers to submit requests for staff assessment. These requests do not require immediate payment and are processed by staff through queue and order management.</w:t>
      </w:r>
    </w:p>
    <w:p>
      <w:pPr>
        <w:pStyle w:val="Heading2"/>
        <w:keepNext/>
      </w:pPr>
      <w:r>
        <w:t xml:space="preserve">10.6 Payments</w:t>
      </w:r>
    </w:p>
    <w:p>
      <w:r>
        <w:t xml:space="preserve">The system supports Cash and GCash payment modes. GCash submissions require a 13-digit reference number and are subject to staff review. Payment records are synchronized with status progression such as approval, completion, and cancellation.</w:t>
      </w:r>
    </w:p>
    <w:p>
      <w:pPr>
        <w:pStyle w:val="Heading2"/>
        <w:keepNext/>
      </w:pPr>
      <w:r>
        <w:t xml:space="preserve">10.7 Notifications</w:t>
      </w:r>
    </w:p>
    <w:p>
      <w:r>
        <w:t xml:space="preserve">Notifications support customer and internal communication for new accounts, new orders, payment review, status updates, cancellations, send-back requests, and admin messages.</w:t>
      </w:r>
    </w:p>
    <w:p>
      <w:pPr>
        <w:pStyle w:val="Heading2"/>
        <w:keepNext/>
      </w:pPr>
      <w:r>
        <w:t xml:space="preserve">10.8 Service Catalog and Availability</w:t>
      </w:r>
    </w:p>
    <w:p>
      <w:r>
        <w:t xml:space="preserve">Super Admin users can update configured service descriptions, active states, option groups, option values, and pricing rules. Store availability, operating hours, holidays, cutoff times, global closures, individual service closures, and payment method controls affect customer access.</w:t>
      </w:r>
    </w:p>
    <w:p>
      <w:pPr>
        <w:pStyle w:val="Heading2"/>
        <w:keepNext/>
      </w:pPr>
      <w:r>
        <w:t xml:space="preserve">10.9 Administration and Reporting</w:t>
      </w:r>
    </w:p>
    <w:p>
      <w:r>
        <w:t xml:space="preserve">Admins can monitor dashboards, queues, orders, customers, announcements, notifications, and CSV reports. Super Admin users receive expanded owner reporting and analytics based on queue events and monthly cycles.</w:t>
      </w:r>
    </w:p>
    <w:p>
      <w:pPr>
        <w:pStyle w:val="Heading2"/>
        <w:keepNext/>
      </w:pPr>
      <w:r>
        <w:t xml:space="preserve">10.10 Employee and Activity Management</w:t>
      </w:r>
    </w:p>
    <w:p>
      <w:r>
        <w:t xml:space="preserve">Super Admin users can manage employee admin accounts, enforce profile setup, reset temporary passwords, activate or deactivate employees, and review activity logs for accountability.</w:t>
      </w:r>
    </w:p>
    <w:p>
      <w:pPr>
        <w:pStyle w:val="Heading2"/>
        <w:keepNext/>
      </w:pPr>
      <w:r>
        <w:t xml:space="preserve">10.11 Data Lifecycle Maintenance</w:t>
      </w:r>
    </w:p>
    <w:p>
      <w:r>
        <w:t xml:space="preserve">Scheduled maintenance supports upload cleanup, closed-record archiving, recycle-bin aging, notification cleanup, temporary authentication cleanup, and run reporting.</w:t>
      </w:r>
    </w:p>
    <w:p>
      <w:pPr>
        <w:pStyle w:val="Heading1"/>
        <w:keepNext/>
      </w:pPr>
      <w:r>
        <w:t xml:space="preserve">11. Business Rules</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Rule ID</w:t>
            </w:r>
          </w:p>
        </w:tc>
        <w:tc>
          <w:tcPr>
            <w:tcW w:w="2400" w:type="dxa"/>
            <w:tcMar>
              <w:top w:w="80" w:type="dxa"/>
              <w:left w:w="80" w:type="dxa"/>
              <w:bottom w:w="80" w:type="dxa"/>
              <w:right w:w="80" w:type="dxa"/>
            </w:tcMar>
            <w:shd w:fill="D9EAF7"/>
          </w:tcPr>
          <w:p>
            <w:r>
              <w:rPr>
                <w:b/>
              </w:rPr>
              <w:t xml:space="preserve">Business Rule</w:t>
            </w:r>
          </w:p>
        </w:tc>
      </w:tr>
      <w:tr>
        <w:tc>
          <w:tcPr>
            <w:tcW w:w="2400" w:type="dxa"/>
            <w:tcMar>
              <w:top w:w="80" w:type="dxa"/>
              <w:left w:w="80" w:type="dxa"/>
              <w:bottom w:w="80" w:type="dxa"/>
              <w:right w:w="80" w:type="dxa"/>
            </w:tcMar>
          </w:tcPr>
          <w:p>
            <w:r>
              <w:t xml:space="preserve">BR-001</w:t>
            </w:r>
          </w:p>
        </w:tc>
        <w:tc>
          <w:tcPr>
            <w:tcW w:w="2400" w:type="dxa"/>
            <w:tcMar>
              <w:top w:w="80" w:type="dxa"/>
              <w:left w:w="80" w:type="dxa"/>
              <w:bottom w:w="80" w:type="dxa"/>
              <w:right w:w="80" w:type="dxa"/>
            </w:tcMar>
          </w:tcPr>
          <w:p>
            <w:r>
              <w:t xml:space="preserve">Customers must log in before joining a queue or submitting any request.</w:t>
            </w:r>
          </w:p>
        </w:tc>
      </w:tr>
      <w:tr>
        <w:tc>
          <w:tcPr>
            <w:tcW w:w="2400" w:type="dxa"/>
            <w:tcMar>
              <w:top w:w="80" w:type="dxa"/>
              <w:left w:w="80" w:type="dxa"/>
              <w:bottom w:w="80" w:type="dxa"/>
              <w:right w:w="80" w:type="dxa"/>
            </w:tcMar>
          </w:tcPr>
          <w:p>
            <w:r>
              <w:t xml:space="preserve">BR-002</w:t>
            </w:r>
          </w:p>
        </w:tc>
        <w:tc>
          <w:tcPr>
            <w:tcW w:w="2400" w:type="dxa"/>
            <w:tcMar>
              <w:top w:w="80" w:type="dxa"/>
              <w:left w:w="80" w:type="dxa"/>
              <w:bottom w:w="80" w:type="dxa"/>
              <w:right w:w="80" w:type="dxa"/>
            </w:tcMar>
          </w:tcPr>
          <w:p>
            <w:r>
              <w:t xml:space="preserve">Registration requires full name, valid email, valid Philippine mobile number, password confirmation, and privacy consent.</w:t>
            </w:r>
          </w:p>
        </w:tc>
      </w:tr>
      <w:tr>
        <w:tc>
          <w:tcPr>
            <w:tcW w:w="2400" w:type="dxa"/>
            <w:tcMar>
              <w:top w:w="80" w:type="dxa"/>
              <w:left w:w="80" w:type="dxa"/>
              <w:bottom w:w="80" w:type="dxa"/>
              <w:right w:w="80" w:type="dxa"/>
            </w:tcMar>
          </w:tcPr>
          <w:p>
            <w:r>
              <w:t xml:space="preserve">BR-003</w:t>
            </w:r>
          </w:p>
        </w:tc>
        <w:tc>
          <w:tcPr>
            <w:tcW w:w="2400" w:type="dxa"/>
            <w:tcMar>
              <w:top w:w="80" w:type="dxa"/>
              <w:left w:w="80" w:type="dxa"/>
              <w:bottom w:w="80" w:type="dxa"/>
              <w:right w:w="80" w:type="dxa"/>
            </w:tcMar>
          </w:tcPr>
          <w:p>
            <w:r>
              <w:t xml:space="preserve">Registration never accepts an admin or super admin role from public input.</w:t>
            </w:r>
          </w:p>
        </w:tc>
      </w:tr>
      <w:tr>
        <w:tc>
          <w:tcPr>
            <w:tcW w:w="2400" w:type="dxa"/>
            <w:tcMar>
              <w:top w:w="80" w:type="dxa"/>
              <w:left w:w="80" w:type="dxa"/>
              <w:bottom w:w="80" w:type="dxa"/>
              <w:right w:w="80" w:type="dxa"/>
            </w:tcMar>
          </w:tcPr>
          <w:p>
            <w:r>
              <w:t xml:space="preserve">BR-004</w:t>
            </w:r>
          </w:p>
        </w:tc>
        <w:tc>
          <w:tcPr>
            <w:tcW w:w="2400" w:type="dxa"/>
            <w:tcMar>
              <w:top w:w="80" w:type="dxa"/>
              <w:left w:w="80" w:type="dxa"/>
              <w:bottom w:w="80" w:type="dxa"/>
              <w:right w:w="80" w:type="dxa"/>
            </w:tcMar>
          </w:tcPr>
          <w:p>
            <w:r>
              <w:t xml:space="preserve">Role-specific login contexts must reject accounts with a different role.</w:t>
            </w:r>
          </w:p>
        </w:tc>
      </w:tr>
      <w:tr>
        <w:tc>
          <w:tcPr>
            <w:tcW w:w="2400" w:type="dxa"/>
            <w:tcMar>
              <w:top w:w="80" w:type="dxa"/>
              <w:left w:w="80" w:type="dxa"/>
              <w:bottom w:w="80" w:type="dxa"/>
              <w:right w:w="80" w:type="dxa"/>
            </w:tcMar>
          </w:tcPr>
          <w:p>
            <w:r>
              <w:t xml:space="preserve">BR-005</w:t>
            </w:r>
          </w:p>
        </w:tc>
        <w:tc>
          <w:tcPr>
            <w:tcW w:w="2400" w:type="dxa"/>
            <w:tcMar>
              <w:top w:w="80" w:type="dxa"/>
              <w:left w:w="80" w:type="dxa"/>
              <w:bottom w:w="80" w:type="dxa"/>
              <w:right w:w="80" w:type="dxa"/>
            </w:tcMar>
          </w:tcPr>
          <w:p>
            <w:r>
              <w:t xml:space="preserve">Required service form fields and catalog options must be completed before request submission.</w:t>
            </w:r>
          </w:p>
        </w:tc>
      </w:tr>
      <w:tr>
        <w:tc>
          <w:tcPr>
            <w:tcW w:w="2400" w:type="dxa"/>
            <w:tcMar>
              <w:top w:w="80" w:type="dxa"/>
              <w:left w:w="80" w:type="dxa"/>
              <w:bottom w:w="80" w:type="dxa"/>
              <w:right w:w="80" w:type="dxa"/>
            </w:tcMar>
          </w:tcPr>
          <w:p>
            <w:r>
              <w:t xml:space="preserve">BR-006</w:t>
            </w:r>
          </w:p>
        </w:tc>
        <w:tc>
          <w:tcPr>
            <w:tcW w:w="2400" w:type="dxa"/>
            <w:tcMar>
              <w:top w:w="80" w:type="dxa"/>
              <w:left w:w="80" w:type="dxa"/>
              <w:bottom w:w="80" w:type="dxa"/>
              <w:right w:w="80" w:type="dxa"/>
            </w:tcMar>
          </w:tcPr>
          <w:p>
            <w:r>
              <w:t xml:space="preserve">Regular queue requests are blocked when the store is closed, paused, fully booked, on holiday, outside hours, or past cutoff.</w:t>
            </w:r>
          </w:p>
        </w:tc>
      </w:tr>
      <w:tr>
        <w:tc>
          <w:tcPr>
            <w:tcW w:w="2400" w:type="dxa"/>
            <w:tcMar>
              <w:top w:w="80" w:type="dxa"/>
              <w:left w:w="80" w:type="dxa"/>
              <w:bottom w:w="80" w:type="dxa"/>
              <w:right w:w="80" w:type="dxa"/>
            </w:tcMar>
          </w:tcPr>
          <w:p>
            <w:r>
              <w:t xml:space="preserve">BR-007</w:t>
            </w:r>
          </w:p>
        </w:tc>
        <w:tc>
          <w:tcPr>
            <w:tcW w:w="2400" w:type="dxa"/>
            <w:tcMar>
              <w:top w:w="80" w:type="dxa"/>
              <w:left w:w="80" w:type="dxa"/>
              <w:bottom w:w="80" w:type="dxa"/>
              <w:right w:w="80" w:type="dxa"/>
            </w:tcMar>
          </w:tcPr>
          <w:p>
            <w:r>
              <w:t xml:space="preserve">Document Printing may remain available outside regular queue availability only with GCash, unless GCash is disabled.</w:t>
            </w:r>
          </w:p>
        </w:tc>
      </w:tr>
      <w:tr>
        <w:tc>
          <w:tcPr>
            <w:tcW w:w="2400" w:type="dxa"/>
            <w:tcMar>
              <w:top w:w="80" w:type="dxa"/>
              <w:left w:w="80" w:type="dxa"/>
              <w:bottom w:w="80" w:type="dxa"/>
              <w:right w:w="80" w:type="dxa"/>
            </w:tcMar>
          </w:tcPr>
          <w:p>
            <w:r>
              <w:t xml:space="preserve">BR-008</w:t>
            </w:r>
          </w:p>
        </w:tc>
        <w:tc>
          <w:tcPr>
            <w:tcW w:w="2400" w:type="dxa"/>
            <w:tcMar>
              <w:top w:w="80" w:type="dxa"/>
              <w:left w:w="80" w:type="dxa"/>
              <w:bottom w:w="80" w:type="dxa"/>
              <w:right w:w="80" w:type="dxa"/>
            </w:tcMar>
          </w:tcPr>
          <w:p>
            <w:r>
              <w:t xml:space="preserve">GCash requests must include a valid 13-digit reference number before final queue/order creation.</w:t>
            </w:r>
          </w:p>
        </w:tc>
      </w:tr>
      <w:tr>
        <w:tc>
          <w:tcPr>
            <w:tcW w:w="2400" w:type="dxa"/>
            <w:tcMar>
              <w:top w:w="80" w:type="dxa"/>
              <w:left w:w="80" w:type="dxa"/>
              <w:bottom w:w="80" w:type="dxa"/>
              <w:right w:w="80" w:type="dxa"/>
            </w:tcMar>
          </w:tcPr>
          <w:p>
            <w:r>
              <w:t xml:space="preserve">BR-009</w:t>
            </w:r>
          </w:p>
        </w:tc>
        <w:tc>
          <w:tcPr>
            <w:tcW w:w="2400" w:type="dxa"/>
            <w:tcMar>
              <w:top w:w="80" w:type="dxa"/>
              <w:left w:w="80" w:type="dxa"/>
              <w:bottom w:w="80" w:type="dxa"/>
              <w:right w:w="80" w:type="dxa"/>
            </w:tcMar>
          </w:tcPr>
          <w:p>
            <w:r>
              <w:t xml:space="preserve">Repair and installation requests are submitted for staff assessment and do not require immediate payment.</w:t>
            </w:r>
          </w:p>
        </w:tc>
      </w:tr>
      <w:tr>
        <w:tc>
          <w:tcPr>
            <w:tcW w:w="2400" w:type="dxa"/>
            <w:tcMar>
              <w:top w:w="80" w:type="dxa"/>
              <w:left w:w="80" w:type="dxa"/>
              <w:bottom w:w="80" w:type="dxa"/>
              <w:right w:w="80" w:type="dxa"/>
            </w:tcMar>
          </w:tcPr>
          <w:p>
            <w:r>
              <w:t xml:space="preserve">BR-010</w:t>
            </w:r>
          </w:p>
        </w:tc>
        <w:tc>
          <w:tcPr>
            <w:tcW w:w="2400" w:type="dxa"/>
            <w:tcMar>
              <w:top w:w="80" w:type="dxa"/>
              <w:left w:w="80" w:type="dxa"/>
              <w:bottom w:w="80" w:type="dxa"/>
              <w:right w:w="80" w:type="dxa"/>
            </w:tcMar>
          </w:tcPr>
          <w:p>
            <w:r>
              <w:t xml:space="preserve">Rush ID requests require exactly one valid image upload.</w:t>
            </w:r>
          </w:p>
        </w:tc>
      </w:tr>
      <w:tr>
        <w:tc>
          <w:tcPr>
            <w:tcW w:w="2400" w:type="dxa"/>
            <w:tcMar>
              <w:top w:w="80" w:type="dxa"/>
              <w:left w:w="80" w:type="dxa"/>
              <w:bottom w:w="80" w:type="dxa"/>
              <w:right w:w="80" w:type="dxa"/>
            </w:tcMar>
          </w:tcPr>
          <w:p>
            <w:r>
              <w:t xml:space="preserve">BR-011</w:t>
            </w:r>
          </w:p>
        </w:tc>
        <w:tc>
          <w:tcPr>
            <w:tcW w:w="2400" w:type="dxa"/>
            <w:tcMar>
              <w:top w:w="80" w:type="dxa"/>
              <w:left w:w="80" w:type="dxa"/>
              <w:bottom w:w="80" w:type="dxa"/>
              <w:right w:w="80" w:type="dxa"/>
            </w:tcMar>
          </w:tcPr>
          <w:p>
            <w:r>
              <w:t xml:space="preserve">Only supported, unlocked, valid files may be uploaded; executable files and traversal paths are rejected.</w:t>
            </w:r>
          </w:p>
        </w:tc>
      </w:tr>
      <w:tr>
        <w:tc>
          <w:tcPr>
            <w:tcW w:w="2400" w:type="dxa"/>
            <w:tcMar>
              <w:top w:w="80" w:type="dxa"/>
              <w:left w:w="80" w:type="dxa"/>
              <w:bottom w:w="80" w:type="dxa"/>
              <w:right w:w="80" w:type="dxa"/>
            </w:tcMar>
          </w:tcPr>
          <w:p>
            <w:r>
              <w:t xml:space="preserve">BR-012</w:t>
            </w:r>
          </w:p>
        </w:tc>
        <w:tc>
          <w:tcPr>
            <w:tcW w:w="2400" w:type="dxa"/>
            <w:tcMar>
              <w:top w:w="80" w:type="dxa"/>
              <w:left w:w="80" w:type="dxa"/>
              <w:bottom w:w="80" w:type="dxa"/>
              <w:right w:w="80" w:type="dxa"/>
            </w:tcMar>
          </w:tcPr>
          <w:p>
            <w:r>
              <w:t xml:space="preserve">Customers may access only their own queues, payments, notifications, and uploaded files.</w:t>
            </w:r>
          </w:p>
        </w:tc>
      </w:tr>
      <w:tr>
        <w:tc>
          <w:tcPr>
            <w:tcW w:w="2400" w:type="dxa"/>
            <w:tcMar>
              <w:top w:w="80" w:type="dxa"/>
              <w:left w:w="80" w:type="dxa"/>
              <w:bottom w:w="80" w:type="dxa"/>
              <w:right w:w="80" w:type="dxa"/>
            </w:tcMar>
          </w:tcPr>
          <w:p>
            <w:r>
              <w:t xml:space="preserve">BR-013</w:t>
            </w:r>
          </w:p>
        </w:tc>
        <w:tc>
          <w:tcPr>
            <w:tcW w:w="2400" w:type="dxa"/>
            <w:tcMar>
              <w:top w:w="80" w:type="dxa"/>
              <w:left w:w="80" w:type="dxa"/>
              <w:bottom w:w="80" w:type="dxa"/>
              <w:right w:w="80" w:type="dxa"/>
            </w:tcMar>
          </w:tcPr>
          <w:p>
            <w:r>
              <w:t xml:space="preserve">Admins may update request status only through allowed status transitions.</w:t>
            </w:r>
          </w:p>
        </w:tc>
      </w:tr>
      <w:tr>
        <w:tc>
          <w:tcPr>
            <w:tcW w:w="2400" w:type="dxa"/>
            <w:tcMar>
              <w:top w:w="80" w:type="dxa"/>
              <w:left w:w="80" w:type="dxa"/>
              <w:bottom w:w="80" w:type="dxa"/>
              <w:right w:w="80" w:type="dxa"/>
            </w:tcMar>
          </w:tcPr>
          <w:p>
            <w:r>
              <w:t xml:space="preserve">BR-014</w:t>
            </w:r>
          </w:p>
        </w:tc>
        <w:tc>
          <w:tcPr>
            <w:tcW w:w="2400" w:type="dxa"/>
            <w:tcMar>
              <w:top w:w="80" w:type="dxa"/>
              <w:left w:w="80" w:type="dxa"/>
              <w:bottom w:w="80" w:type="dxa"/>
              <w:right w:w="80" w:type="dxa"/>
            </w:tcMar>
          </w:tcPr>
          <w:p>
            <w:r>
              <w:t xml:space="preserve">Cancellation requires a reason and cannot occur after restricted final stages.</w:t>
            </w:r>
          </w:p>
        </w:tc>
      </w:tr>
      <w:tr>
        <w:tc>
          <w:tcPr>
            <w:tcW w:w="2400" w:type="dxa"/>
            <w:tcMar>
              <w:top w:w="80" w:type="dxa"/>
              <w:left w:w="80" w:type="dxa"/>
              <w:bottom w:w="80" w:type="dxa"/>
              <w:right w:w="80" w:type="dxa"/>
            </w:tcMar>
          </w:tcPr>
          <w:p>
            <w:r>
              <w:t xml:space="preserve">BR-015</w:t>
            </w:r>
          </w:p>
        </w:tc>
        <w:tc>
          <w:tcPr>
            <w:tcW w:w="2400" w:type="dxa"/>
            <w:tcMar>
              <w:top w:w="80" w:type="dxa"/>
              <w:left w:w="80" w:type="dxa"/>
              <w:bottom w:w="80" w:type="dxa"/>
              <w:right w:w="80" w:type="dxa"/>
            </w:tcMar>
          </w:tcPr>
          <w:p>
            <w:r>
              <w:t xml:space="preserve">Only Pending or Approved records may be sent back for customer editing.</w:t>
            </w:r>
          </w:p>
        </w:tc>
      </w:tr>
      <w:tr>
        <w:tc>
          <w:tcPr>
            <w:tcW w:w="2400" w:type="dxa"/>
            <w:tcMar>
              <w:top w:w="80" w:type="dxa"/>
              <w:left w:w="80" w:type="dxa"/>
              <w:bottom w:w="80" w:type="dxa"/>
              <w:right w:w="80" w:type="dxa"/>
            </w:tcMar>
          </w:tcPr>
          <w:p>
            <w:r>
              <w:t xml:space="preserve">BR-016</w:t>
            </w:r>
          </w:p>
        </w:tc>
        <w:tc>
          <w:tcPr>
            <w:tcW w:w="2400" w:type="dxa"/>
            <w:tcMar>
              <w:top w:w="80" w:type="dxa"/>
              <w:left w:w="80" w:type="dxa"/>
              <w:bottom w:w="80" w:type="dxa"/>
              <w:right w:w="80" w:type="dxa"/>
            </w:tcMar>
          </w:tcPr>
          <w:p>
            <w:r>
              <w:t xml:space="preserve">Only Super Admin users may manage employee accounts, service catalog settings, operational controls, system settings, owner analytics, and activity logs.</w:t>
            </w:r>
          </w:p>
        </w:tc>
      </w:tr>
      <w:tr>
        <w:tc>
          <w:tcPr>
            <w:tcW w:w="2400" w:type="dxa"/>
            <w:tcMar>
              <w:top w:w="80" w:type="dxa"/>
              <w:left w:w="80" w:type="dxa"/>
              <w:bottom w:w="80" w:type="dxa"/>
              <w:right w:w="80" w:type="dxa"/>
            </w:tcMar>
          </w:tcPr>
          <w:p>
            <w:r>
              <w:t xml:space="preserve">BR-017</w:t>
            </w:r>
          </w:p>
        </w:tc>
        <w:tc>
          <w:tcPr>
            <w:tcW w:w="2400" w:type="dxa"/>
            <w:tcMar>
              <w:top w:w="80" w:type="dxa"/>
              <w:left w:w="80" w:type="dxa"/>
              <w:bottom w:w="80" w:type="dxa"/>
              <w:right w:w="80" w:type="dxa"/>
            </w:tcMar>
          </w:tcPr>
          <w:p>
            <w:r>
              <w:t xml:space="preserve">At least one payment method, Cash or GCash, must remain available.</w:t>
            </w:r>
          </w:p>
        </w:tc>
      </w:tr>
      <w:tr>
        <w:tc>
          <w:tcPr>
            <w:tcW w:w="2400" w:type="dxa"/>
            <w:tcMar>
              <w:top w:w="80" w:type="dxa"/>
              <w:left w:w="80" w:type="dxa"/>
              <w:bottom w:w="80" w:type="dxa"/>
              <w:right w:w="80" w:type="dxa"/>
            </w:tcMar>
          </w:tcPr>
          <w:p>
            <w:r>
              <w:t xml:space="preserve">BR-018</w:t>
            </w:r>
          </w:p>
        </w:tc>
        <w:tc>
          <w:tcPr>
            <w:tcW w:w="2400" w:type="dxa"/>
            <w:tcMar>
              <w:top w:w="80" w:type="dxa"/>
              <w:left w:w="80" w:type="dxa"/>
              <w:bottom w:w="80" w:type="dxa"/>
              <w:right w:w="80" w:type="dxa"/>
            </w:tcMar>
          </w:tcPr>
          <w:p>
            <w:r>
              <w:t xml:space="preserve">Service deletion from the service editor is not supported; services are disabled through active/inactive or closure controls.</w:t>
            </w:r>
          </w:p>
        </w:tc>
      </w:tr>
      <w:tr>
        <w:tc>
          <w:tcPr>
            <w:tcW w:w="2400" w:type="dxa"/>
            <w:tcMar>
              <w:top w:w="80" w:type="dxa"/>
              <w:left w:w="80" w:type="dxa"/>
              <w:bottom w:w="80" w:type="dxa"/>
              <w:right w:w="80" w:type="dxa"/>
            </w:tcMar>
          </w:tcPr>
          <w:p>
            <w:r>
              <w:t xml:space="preserve">BR-019</w:t>
            </w:r>
          </w:p>
        </w:tc>
        <w:tc>
          <w:tcPr>
            <w:tcW w:w="2400" w:type="dxa"/>
            <w:tcMar>
              <w:top w:w="80" w:type="dxa"/>
              <w:left w:w="80" w:type="dxa"/>
              <w:bottom w:w="80" w:type="dxa"/>
              <w:right w:w="80" w:type="dxa"/>
            </w:tcMar>
          </w:tcPr>
          <w:p>
            <w:r>
              <w:t xml:space="preserve">Closed request file contents and orphan uploads are removed according to lifecycle policy while service history remains.</w:t>
            </w:r>
          </w:p>
        </w:tc>
      </w:tr>
      <w:tr>
        <w:tc>
          <w:tcPr>
            <w:tcW w:w="2400" w:type="dxa"/>
            <w:tcMar>
              <w:top w:w="80" w:type="dxa"/>
              <w:left w:w="80" w:type="dxa"/>
              <w:bottom w:w="80" w:type="dxa"/>
              <w:right w:w="80" w:type="dxa"/>
            </w:tcMar>
          </w:tcPr>
          <w:p>
            <w:r>
              <w:t xml:space="preserve">BR-020</w:t>
            </w:r>
          </w:p>
        </w:tc>
        <w:tc>
          <w:tcPr>
            <w:tcW w:w="2400" w:type="dxa"/>
            <w:tcMar>
              <w:top w:w="80" w:type="dxa"/>
              <w:left w:w="80" w:type="dxa"/>
              <w:bottom w:w="80" w:type="dxa"/>
              <w:right w:w="80" w:type="dxa"/>
            </w:tcMar>
          </w:tcPr>
          <w:p>
            <w:r>
              <w:t xml:space="preserve">Sensitive configuration values, service role keys, SMTP passwords, backups, logs, and private uploads must remain outside public web access.</w:t>
            </w:r>
          </w:p>
        </w:tc>
      </w:tr>
    </w:tbl>
    <w:p>
      <w:pPr>
        <w:pStyle w:val="Heading1"/>
        <w:keepNext/>
      </w:pPr>
      <w:r>
        <w:t xml:space="preserve">12. Use Case Descriptions</w:t>
      </w:r>
    </w:p>
    <w:p>
      <w:pPr>
        <w:pStyle w:val="Heading2"/>
        <w:keepNext/>
      </w:pPr>
      <w:r>
        <w:t xml:space="preserve">UC-001 - Customer Registration</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Field</w:t>
            </w:r>
          </w:p>
        </w:tc>
        <w:tc>
          <w:tcPr>
            <w:tcW w:w="2400" w:type="dxa"/>
            <w:tcMar>
              <w:top w:w="80" w:type="dxa"/>
              <w:left w:w="80" w:type="dxa"/>
              <w:bottom w:w="80" w:type="dxa"/>
              <w:right w:w="80" w:type="dxa"/>
            </w:tcMar>
            <w:shd w:fill="D9EAF7"/>
          </w:tcPr>
          <w:p>
            <w:r>
              <w:rPr>
                <w:b/>
              </w:rPr>
              <w:t xml:space="preserve">Description</w:t>
            </w:r>
          </w:p>
        </w:tc>
      </w:tr>
      <w:tr>
        <w:tc>
          <w:tcPr>
            <w:tcW w:w="2400" w:type="dxa"/>
            <w:tcMar>
              <w:top w:w="80" w:type="dxa"/>
              <w:left w:w="80" w:type="dxa"/>
              <w:bottom w:w="80" w:type="dxa"/>
              <w:right w:w="80" w:type="dxa"/>
            </w:tcMar>
          </w:tcPr>
          <w:p>
            <w:r>
              <w:t xml:space="preserve">Use Case ID</w:t>
            </w:r>
          </w:p>
        </w:tc>
        <w:tc>
          <w:tcPr>
            <w:tcW w:w="2400" w:type="dxa"/>
            <w:tcMar>
              <w:top w:w="80" w:type="dxa"/>
              <w:left w:w="80" w:type="dxa"/>
              <w:bottom w:w="80" w:type="dxa"/>
              <w:right w:w="80" w:type="dxa"/>
            </w:tcMar>
          </w:tcPr>
          <w:p>
            <w:r>
              <w:t xml:space="preserve">UC-001</w:t>
            </w:r>
          </w:p>
        </w:tc>
      </w:tr>
      <w:tr>
        <w:tc>
          <w:tcPr>
            <w:tcW w:w="2400" w:type="dxa"/>
            <w:tcMar>
              <w:top w:w="80" w:type="dxa"/>
              <w:left w:w="80" w:type="dxa"/>
              <w:bottom w:w="80" w:type="dxa"/>
              <w:right w:w="80" w:type="dxa"/>
            </w:tcMar>
          </w:tcPr>
          <w:p>
            <w:r>
              <w:t xml:space="preserve">Use Case Name</w:t>
            </w:r>
          </w:p>
        </w:tc>
        <w:tc>
          <w:tcPr>
            <w:tcW w:w="2400" w:type="dxa"/>
            <w:tcMar>
              <w:top w:w="80" w:type="dxa"/>
              <w:left w:w="80" w:type="dxa"/>
              <w:bottom w:w="80" w:type="dxa"/>
              <w:right w:w="80" w:type="dxa"/>
            </w:tcMar>
          </w:tcPr>
          <w:p>
            <w:r>
              <w:t xml:space="preserve">Customer Registration</w:t>
            </w:r>
          </w:p>
        </w:tc>
      </w:tr>
      <w:tr>
        <w:tc>
          <w:tcPr>
            <w:tcW w:w="2400" w:type="dxa"/>
            <w:tcMar>
              <w:top w:w="80" w:type="dxa"/>
              <w:left w:w="80" w:type="dxa"/>
              <w:bottom w:w="80" w:type="dxa"/>
              <w:right w:w="80" w:type="dxa"/>
            </w:tcMar>
          </w:tcPr>
          <w:p>
            <w:r>
              <w:t xml:space="preserve">Actor</w:t>
            </w:r>
          </w:p>
        </w:tc>
        <w:tc>
          <w:tcPr>
            <w:tcW w:w="2400" w:type="dxa"/>
            <w:tcMar>
              <w:top w:w="80" w:type="dxa"/>
              <w:left w:w="80" w:type="dxa"/>
              <w:bottom w:w="80" w:type="dxa"/>
              <w:right w:w="80" w:type="dxa"/>
            </w:tcMar>
          </w:tcPr>
          <w:p>
            <w:r>
              <w:t xml:space="preserve">Guest/Visitor</w:t>
            </w:r>
          </w:p>
        </w:tc>
      </w:tr>
      <w:tr>
        <w:tc>
          <w:tcPr>
            <w:tcW w:w="2400" w:type="dxa"/>
            <w:tcMar>
              <w:top w:w="80" w:type="dxa"/>
              <w:left w:w="80" w:type="dxa"/>
              <w:bottom w:w="80" w:type="dxa"/>
              <w:right w:w="80" w:type="dxa"/>
            </w:tcMar>
          </w:tcPr>
          <w:p>
            <w:r>
              <w:t xml:space="preserve">Description</w:t>
            </w:r>
          </w:p>
        </w:tc>
        <w:tc>
          <w:tcPr>
            <w:tcW w:w="2400" w:type="dxa"/>
            <w:tcMar>
              <w:top w:w="80" w:type="dxa"/>
              <w:left w:w="80" w:type="dxa"/>
              <w:bottom w:w="80" w:type="dxa"/>
              <w:right w:w="80" w:type="dxa"/>
            </w:tcMar>
          </w:tcPr>
          <w:p>
            <w:r>
              <w:t xml:space="preserve">A visitor creates a customer account.</w:t>
            </w:r>
          </w:p>
        </w:tc>
      </w:tr>
      <w:tr>
        <w:tc>
          <w:tcPr>
            <w:tcW w:w="2400" w:type="dxa"/>
            <w:tcMar>
              <w:top w:w="80" w:type="dxa"/>
              <w:left w:w="80" w:type="dxa"/>
              <w:bottom w:w="80" w:type="dxa"/>
              <w:right w:w="80" w:type="dxa"/>
            </w:tcMar>
          </w:tcPr>
          <w:p>
            <w:r>
              <w:t xml:space="preserve">Preconditions</w:t>
            </w:r>
          </w:p>
        </w:tc>
        <w:tc>
          <w:tcPr>
            <w:tcW w:w="2400" w:type="dxa"/>
            <w:tcMar>
              <w:top w:w="80" w:type="dxa"/>
              <w:left w:w="80" w:type="dxa"/>
              <w:bottom w:w="80" w:type="dxa"/>
              <w:right w:w="80" w:type="dxa"/>
            </w:tcMar>
          </w:tcPr>
          <w:p>
            <w:r>
              <w:t xml:space="preserve">The visitor is not logged in and has access to the registration page.</w:t>
            </w:r>
          </w:p>
        </w:tc>
      </w:tr>
      <w:tr>
        <w:tc>
          <w:tcPr>
            <w:tcW w:w="2400" w:type="dxa"/>
            <w:tcMar>
              <w:top w:w="80" w:type="dxa"/>
              <w:left w:w="80" w:type="dxa"/>
              <w:bottom w:w="80" w:type="dxa"/>
              <w:right w:w="80" w:type="dxa"/>
            </w:tcMar>
          </w:tcPr>
          <w:p>
            <w:r>
              <w:t xml:space="preserve">Main Flow</w:t>
            </w:r>
          </w:p>
        </w:tc>
        <w:tc>
          <w:tcPr>
            <w:tcW w:w="2400" w:type="dxa"/>
            <w:tcMar>
              <w:top w:w="80" w:type="dxa"/>
              <w:left w:w="80" w:type="dxa"/>
              <w:bottom w:w="80" w:type="dxa"/>
              <w:right w:w="80" w:type="dxa"/>
            </w:tcMar>
          </w:tcPr>
          <w:p>
            <w:r>
              <w:t xml:space="preserve">1. Visitor opens registration. 2. Visitor enters full name, contact number, email, password, confirmation, and consent. 3. System validates input. 4. System creates the customer profile and sends verification when required. 5. System redirects to verification pending or login.</w:t>
            </w:r>
          </w:p>
        </w:tc>
      </w:tr>
      <w:tr>
        <w:tc>
          <w:tcPr>
            <w:tcW w:w="2400" w:type="dxa"/>
            <w:tcMar>
              <w:top w:w="80" w:type="dxa"/>
              <w:left w:w="80" w:type="dxa"/>
              <w:bottom w:w="80" w:type="dxa"/>
              <w:right w:w="80" w:type="dxa"/>
            </w:tcMar>
          </w:tcPr>
          <w:p>
            <w:r>
              <w:t xml:space="preserve">Alternative Flow</w:t>
            </w:r>
          </w:p>
        </w:tc>
        <w:tc>
          <w:tcPr>
            <w:tcW w:w="2400" w:type="dxa"/>
            <w:tcMar>
              <w:top w:w="80" w:type="dxa"/>
              <w:left w:w="80" w:type="dxa"/>
              <w:bottom w:w="80" w:type="dxa"/>
              <w:right w:w="80" w:type="dxa"/>
            </w:tcMar>
          </w:tcPr>
          <w:p>
            <w:r>
              <w:t xml:space="preserve">If validation fails, the system returns an error and does not create the account. If the email already exists, the user is redirected to login guidance.</w:t>
            </w:r>
          </w:p>
        </w:tc>
      </w:tr>
      <w:tr>
        <w:tc>
          <w:tcPr>
            <w:tcW w:w="2400" w:type="dxa"/>
            <w:tcMar>
              <w:top w:w="80" w:type="dxa"/>
              <w:left w:w="80" w:type="dxa"/>
              <w:bottom w:w="80" w:type="dxa"/>
              <w:right w:w="80" w:type="dxa"/>
            </w:tcMar>
          </w:tcPr>
          <w:p>
            <w:r>
              <w:t xml:space="preserve">Postconditions</w:t>
            </w:r>
          </w:p>
        </w:tc>
        <w:tc>
          <w:tcPr>
            <w:tcW w:w="2400" w:type="dxa"/>
            <w:tcMar>
              <w:top w:w="80" w:type="dxa"/>
              <w:left w:w="80" w:type="dxa"/>
              <w:bottom w:w="80" w:type="dxa"/>
              <w:right w:w="80" w:type="dxa"/>
            </w:tcMar>
          </w:tcPr>
          <w:p>
            <w:r>
              <w:t xml:space="preserve">A customer account exists or a verification workflow is pending.</w:t>
            </w:r>
          </w:p>
        </w:tc>
      </w:tr>
    </w:tbl>
    <w:p>
      <w:pPr>
        <w:pStyle w:val="Heading2"/>
        <w:keepNext/>
      </w:pPr>
      <w:r>
        <w:t xml:space="preserve">UC-002 - Customer Login</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Field</w:t>
            </w:r>
          </w:p>
        </w:tc>
        <w:tc>
          <w:tcPr>
            <w:tcW w:w="2400" w:type="dxa"/>
            <w:tcMar>
              <w:top w:w="80" w:type="dxa"/>
              <w:left w:w="80" w:type="dxa"/>
              <w:bottom w:w="80" w:type="dxa"/>
              <w:right w:w="80" w:type="dxa"/>
            </w:tcMar>
            <w:shd w:fill="D9EAF7"/>
          </w:tcPr>
          <w:p>
            <w:r>
              <w:rPr>
                <w:b/>
              </w:rPr>
              <w:t xml:space="preserve">Description</w:t>
            </w:r>
          </w:p>
        </w:tc>
      </w:tr>
      <w:tr>
        <w:tc>
          <w:tcPr>
            <w:tcW w:w="2400" w:type="dxa"/>
            <w:tcMar>
              <w:top w:w="80" w:type="dxa"/>
              <w:left w:w="80" w:type="dxa"/>
              <w:bottom w:w="80" w:type="dxa"/>
              <w:right w:w="80" w:type="dxa"/>
            </w:tcMar>
          </w:tcPr>
          <w:p>
            <w:r>
              <w:t xml:space="preserve">Use Case ID</w:t>
            </w:r>
          </w:p>
        </w:tc>
        <w:tc>
          <w:tcPr>
            <w:tcW w:w="2400" w:type="dxa"/>
            <w:tcMar>
              <w:top w:w="80" w:type="dxa"/>
              <w:left w:w="80" w:type="dxa"/>
              <w:bottom w:w="80" w:type="dxa"/>
              <w:right w:w="80" w:type="dxa"/>
            </w:tcMar>
          </w:tcPr>
          <w:p>
            <w:r>
              <w:t xml:space="preserve">UC-002</w:t>
            </w:r>
          </w:p>
        </w:tc>
      </w:tr>
      <w:tr>
        <w:tc>
          <w:tcPr>
            <w:tcW w:w="2400" w:type="dxa"/>
            <w:tcMar>
              <w:top w:w="80" w:type="dxa"/>
              <w:left w:w="80" w:type="dxa"/>
              <w:bottom w:w="80" w:type="dxa"/>
              <w:right w:w="80" w:type="dxa"/>
            </w:tcMar>
          </w:tcPr>
          <w:p>
            <w:r>
              <w:t xml:space="preserve">Use Case Name</w:t>
            </w:r>
          </w:p>
        </w:tc>
        <w:tc>
          <w:tcPr>
            <w:tcW w:w="2400" w:type="dxa"/>
            <w:tcMar>
              <w:top w:w="80" w:type="dxa"/>
              <w:left w:w="80" w:type="dxa"/>
              <w:bottom w:w="80" w:type="dxa"/>
              <w:right w:w="80" w:type="dxa"/>
            </w:tcMar>
          </w:tcPr>
          <w:p>
            <w:r>
              <w:t xml:space="preserve">Customer Login</w:t>
            </w:r>
          </w:p>
        </w:tc>
      </w:tr>
      <w:tr>
        <w:tc>
          <w:tcPr>
            <w:tcW w:w="2400" w:type="dxa"/>
            <w:tcMar>
              <w:top w:w="80" w:type="dxa"/>
              <w:left w:w="80" w:type="dxa"/>
              <w:bottom w:w="80" w:type="dxa"/>
              <w:right w:w="80" w:type="dxa"/>
            </w:tcMar>
          </w:tcPr>
          <w:p>
            <w:r>
              <w:t xml:space="preserve">Actor</w:t>
            </w:r>
          </w:p>
        </w:tc>
        <w:tc>
          <w:tcPr>
            <w:tcW w:w="2400" w:type="dxa"/>
            <w:tcMar>
              <w:top w:w="80" w:type="dxa"/>
              <w:left w:w="80" w:type="dxa"/>
              <w:bottom w:w="80" w:type="dxa"/>
              <w:right w:w="80" w:type="dxa"/>
            </w:tcMar>
          </w:tcPr>
          <w:p>
            <w:r>
              <w:t xml:space="preserve">Customer</w:t>
            </w:r>
          </w:p>
        </w:tc>
      </w:tr>
      <w:tr>
        <w:tc>
          <w:tcPr>
            <w:tcW w:w="2400" w:type="dxa"/>
            <w:tcMar>
              <w:top w:w="80" w:type="dxa"/>
              <w:left w:w="80" w:type="dxa"/>
              <w:bottom w:w="80" w:type="dxa"/>
              <w:right w:w="80" w:type="dxa"/>
            </w:tcMar>
          </w:tcPr>
          <w:p>
            <w:r>
              <w:t xml:space="preserve">Description</w:t>
            </w:r>
          </w:p>
        </w:tc>
        <w:tc>
          <w:tcPr>
            <w:tcW w:w="2400" w:type="dxa"/>
            <w:tcMar>
              <w:top w:w="80" w:type="dxa"/>
              <w:left w:w="80" w:type="dxa"/>
              <w:bottom w:w="80" w:type="dxa"/>
              <w:right w:w="80" w:type="dxa"/>
            </w:tcMar>
          </w:tcPr>
          <w:p>
            <w:r>
              <w:t xml:space="preserve">A customer signs in to access protected workflows.</w:t>
            </w:r>
          </w:p>
        </w:tc>
      </w:tr>
      <w:tr>
        <w:tc>
          <w:tcPr>
            <w:tcW w:w="2400" w:type="dxa"/>
            <w:tcMar>
              <w:top w:w="80" w:type="dxa"/>
              <w:left w:w="80" w:type="dxa"/>
              <w:bottom w:w="80" w:type="dxa"/>
              <w:right w:w="80" w:type="dxa"/>
            </w:tcMar>
          </w:tcPr>
          <w:p>
            <w:r>
              <w:t xml:space="preserve">Preconditions</w:t>
            </w:r>
          </w:p>
        </w:tc>
        <w:tc>
          <w:tcPr>
            <w:tcW w:w="2400" w:type="dxa"/>
            <w:tcMar>
              <w:top w:w="80" w:type="dxa"/>
              <w:left w:w="80" w:type="dxa"/>
              <w:bottom w:w="80" w:type="dxa"/>
              <w:right w:w="80" w:type="dxa"/>
            </w:tcMar>
          </w:tcPr>
          <w:p>
            <w:r>
              <w:t xml:space="preserve">Customer has an existing active account and uses the customer login context.</w:t>
            </w:r>
          </w:p>
        </w:tc>
      </w:tr>
      <w:tr>
        <w:tc>
          <w:tcPr>
            <w:tcW w:w="2400" w:type="dxa"/>
            <w:tcMar>
              <w:top w:w="80" w:type="dxa"/>
              <w:left w:w="80" w:type="dxa"/>
              <w:bottom w:w="80" w:type="dxa"/>
              <w:right w:w="80" w:type="dxa"/>
            </w:tcMar>
          </w:tcPr>
          <w:p>
            <w:r>
              <w:t xml:space="preserve">Main Flow</w:t>
            </w:r>
          </w:p>
        </w:tc>
        <w:tc>
          <w:tcPr>
            <w:tcW w:w="2400" w:type="dxa"/>
            <w:tcMar>
              <w:top w:w="80" w:type="dxa"/>
              <w:left w:w="80" w:type="dxa"/>
              <w:bottom w:w="80" w:type="dxa"/>
              <w:right w:w="80" w:type="dxa"/>
            </w:tcMar>
          </w:tcPr>
          <w:p>
            <w:r>
              <w:t xml:space="preserve">1. Customer enters email and password. 2. System validates credentials and role. 3. System establishes session and optionally remember-me persistence. 4. System redirects to customer dashboard.</w:t>
            </w:r>
          </w:p>
        </w:tc>
      </w:tr>
      <w:tr>
        <w:tc>
          <w:tcPr>
            <w:tcW w:w="2400" w:type="dxa"/>
            <w:tcMar>
              <w:top w:w="80" w:type="dxa"/>
              <w:left w:w="80" w:type="dxa"/>
              <w:bottom w:w="80" w:type="dxa"/>
              <w:right w:w="80" w:type="dxa"/>
            </w:tcMar>
          </w:tcPr>
          <w:p>
            <w:r>
              <w:t xml:space="preserve">Alternative Flow</w:t>
            </w:r>
          </w:p>
        </w:tc>
        <w:tc>
          <w:tcPr>
            <w:tcW w:w="2400" w:type="dxa"/>
            <w:tcMar>
              <w:top w:w="80" w:type="dxa"/>
              <w:left w:w="80" w:type="dxa"/>
              <w:bottom w:w="80" w:type="dxa"/>
              <w:right w:w="80" w:type="dxa"/>
            </w:tcMar>
          </w:tcPr>
          <w:p>
            <w:r>
              <w:t xml:space="preserve">Wrong role, unverified email, inactive account, or invalid password causes login rejection and logging.</w:t>
            </w:r>
          </w:p>
        </w:tc>
      </w:tr>
      <w:tr>
        <w:tc>
          <w:tcPr>
            <w:tcW w:w="2400" w:type="dxa"/>
            <w:tcMar>
              <w:top w:w="80" w:type="dxa"/>
              <w:left w:w="80" w:type="dxa"/>
              <w:bottom w:w="80" w:type="dxa"/>
              <w:right w:w="80" w:type="dxa"/>
            </w:tcMar>
          </w:tcPr>
          <w:p>
            <w:r>
              <w:t xml:space="preserve">Postconditions</w:t>
            </w:r>
          </w:p>
        </w:tc>
        <w:tc>
          <w:tcPr>
            <w:tcW w:w="2400" w:type="dxa"/>
            <w:tcMar>
              <w:top w:w="80" w:type="dxa"/>
              <w:left w:w="80" w:type="dxa"/>
              <w:bottom w:w="80" w:type="dxa"/>
              <w:right w:w="80" w:type="dxa"/>
            </w:tcMar>
          </w:tcPr>
          <w:p>
            <w:r>
              <w:t xml:space="preserve">Customer session is active.</w:t>
            </w:r>
          </w:p>
        </w:tc>
      </w:tr>
    </w:tbl>
    <w:p>
      <w:pPr>
        <w:pStyle w:val="Heading2"/>
        <w:keepNext/>
      </w:pPr>
      <w:r>
        <w:t xml:space="preserve">UC-003 - Joining a Queue</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Field</w:t>
            </w:r>
          </w:p>
        </w:tc>
        <w:tc>
          <w:tcPr>
            <w:tcW w:w="2400" w:type="dxa"/>
            <w:tcMar>
              <w:top w:w="80" w:type="dxa"/>
              <w:left w:w="80" w:type="dxa"/>
              <w:bottom w:w="80" w:type="dxa"/>
              <w:right w:w="80" w:type="dxa"/>
            </w:tcMar>
            <w:shd w:fill="D9EAF7"/>
          </w:tcPr>
          <w:p>
            <w:r>
              <w:rPr>
                <w:b/>
              </w:rPr>
              <w:t xml:space="preserve">Description</w:t>
            </w:r>
          </w:p>
        </w:tc>
      </w:tr>
      <w:tr>
        <w:tc>
          <w:tcPr>
            <w:tcW w:w="2400" w:type="dxa"/>
            <w:tcMar>
              <w:top w:w="80" w:type="dxa"/>
              <w:left w:w="80" w:type="dxa"/>
              <w:bottom w:w="80" w:type="dxa"/>
              <w:right w:w="80" w:type="dxa"/>
            </w:tcMar>
          </w:tcPr>
          <w:p>
            <w:r>
              <w:t xml:space="preserve">Use Case ID</w:t>
            </w:r>
          </w:p>
        </w:tc>
        <w:tc>
          <w:tcPr>
            <w:tcW w:w="2400" w:type="dxa"/>
            <w:tcMar>
              <w:top w:w="80" w:type="dxa"/>
              <w:left w:w="80" w:type="dxa"/>
              <w:bottom w:w="80" w:type="dxa"/>
              <w:right w:w="80" w:type="dxa"/>
            </w:tcMar>
          </w:tcPr>
          <w:p>
            <w:r>
              <w:t xml:space="preserve">UC-003</w:t>
            </w:r>
          </w:p>
        </w:tc>
      </w:tr>
      <w:tr>
        <w:tc>
          <w:tcPr>
            <w:tcW w:w="2400" w:type="dxa"/>
            <w:tcMar>
              <w:top w:w="80" w:type="dxa"/>
              <w:left w:w="80" w:type="dxa"/>
              <w:bottom w:w="80" w:type="dxa"/>
              <w:right w:w="80" w:type="dxa"/>
            </w:tcMar>
          </w:tcPr>
          <w:p>
            <w:r>
              <w:t xml:space="preserve">Use Case Name</w:t>
            </w:r>
          </w:p>
        </w:tc>
        <w:tc>
          <w:tcPr>
            <w:tcW w:w="2400" w:type="dxa"/>
            <w:tcMar>
              <w:top w:w="80" w:type="dxa"/>
              <w:left w:w="80" w:type="dxa"/>
              <w:bottom w:w="80" w:type="dxa"/>
              <w:right w:w="80" w:type="dxa"/>
            </w:tcMar>
          </w:tcPr>
          <w:p>
            <w:r>
              <w:t xml:space="preserve">Joining a Queue</w:t>
            </w:r>
          </w:p>
        </w:tc>
      </w:tr>
      <w:tr>
        <w:tc>
          <w:tcPr>
            <w:tcW w:w="2400" w:type="dxa"/>
            <w:tcMar>
              <w:top w:w="80" w:type="dxa"/>
              <w:left w:w="80" w:type="dxa"/>
              <w:bottom w:w="80" w:type="dxa"/>
              <w:right w:w="80" w:type="dxa"/>
            </w:tcMar>
          </w:tcPr>
          <w:p>
            <w:r>
              <w:t xml:space="preserve">Actor</w:t>
            </w:r>
          </w:p>
        </w:tc>
        <w:tc>
          <w:tcPr>
            <w:tcW w:w="2400" w:type="dxa"/>
            <w:tcMar>
              <w:top w:w="80" w:type="dxa"/>
              <w:left w:w="80" w:type="dxa"/>
              <w:bottom w:w="80" w:type="dxa"/>
              <w:right w:w="80" w:type="dxa"/>
            </w:tcMar>
          </w:tcPr>
          <w:p>
            <w:r>
              <w:t xml:space="preserve">Customer</w:t>
            </w:r>
          </w:p>
        </w:tc>
      </w:tr>
      <w:tr>
        <w:tc>
          <w:tcPr>
            <w:tcW w:w="2400" w:type="dxa"/>
            <w:tcMar>
              <w:top w:w="80" w:type="dxa"/>
              <w:left w:w="80" w:type="dxa"/>
              <w:bottom w:w="80" w:type="dxa"/>
              <w:right w:w="80" w:type="dxa"/>
            </w:tcMar>
          </w:tcPr>
          <w:p>
            <w:r>
              <w:t xml:space="preserve">Description</w:t>
            </w:r>
          </w:p>
        </w:tc>
        <w:tc>
          <w:tcPr>
            <w:tcW w:w="2400" w:type="dxa"/>
            <w:tcMar>
              <w:top w:w="80" w:type="dxa"/>
              <w:left w:w="80" w:type="dxa"/>
              <w:bottom w:w="80" w:type="dxa"/>
              <w:right w:w="80" w:type="dxa"/>
            </w:tcMar>
          </w:tcPr>
          <w:p>
            <w:r>
              <w:t xml:space="preserve">A customer submits a supported service request.</w:t>
            </w:r>
          </w:p>
        </w:tc>
      </w:tr>
      <w:tr>
        <w:tc>
          <w:tcPr>
            <w:tcW w:w="2400" w:type="dxa"/>
            <w:tcMar>
              <w:top w:w="80" w:type="dxa"/>
              <w:left w:w="80" w:type="dxa"/>
              <w:bottom w:w="80" w:type="dxa"/>
              <w:right w:w="80" w:type="dxa"/>
            </w:tcMar>
          </w:tcPr>
          <w:p>
            <w:r>
              <w:t xml:space="preserve">Preconditions</w:t>
            </w:r>
          </w:p>
        </w:tc>
        <w:tc>
          <w:tcPr>
            <w:tcW w:w="2400" w:type="dxa"/>
            <w:tcMar>
              <w:top w:w="80" w:type="dxa"/>
              <w:left w:w="80" w:type="dxa"/>
              <w:bottom w:w="80" w:type="dxa"/>
              <w:right w:w="80" w:type="dxa"/>
            </w:tcMar>
          </w:tcPr>
          <w:p>
            <w:r>
              <w:t xml:space="preserve">Customer is logged in; store and service are available; required options are selected.</w:t>
            </w:r>
          </w:p>
        </w:tc>
      </w:tr>
      <w:tr>
        <w:tc>
          <w:tcPr>
            <w:tcW w:w="2400" w:type="dxa"/>
            <w:tcMar>
              <w:top w:w="80" w:type="dxa"/>
              <w:left w:w="80" w:type="dxa"/>
              <w:bottom w:w="80" w:type="dxa"/>
              <w:right w:w="80" w:type="dxa"/>
            </w:tcMar>
          </w:tcPr>
          <w:p>
            <w:r>
              <w:t xml:space="preserve">Main Flow</w:t>
            </w:r>
          </w:p>
        </w:tc>
        <w:tc>
          <w:tcPr>
            <w:tcW w:w="2400" w:type="dxa"/>
            <w:tcMar>
              <w:top w:w="80" w:type="dxa"/>
              <w:left w:w="80" w:type="dxa"/>
              <w:bottom w:w="80" w:type="dxa"/>
              <w:right w:w="80" w:type="dxa"/>
            </w:tcMar>
          </w:tcPr>
          <w:p>
            <w:r>
              <w:t xml:space="preserve">1. Customer selects service. 2. System checks availability and payment method controls. 3. Customer completes required details. 4. System calculates price where applicable. 5. System creates queue record, status history, notifications, and payment record if needed.</w:t>
            </w:r>
          </w:p>
        </w:tc>
      </w:tr>
      <w:tr>
        <w:tc>
          <w:tcPr>
            <w:tcW w:w="2400" w:type="dxa"/>
            <w:tcMar>
              <w:top w:w="80" w:type="dxa"/>
              <w:left w:w="80" w:type="dxa"/>
              <w:bottom w:w="80" w:type="dxa"/>
              <w:right w:w="80" w:type="dxa"/>
            </w:tcMar>
          </w:tcPr>
          <w:p>
            <w:r>
              <w:t xml:space="preserve">Alternative Flow</w:t>
            </w:r>
          </w:p>
        </w:tc>
        <w:tc>
          <w:tcPr>
            <w:tcW w:w="2400" w:type="dxa"/>
            <w:tcMar>
              <w:top w:w="80" w:type="dxa"/>
              <w:left w:w="80" w:type="dxa"/>
              <w:bottom w:w="80" w:type="dxa"/>
              <w:right w:w="80" w:type="dxa"/>
            </w:tcMar>
          </w:tcPr>
          <w:p>
            <w:r>
              <w:t xml:space="preserve">If service is unavailable, input is incomplete, payment draft exists, or validation fails, the request is rejected.</w:t>
            </w:r>
          </w:p>
        </w:tc>
      </w:tr>
      <w:tr>
        <w:tc>
          <w:tcPr>
            <w:tcW w:w="2400" w:type="dxa"/>
            <w:tcMar>
              <w:top w:w="80" w:type="dxa"/>
              <w:left w:w="80" w:type="dxa"/>
              <w:bottom w:w="80" w:type="dxa"/>
              <w:right w:w="80" w:type="dxa"/>
            </w:tcMar>
          </w:tcPr>
          <w:p>
            <w:r>
              <w:t xml:space="preserve">Postconditions</w:t>
            </w:r>
          </w:p>
        </w:tc>
        <w:tc>
          <w:tcPr>
            <w:tcW w:w="2400" w:type="dxa"/>
            <w:tcMar>
              <w:top w:w="80" w:type="dxa"/>
              <w:left w:w="80" w:type="dxa"/>
              <w:bottom w:w="80" w:type="dxa"/>
              <w:right w:w="80" w:type="dxa"/>
            </w:tcMar>
          </w:tcPr>
          <w:p>
            <w:r>
              <w:t xml:space="preserve">A queue record with a generated queue code is created.</w:t>
            </w:r>
          </w:p>
        </w:tc>
      </w:tr>
    </w:tbl>
    <w:p>
      <w:pPr>
        <w:pStyle w:val="Heading2"/>
        <w:keepNext/>
      </w:pPr>
      <w:r>
        <w:t xml:space="preserve">UC-004 - Submitting Document Printing Request</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Field</w:t>
            </w:r>
          </w:p>
        </w:tc>
        <w:tc>
          <w:tcPr>
            <w:tcW w:w="2400" w:type="dxa"/>
            <w:tcMar>
              <w:top w:w="80" w:type="dxa"/>
              <w:left w:w="80" w:type="dxa"/>
              <w:bottom w:w="80" w:type="dxa"/>
              <w:right w:w="80" w:type="dxa"/>
            </w:tcMar>
            <w:shd w:fill="D9EAF7"/>
          </w:tcPr>
          <w:p>
            <w:r>
              <w:rPr>
                <w:b/>
              </w:rPr>
              <w:t xml:space="preserve">Description</w:t>
            </w:r>
          </w:p>
        </w:tc>
      </w:tr>
      <w:tr>
        <w:tc>
          <w:tcPr>
            <w:tcW w:w="2400" w:type="dxa"/>
            <w:tcMar>
              <w:top w:w="80" w:type="dxa"/>
              <w:left w:w="80" w:type="dxa"/>
              <w:bottom w:w="80" w:type="dxa"/>
              <w:right w:w="80" w:type="dxa"/>
            </w:tcMar>
          </w:tcPr>
          <w:p>
            <w:r>
              <w:t xml:space="preserve">Use Case ID</w:t>
            </w:r>
          </w:p>
        </w:tc>
        <w:tc>
          <w:tcPr>
            <w:tcW w:w="2400" w:type="dxa"/>
            <w:tcMar>
              <w:top w:w="80" w:type="dxa"/>
              <w:left w:w="80" w:type="dxa"/>
              <w:bottom w:w="80" w:type="dxa"/>
              <w:right w:w="80" w:type="dxa"/>
            </w:tcMar>
          </w:tcPr>
          <w:p>
            <w:r>
              <w:t xml:space="preserve">UC-004</w:t>
            </w:r>
          </w:p>
        </w:tc>
      </w:tr>
      <w:tr>
        <w:tc>
          <w:tcPr>
            <w:tcW w:w="2400" w:type="dxa"/>
            <w:tcMar>
              <w:top w:w="80" w:type="dxa"/>
              <w:left w:w="80" w:type="dxa"/>
              <w:bottom w:w="80" w:type="dxa"/>
              <w:right w:w="80" w:type="dxa"/>
            </w:tcMar>
          </w:tcPr>
          <w:p>
            <w:r>
              <w:t xml:space="preserve">Use Case Name</w:t>
            </w:r>
          </w:p>
        </w:tc>
        <w:tc>
          <w:tcPr>
            <w:tcW w:w="2400" w:type="dxa"/>
            <w:tcMar>
              <w:top w:w="80" w:type="dxa"/>
              <w:left w:w="80" w:type="dxa"/>
              <w:bottom w:w="80" w:type="dxa"/>
              <w:right w:w="80" w:type="dxa"/>
            </w:tcMar>
          </w:tcPr>
          <w:p>
            <w:r>
              <w:t xml:space="preserve">Submitting Document Printing Request</w:t>
            </w:r>
          </w:p>
        </w:tc>
      </w:tr>
      <w:tr>
        <w:tc>
          <w:tcPr>
            <w:tcW w:w="2400" w:type="dxa"/>
            <w:tcMar>
              <w:top w:w="80" w:type="dxa"/>
              <w:left w:w="80" w:type="dxa"/>
              <w:bottom w:w="80" w:type="dxa"/>
              <w:right w:w="80" w:type="dxa"/>
            </w:tcMar>
          </w:tcPr>
          <w:p>
            <w:r>
              <w:t xml:space="preserve">Actor</w:t>
            </w:r>
          </w:p>
        </w:tc>
        <w:tc>
          <w:tcPr>
            <w:tcW w:w="2400" w:type="dxa"/>
            <w:tcMar>
              <w:top w:w="80" w:type="dxa"/>
              <w:left w:w="80" w:type="dxa"/>
              <w:bottom w:w="80" w:type="dxa"/>
              <w:right w:w="80" w:type="dxa"/>
            </w:tcMar>
          </w:tcPr>
          <w:p>
            <w:r>
              <w:t xml:space="preserve">Customer</w:t>
            </w:r>
          </w:p>
        </w:tc>
      </w:tr>
      <w:tr>
        <w:tc>
          <w:tcPr>
            <w:tcW w:w="2400" w:type="dxa"/>
            <w:tcMar>
              <w:top w:w="80" w:type="dxa"/>
              <w:left w:w="80" w:type="dxa"/>
              <w:bottom w:w="80" w:type="dxa"/>
              <w:right w:w="80" w:type="dxa"/>
            </w:tcMar>
          </w:tcPr>
          <w:p>
            <w:r>
              <w:t xml:space="preserve">Description</w:t>
            </w:r>
          </w:p>
        </w:tc>
        <w:tc>
          <w:tcPr>
            <w:tcW w:w="2400" w:type="dxa"/>
            <w:tcMar>
              <w:top w:w="80" w:type="dxa"/>
              <w:left w:w="80" w:type="dxa"/>
              <w:bottom w:w="80" w:type="dxa"/>
              <w:right w:w="80" w:type="dxa"/>
            </w:tcMar>
          </w:tcPr>
          <w:p>
            <w:r>
              <w:t xml:space="preserve">A customer submits an uploaded document for printing.</w:t>
            </w:r>
          </w:p>
        </w:tc>
      </w:tr>
      <w:tr>
        <w:tc>
          <w:tcPr>
            <w:tcW w:w="2400" w:type="dxa"/>
            <w:tcMar>
              <w:top w:w="80" w:type="dxa"/>
              <w:left w:w="80" w:type="dxa"/>
              <w:bottom w:w="80" w:type="dxa"/>
              <w:right w:w="80" w:type="dxa"/>
            </w:tcMar>
          </w:tcPr>
          <w:p>
            <w:r>
              <w:t xml:space="preserve">Preconditions</w:t>
            </w:r>
          </w:p>
        </w:tc>
        <w:tc>
          <w:tcPr>
            <w:tcW w:w="2400" w:type="dxa"/>
            <w:tcMar>
              <w:top w:w="80" w:type="dxa"/>
              <w:left w:w="80" w:type="dxa"/>
              <w:bottom w:w="80" w:type="dxa"/>
              <w:right w:w="80" w:type="dxa"/>
            </w:tcMar>
          </w:tcPr>
          <w:p>
            <w:r>
              <w:t xml:space="preserve">Customer is logged in and has prepared the print order draft with valid uploads.</w:t>
            </w:r>
          </w:p>
        </w:tc>
      </w:tr>
      <w:tr>
        <w:tc>
          <w:tcPr>
            <w:tcW w:w="2400" w:type="dxa"/>
            <w:tcMar>
              <w:top w:w="80" w:type="dxa"/>
              <w:left w:w="80" w:type="dxa"/>
              <w:bottom w:w="80" w:type="dxa"/>
              <w:right w:w="80" w:type="dxa"/>
            </w:tcMar>
          </w:tcPr>
          <w:p>
            <w:r>
              <w:t xml:space="preserve">Main Flow</w:t>
            </w:r>
          </w:p>
        </w:tc>
        <w:tc>
          <w:tcPr>
            <w:tcW w:w="2400" w:type="dxa"/>
            <w:tcMar>
              <w:top w:w="80" w:type="dxa"/>
              <w:left w:w="80" w:type="dxa"/>
              <w:bottom w:w="80" w:type="dxa"/>
              <w:right w:w="80" w:type="dxa"/>
            </w:tcMar>
          </w:tcPr>
          <w:p>
            <w:r>
              <w:t xml:space="preserve">1. Customer uploads file(s). 2. System validates files and analyzes pages where supported. 3. Customer selects paper size, color option, quantity, notes, and payment method. 4. Customer provides GCash reference if required. 5. System creates print queue and payment record.</w:t>
            </w:r>
          </w:p>
        </w:tc>
      </w:tr>
      <w:tr>
        <w:tc>
          <w:tcPr>
            <w:tcW w:w="2400" w:type="dxa"/>
            <w:tcMar>
              <w:top w:w="80" w:type="dxa"/>
              <w:left w:w="80" w:type="dxa"/>
              <w:bottom w:w="80" w:type="dxa"/>
              <w:right w:w="80" w:type="dxa"/>
            </w:tcMar>
          </w:tcPr>
          <w:p>
            <w:r>
              <w:t xml:space="preserve">Alternative Flow</w:t>
            </w:r>
          </w:p>
        </w:tc>
        <w:tc>
          <w:tcPr>
            <w:tcW w:w="2400" w:type="dxa"/>
            <w:tcMar>
              <w:top w:w="80" w:type="dxa"/>
              <w:left w:w="80" w:type="dxa"/>
              <w:bottom w:w="80" w:type="dxa"/>
              <w:right w:w="80" w:type="dxa"/>
            </w:tcMar>
          </w:tcPr>
          <w:p>
            <w:r>
              <w:t xml:space="preserve">Missing file, invalid option, disabled payment method, or invalid GCash reference prevents submission.</w:t>
            </w:r>
          </w:p>
        </w:tc>
      </w:tr>
      <w:tr>
        <w:tc>
          <w:tcPr>
            <w:tcW w:w="2400" w:type="dxa"/>
            <w:tcMar>
              <w:top w:w="80" w:type="dxa"/>
              <w:left w:w="80" w:type="dxa"/>
              <w:bottom w:w="80" w:type="dxa"/>
              <w:right w:w="80" w:type="dxa"/>
            </w:tcMar>
          </w:tcPr>
          <w:p>
            <w:r>
              <w:t xml:space="preserve">Postconditions</w:t>
            </w:r>
          </w:p>
        </w:tc>
        <w:tc>
          <w:tcPr>
            <w:tcW w:w="2400" w:type="dxa"/>
            <w:tcMar>
              <w:top w:w="80" w:type="dxa"/>
              <w:left w:w="80" w:type="dxa"/>
              <w:bottom w:w="80" w:type="dxa"/>
              <w:right w:w="80" w:type="dxa"/>
            </w:tcMar>
          </w:tcPr>
          <w:p>
            <w:r>
              <w:t xml:space="preserve">Document Printing request is queued and admins are notified.</w:t>
            </w:r>
          </w:p>
        </w:tc>
      </w:tr>
    </w:tbl>
    <w:p>
      <w:pPr>
        <w:pStyle w:val="Heading2"/>
        <w:keepNext/>
      </w:pPr>
      <w:r>
        <w:t xml:space="preserve">UC-005 - Submitting Repair Request</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Field</w:t>
            </w:r>
          </w:p>
        </w:tc>
        <w:tc>
          <w:tcPr>
            <w:tcW w:w="2400" w:type="dxa"/>
            <w:tcMar>
              <w:top w:w="80" w:type="dxa"/>
              <w:left w:w="80" w:type="dxa"/>
              <w:bottom w:w="80" w:type="dxa"/>
              <w:right w:w="80" w:type="dxa"/>
            </w:tcMar>
            <w:shd w:fill="D9EAF7"/>
          </w:tcPr>
          <w:p>
            <w:r>
              <w:rPr>
                <w:b/>
              </w:rPr>
              <w:t xml:space="preserve">Description</w:t>
            </w:r>
          </w:p>
        </w:tc>
      </w:tr>
      <w:tr>
        <w:tc>
          <w:tcPr>
            <w:tcW w:w="2400" w:type="dxa"/>
            <w:tcMar>
              <w:top w:w="80" w:type="dxa"/>
              <w:left w:w="80" w:type="dxa"/>
              <w:bottom w:w="80" w:type="dxa"/>
              <w:right w:w="80" w:type="dxa"/>
            </w:tcMar>
          </w:tcPr>
          <w:p>
            <w:r>
              <w:t xml:space="preserve">Use Case ID</w:t>
            </w:r>
          </w:p>
        </w:tc>
        <w:tc>
          <w:tcPr>
            <w:tcW w:w="2400" w:type="dxa"/>
            <w:tcMar>
              <w:top w:w="80" w:type="dxa"/>
              <w:left w:w="80" w:type="dxa"/>
              <w:bottom w:w="80" w:type="dxa"/>
              <w:right w:w="80" w:type="dxa"/>
            </w:tcMar>
          </w:tcPr>
          <w:p>
            <w:r>
              <w:t xml:space="preserve">UC-005</w:t>
            </w:r>
          </w:p>
        </w:tc>
      </w:tr>
      <w:tr>
        <w:tc>
          <w:tcPr>
            <w:tcW w:w="2400" w:type="dxa"/>
            <w:tcMar>
              <w:top w:w="80" w:type="dxa"/>
              <w:left w:w="80" w:type="dxa"/>
              <w:bottom w:w="80" w:type="dxa"/>
              <w:right w:w="80" w:type="dxa"/>
            </w:tcMar>
          </w:tcPr>
          <w:p>
            <w:r>
              <w:t xml:space="preserve">Use Case Name</w:t>
            </w:r>
          </w:p>
        </w:tc>
        <w:tc>
          <w:tcPr>
            <w:tcW w:w="2400" w:type="dxa"/>
            <w:tcMar>
              <w:top w:w="80" w:type="dxa"/>
              <w:left w:w="80" w:type="dxa"/>
              <w:bottom w:w="80" w:type="dxa"/>
              <w:right w:w="80" w:type="dxa"/>
            </w:tcMar>
          </w:tcPr>
          <w:p>
            <w:r>
              <w:t xml:space="preserve">Submitting Repair Request</w:t>
            </w:r>
          </w:p>
        </w:tc>
      </w:tr>
      <w:tr>
        <w:tc>
          <w:tcPr>
            <w:tcW w:w="2400" w:type="dxa"/>
            <w:tcMar>
              <w:top w:w="80" w:type="dxa"/>
              <w:left w:w="80" w:type="dxa"/>
              <w:bottom w:w="80" w:type="dxa"/>
              <w:right w:w="80" w:type="dxa"/>
            </w:tcMar>
          </w:tcPr>
          <w:p>
            <w:r>
              <w:t xml:space="preserve">Actor</w:t>
            </w:r>
          </w:p>
        </w:tc>
        <w:tc>
          <w:tcPr>
            <w:tcW w:w="2400" w:type="dxa"/>
            <w:tcMar>
              <w:top w:w="80" w:type="dxa"/>
              <w:left w:w="80" w:type="dxa"/>
              <w:bottom w:w="80" w:type="dxa"/>
              <w:right w:w="80" w:type="dxa"/>
            </w:tcMar>
          </w:tcPr>
          <w:p>
            <w:r>
              <w:t xml:space="preserve">Customer</w:t>
            </w:r>
          </w:p>
        </w:tc>
      </w:tr>
      <w:tr>
        <w:tc>
          <w:tcPr>
            <w:tcW w:w="2400" w:type="dxa"/>
            <w:tcMar>
              <w:top w:w="80" w:type="dxa"/>
              <w:left w:w="80" w:type="dxa"/>
              <w:bottom w:w="80" w:type="dxa"/>
              <w:right w:w="80" w:type="dxa"/>
            </w:tcMar>
          </w:tcPr>
          <w:p>
            <w:r>
              <w:t xml:space="preserve">Description</w:t>
            </w:r>
          </w:p>
        </w:tc>
        <w:tc>
          <w:tcPr>
            <w:tcW w:w="2400" w:type="dxa"/>
            <w:tcMar>
              <w:top w:w="80" w:type="dxa"/>
              <w:left w:w="80" w:type="dxa"/>
              <w:bottom w:w="80" w:type="dxa"/>
              <w:right w:w="80" w:type="dxa"/>
            </w:tcMar>
          </w:tcPr>
          <w:p>
            <w:r>
              <w:t xml:space="preserve">A customer submits a repair request for assessment.</w:t>
            </w:r>
          </w:p>
        </w:tc>
      </w:tr>
      <w:tr>
        <w:tc>
          <w:tcPr>
            <w:tcW w:w="2400" w:type="dxa"/>
            <w:tcMar>
              <w:top w:w="80" w:type="dxa"/>
              <w:left w:w="80" w:type="dxa"/>
              <w:bottom w:w="80" w:type="dxa"/>
              <w:right w:w="80" w:type="dxa"/>
            </w:tcMar>
          </w:tcPr>
          <w:p>
            <w:r>
              <w:t xml:space="preserve">Preconditions</w:t>
            </w:r>
          </w:p>
        </w:tc>
        <w:tc>
          <w:tcPr>
            <w:tcW w:w="2400" w:type="dxa"/>
            <w:tcMar>
              <w:top w:w="80" w:type="dxa"/>
              <w:left w:w="80" w:type="dxa"/>
              <w:bottom w:w="80" w:type="dxa"/>
              <w:right w:w="80" w:type="dxa"/>
            </w:tcMar>
          </w:tcPr>
          <w:p>
            <w:r>
              <w:t xml:space="preserve">Customer is logged in; repair service is available.</w:t>
            </w:r>
          </w:p>
        </w:tc>
      </w:tr>
      <w:tr>
        <w:tc>
          <w:tcPr>
            <w:tcW w:w="2400" w:type="dxa"/>
            <w:tcMar>
              <w:top w:w="80" w:type="dxa"/>
              <w:left w:w="80" w:type="dxa"/>
              <w:bottom w:w="80" w:type="dxa"/>
              <w:right w:w="80" w:type="dxa"/>
            </w:tcMar>
          </w:tcPr>
          <w:p>
            <w:r>
              <w:t xml:space="preserve">Main Flow</w:t>
            </w:r>
          </w:p>
        </w:tc>
        <w:tc>
          <w:tcPr>
            <w:tcW w:w="2400" w:type="dxa"/>
            <w:tcMar>
              <w:top w:w="80" w:type="dxa"/>
              <w:left w:w="80" w:type="dxa"/>
              <w:bottom w:w="80" w:type="dxa"/>
              <w:right w:w="80" w:type="dxa"/>
            </w:tcMar>
          </w:tcPr>
          <w:p>
            <w:r>
              <w:t xml:space="preserve">1. Customer selects repair category/options. 2. Customer enters notes and device details. 3. System validates required catalog options. 4. System creates repair queue with payment assessment status.</w:t>
            </w:r>
          </w:p>
        </w:tc>
      </w:tr>
      <w:tr>
        <w:tc>
          <w:tcPr>
            <w:tcW w:w="2400" w:type="dxa"/>
            <w:tcMar>
              <w:top w:w="80" w:type="dxa"/>
              <w:left w:w="80" w:type="dxa"/>
              <w:bottom w:w="80" w:type="dxa"/>
              <w:right w:w="80" w:type="dxa"/>
            </w:tcMar>
          </w:tcPr>
          <w:p>
            <w:r>
              <w:t xml:space="preserve">Alternative Flow</w:t>
            </w:r>
          </w:p>
        </w:tc>
        <w:tc>
          <w:tcPr>
            <w:tcW w:w="2400" w:type="dxa"/>
            <w:tcMar>
              <w:top w:w="80" w:type="dxa"/>
              <w:left w:w="80" w:type="dxa"/>
              <w:bottom w:w="80" w:type="dxa"/>
              <w:right w:w="80" w:type="dxa"/>
            </w:tcMar>
          </w:tcPr>
          <w:p>
            <w:r>
              <w:t xml:space="preserve">If store or service is unavailable, submission is rejected.</w:t>
            </w:r>
          </w:p>
        </w:tc>
      </w:tr>
      <w:tr>
        <w:tc>
          <w:tcPr>
            <w:tcW w:w="2400" w:type="dxa"/>
            <w:tcMar>
              <w:top w:w="80" w:type="dxa"/>
              <w:left w:w="80" w:type="dxa"/>
              <w:bottom w:w="80" w:type="dxa"/>
              <w:right w:w="80" w:type="dxa"/>
            </w:tcMar>
          </w:tcPr>
          <w:p>
            <w:r>
              <w:t xml:space="preserve">Postconditions</w:t>
            </w:r>
          </w:p>
        </w:tc>
        <w:tc>
          <w:tcPr>
            <w:tcW w:w="2400" w:type="dxa"/>
            <w:tcMar>
              <w:top w:w="80" w:type="dxa"/>
              <w:left w:w="80" w:type="dxa"/>
              <w:bottom w:w="80" w:type="dxa"/>
              <w:right w:w="80" w:type="dxa"/>
            </w:tcMar>
          </w:tcPr>
          <w:p>
            <w:r>
              <w:t xml:space="preserve">Repair request appears in admin repair queue/order screens.</w:t>
            </w:r>
          </w:p>
        </w:tc>
      </w:tr>
    </w:tbl>
    <w:p>
      <w:pPr>
        <w:pStyle w:val="Heading2"/>
        <w:keepNext/>
      </w:pPr>
      <w:r>
        <w:t xml:space="preserve">UC-006 - Updating Request Status</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Field</w:t>
            </w:r>
          </w:p>
        </w:tc>
        <w:tc>
          <w:tcPr>
            <w:tcW w:w="2400" w:type="dxa"/>
            <w:tcMar>
              <w:top w:w="80" w:type="dxa"/>
              <w:left w:w="80" w:type="dxa"/>
              <w:bottom w:w="80" w:type="dxa"/>
              <w:right w:w="80" w:type="dxa"/>
            </w:tcMar>
            <w:shd w:fill="D9EAF7"/>
          </w:tcPr>
          <w:p>
            <w:r>
              <w:rPr>
                <w:b/>
              </w:rPr>
              <w:t xml:space="preserve">Description</w:t>
            </w:r>
          </w:p>
        </w:tc>
      </w:tr>
      <w:tr>
        <w:tc>
          <w:tcPr>
            <w:tcW w:w="2400" w:type="dxa"/>
            <w:tcMar>
              <w:top w:w="80" w:type="dxa"/>
              <w:left w:w="80" w:type="dxa"/>
              <w:bottom w:w="80" w:type="dxa"/>
              <w:right w:w="80" w:type="dxa"/>
            </w:tcMar>
          </w:tcPr>
          <w:p>
            <w:r>
              <w:t xml:space="preserve">Use Case ID</w:t>
            </w:r>
          </w:p>
        </w:tc>
        <w:tc>
          <w:tcPr>
            <w:tcW w:w="2400" w:type="dxa"/>
            <w:tcMar>
              <w:top w:w="80" w:type="dxa"/>
              <w:left w:w="80" w:type="dxa"/>
              <w:bottom w:w="80" w:type="dxa"/>
              <w:right w:w="80" w:type="dxa"/>
            </w:tcMar>
          </w:tcPr>
          <w:p>
            <w:r>
              <w:t xml:space="preserve">UC-006</w:t>
            </w:r>
          </w:p>
        </w:tc>
      </w:tr>
      <w:tr>
        <w:tc>
          <w:tcPr>
            <w:tcW w:w="2400" w:type="dxa"/>
            <w:tcMar>
              <w:top w:w="80" w:type="dxa"/>
              <w:left w:w="80" w:type="dxa"/>
              <w:bottom w:w="80" w:type="dxa"/>
              <w:right w:w="80" w:type="dxa"/>
            </w:tcMar>
          </w:tcPr>
          <w:p>
            <w:r>
              <w:t xml:space="preserve">Use Case Name</w:t>
            </w:r>
          </w:p>
        </w:tc>
        <w:tc>
          <w:tcPr>
            <w:tcW w:w="2400" w:type="dxa"/>
            <w:tcMar>
              <w:top w:w="80" w:type="dxa"/>
              <w:left w:w="80" w:type="dxa"/>
              <w:bottom w:w="80" w:type="dxa"/>
              <w:right w:w="80" w:type="dxa"/>
            </w:tcMar>
          </w:tcPr>
          <w:p>
            <w:r>
              <w:t xml:space="preserve">Updating Request Status</w:t>
            </w:r>
          </w:p>
        </w:tc>
      </w:tr>
      <w:tr>
        <w:tc>
          <w:tcPr>
            <w:tcW w:w="2400" w:type="dxa"/>
            <w:tcMar>
              <w:top w:w="80" w:type="dxa"/>
              <w:left w:w="80" w:type="dxa"/>
              <w:bottom w:w="80" w:type="dxa"/>
              <w:right w:w="80" w:type="dxa"/>
            </w:tcMar>
          </w:tcPr>
          <w:p>
            <w:r>
              <w:t xml:space="preserve">Actor</w:t>
            </w:r>
          </w:p>
        </w:tc>
        <w:tc>
          <w:tcPr>
            <w:tcW w:w="2400" w:type="dxa"/>
            <w:tcMar>
              <w:top w:w="80" w:type="dxa"/>
              <w:left w:w="80" w:type="dxa"/>
              <w:bottom w:w="80" w:type="dxa"/>
              <w:right w:w="80" w:type="dxa"/>
            </w:tcMar>
          </w:tcPr>
          <w:p>
            <w:r>
              <w:t xml:space="preserve">Admin/Employee</w:t>
            </w:r>
          </w:p>
        </w:tc>
      </w:tr>
      <w:tr>
        <w:tc>
          <w:tcPr>
            <w:tcW w:w="2400" w:type="dxa"/>
            <w:tcMar>
              <w:top w:w="80" w:type="dxa"/>
              <w:left w:w="80" w:type="dxa"/>
              <w:bottom w:w="80" w:type="dxa"/>
              <w:right w:w="80" w:type="dxa"/>
            </w:tcMar>
          </w:tcPr>
          <w:p>
            <w:r>
              <w:t xml:space="preserve">Description</w:t>
            </w:r>
          </w:p>
        </w:tc>
        <w:tc>
          <w:tcPr>
            <w:tcW w:w="2400" w:type="dxa"/>
            <w:tcMar>
              <w:top w:w="80" w:type="dxa"/>
              <w:left w:w="80" w:type="dxa"/>
              <w:bottom w:w="80" w:type="dxa"/>
              <w:right w:w="80" w:type="dxa"/>
            </w:tcMar>
          </w:tcPr>
          <w:p>
            <w:r>
              <w:t xml:space="preserve">An admin updates a queue or order status.</w:t>
            </w:r>
          </w:p>
        </w:tc>
      </w:tr>
      <w:tr>
        <w:tc>
          <w:tcPr>
            <w:tcW w:w="2400" w:type="dxa"/>
            <w:tcMar>
              <w:top w:w="80" w:type="dxa"/>
              <w:left w:w="80" w:type="dxa"/>
              <w:bottom w:w="80" w:type="dxa"/>
              <w:right w:w="80" w:type="dxa"/>
            </w:tcMar>
          </w:tcPr>
          <w:p>
            <w:r>
              <w:t xml:space="preserve">Preconditions</w:t>
            </w:r>
          </w:p>
        </w:tc>
        <w:tc>
          <w:tcPr>
            <w:tcW w:w="2400" w:type="dxa"/>
            <w:tcMar>
              <w:top w:w="80" w:type="dxa"/>
              <w:left w:w="80" w:type="dxa"/>
              <w:bottom w:w="80" w:type="dxa"/>
              <w:right w:w="80" w:type="dxa"/>
            </w:tcMar>
          </w:tcPr>
          <w:p>
            <w:r>
              <w:t xml:space="preserve">Admin is logged in and has access to queue/order management.</w:t>
            </w:r>
          </w:p>
        </w:tc>
      </w:tr>
      <w:tr>
        <w:tc>
          <w:tcPr>
            <w:tcW w:w="2400" w:type="dxa"/>
            <w:tcMar>
              <w:top w:w="80" w:type="dxa"/>
              <w:left w:w="80" w:type="dxa"/>
              <w:bottom w:w="80" w:type="dxa"/>
              <w:right w:w="80" w:type="dxa"/>
            </w:tcMar>
          </w:tcPr>
          <w:p>
            <w:r>
              <w:t xml:space="preserve">Main Flow</w:t>
            </w:r>
          </w:p>
        </w:tc>
        <w:tc>
          <w:tcPr>
            <w:tcW w:w="2400" w:type="dxa"/>
            <w:tcMar>
              <w:top w:w="80" w:type="dxa"/>
              <w:left w:w="80" w:type="dxa"/>
              <w:bottom w:w="80" w:type="dxa"/>
              <w:right w:w="80" w:type="dxa"/>
            </w:tcMar>
          </w:tcPr>
          <w:p>
            <w:r>
              <w:t xml:space="preserve">1. Admin opens queue/order details. 2. Admin selects allowed status. 3. System validates transition. 4. System updates queue, payment status if applicable, history, analytics, activity log, and customer notification.</w:t>
            </w:r>
          </w:p>
        </w:tc>
      </w:tr>
      <w:tr>
        <w:tc>
          <w:tcPr>
            <w:tcW w:w="2400" w:type="dxa"/>
            <w:tcMar>
              <w:top w:w="80" w:type="dxa"/>
              <w:left w:w="80" w:type="dxa"/>
              <w:bottom w:w="80" w:type="dxa"/>
              <w:right w:w="80" w:type="dxa"/>
            </w:tcMar>
          </w:tcPr>
          <w:p>
            <w:r>
              <w:t xml:space="preserve">Alternative Flow</w:t>
            </w:r>
          </w:p>
        </w:tc>
        <w:tc>
          <w:tcPr>
            <w:tcW w:w="2400" w:type="dxa"/>
            <w:tcMar>
              <w:top w:w="80" w:type="dxa"/>
              <w:left w:w="80" w:type="dxa"/>
              <w:bottom w:w="80" w:type="dxa"/>
              <w:right w:w="80" w:type="dxa"/>
            </w:tcMar>
          </w:tcPr>
          <w:p>
            <w:r>
              <w:t xml:space="preserve">Invalid transition or missing cancellation reason is rejected.</w:t>
            </w:r>
          </w:p>
        </w:tc>
      </w:tr>
      <w:tr>
        <w:tc>
          <w:tcPr>
            <w:tcW w:w="2400" w:type="dxa"/>
            <w:tcMar>
              <w:top w:w="80" w:type="dxa"/>
              <w:left w:w="80" w:type="dxa"/>
              <w:bottom w:w="80" w:type="dxa"/>
              <w:right w:w="80" w:type="dxa"/>
            </w:tcMar>
          </w:tcPr>
          <w:p>
            <w:r>
              <w:t xml:space="preserve">Postconditions</w:t>
            </w:r>
          </w:p>
        </w:tc>
        <w:tc>
          <w:tcPr>
            <w:tcW w:w="2400" w:type="dxa"/>
            <w:tcMar>
              <w:top w:w="80" w:type="dxa"/>
              <w:left w:w="80" w:type="dxa"/>
              <w:bottom w:w="80" w:type="dxa"/>
              <w:right w:w="80" w:type="dxa"/>
            </w:tcMar>
          </w:tcPr>
          <w:p>
            <w:r>
              <w:t xml:space="preserve">Request status and related records are updated consistently.</w:t>
            </w:r>
          </w:p>
        </w:tc>
      </w:tr>
    </w:tbl>
    <w:p>
      <w:pPr>
        <w:pStyle w:val="Heading2"/>
        <w:keepNext/>
      </w:pPr>
      <w:r>
        <w:t xml:space="preserve">UC-007 - Managing Services</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Field</w:t>
            </w:r>
          </w:p>
        </w:tc>
        <w:tc>
          <w:tcPr>
            <w:tcW w:w="2400" w:type="dxa"/>
            <w:tcMar>
              <w:top w:w="80" w:type="dxa"/>
              <w:left w:w="80" w:type="dxa"/>
              <w:bottom w:w="80" w:type="dxa"/>
              <w:right w:w="80" w:type="dxa"/>
            </w:tcMar>
            <w:shd w:fill="D9EAF7"/>
          </w:tcPr>
          <w:p>
            <w:r>
              <w:rPr>
                <w:b/>
              </w:rPr>
              <w:t xml:space="preserve">Description</w:t>
            </w:r>
          </w:p>
        </w:tc>
      </w:tr>
      <w:tr>
        <w:tc>
          <w:tcPr>
            <w:tcW w:w="2400" w:type="dxa"/>
            <w:tcMar>
              <w:top w:w="80" w:type="dxa"/>
              <w:left w:w="80" w:type="dxa"/>
              <w:bottom w:w="80" w:type="dxa"/>
              <w:right w:w="80" w:type="dxa"/>
            </w:tcMar>
          </w:tcPr>
          <w:p>
            <w:r>
              <w:t xml:space="preserve">Use Case ID</w:t>
            </w:r>
          </w:p>
        </w:tc>
        <w:tc>
          <w:tcPr>
            <w:tcW w:w="2400" w:type="dxa"/>
            <w:tcMar>
              <w:top w:w="80" w:type="dxa"/>
              <w:left w:w="80" w:type="dxa"/>
              <w:bottom w:w="80" w:type="dxa"/>
              <w:right w:w="80" w:type="dxa"/>
            </w:tcMar>
          </w:tcPr>
          <w:p>
            <w:r>
              <w:t xml:space="preserve">UC-007</w:t>
            </w:r>
          </w:p>
        </w:tc>
      </w:tr>
      <w:tr>
        <w:tc>
          <w:tcPr>
            <w:tcW w:w="2400" w:type="dxa"/>
            <w:tcMar>
              <w:top w:w="80" w:type="dxa"/>
              <w:left w:w="80" w:type="dxa"/>
              <w:bottom w:w="80" w:type="dxa"/>
              <w:right w:w="80" w:type="dxa"/>
            </w:tcMar>
          </w:tcPr>
          <w:p>
            <w:r>
              <w:t xml:space="preserve">Use Case Name</w:t>
            </w:r>
          </w:p>
        </w:tc>
        <w:tc>
          <w:tcPr>
            <w:tcW w:w="2400" w:type="dxa"/>
            <w:tcMar>
              <w:top w:w="80" w:type="dxa"/>
              <w:left w:w="80" w:type="dxa"/>
              <w:bottom w:w="80" w:type="dxa"/>
              <w:right w:w="80" w:type="dxa"/>
            </w:tcMar>
          </w:tcPr>
          <w:p>
            <w:r>
              <w:t xml:space="preserve">Managing Services</w:t>
            </w:r>
          </w:p>
        </w:tc>
      </w:tr>
      <w:tr>
        <w:tc>
          <w:tcPr>
            <w:tcW w:w="2400" w:type="dxa"/>
            <w:tcMar>
              <w:top w:w="80" w:type="dxa"/>
              <w:left w:w="80" w:type="dxa"/>
              <w:bottom w:w="80" w:type="dxa"/>
              <w:right w:w="80" w:type="dxa"/>
            </w:tcMar>
          </w:tcPr>
          <w:p>
            <w:r>
              <w:t xml:space="preserve">Actor</w:t>
            </w:r>
          </w:p>
        </w:tc>
        <w:tc>
          <w:tcPr>
            <w:tcW w:w="2400" w:type="dxa"/>
            <w:tcMar>
              <w:top w:w="80" w:type="dxa"/>
              <w:left w:w="80" w:type="dxa"/>
              <w:bottom w:w="80" w:type="dxa"/>
              <w:right w:w="80" w:type="dxa"/>
            </w:tcMar>
          </w:tcPr>
          <w:p>
            <w:r>
              <w:t xml:space="preserve">Super Admin</w:t>
            </w:r>
          </w:p>
        </w:tc>
      </w:tr>
      <w:tr>
        <w:tc>
          <w:tcPr>
            <w:tcW w:w="2400" w:type="dxa"/>
            <w:tcMar>
              <w:top w:w="80" w:type="dxa"/>
              <w:left w:w="80" w:type="dxa"/>
              <w:bottom w:w="80" w:type="dxa"/>
              <w:right w:w="80" w:type="dxa"/>
            </w:tcMar>
          </w:tcPr>
          <w:p>
            <w:r>
              <w:t xml:space="preserve">Description</w:t>
            </w:r>
          </w:p>
        </w:tc>
        <w:tc>
          <w:tcPr>
            <w:tcW w:w="2400" w:type="dxa"/>
            <w:tcMar>
              <w:top w:w="80" w:type="dxa"/>
              <w:left w:w="80" w:type="dxa"/>
              <w:bottom w:w="80" w:type="dxa"/>
              <w:right w:w="80" w:type="dxa"/>
            </w:tcMar>
          </w:tcPr>
          <w:p>
            <w:r>
              <w:t xml:space="preserve">The owner updates service catalog availability and pricing options.</w:t>
            </w:r>
          </w:p>
        </w:tc>
      </w:tr>
      <w:tr>
        <w:tc>
          <w:tcPr>
            <w:tcW w:w="2400" w:type="dxa"/>
            <w:tcMar>
              <w:top w:w="80" w:type="dxa"/>
              <w:left w:w="80" w:type="dxa"/>
              <w:bottom w:w="80" w:type="dxa"/>
              <w:right w:w="80" w:type="dxa"/>
            </w:tcMar>
          </w:tcPr>
          <w:p>
            <w:r>
              <w:t xml:space="preserve">Preconditions</w:t>
            </w:r>
          </w:p>
        </w:tc>
        <w:tc>
          <w:tcPr>
            <w:tcW w:w="2400" w:type="dxa"/>
            <w:tcMar>
              <w:top w:w="80" w:type="dxa"/>
              <w:left w:w="80" w:type="dxa"/>
              <w:bottom w:w="80" w:type="dxa"/>
              <w:right w:w="80" w:type="dxa"/>
            </w:tcMar>
          </w:tcPr>
          <w:p>
            <w:r>
              <w:t xml:space="preserve">Super Admin is logged in; service catalog schema exists.</w:t>
            </w:r>
          </w:p>
        </w:tc>
      </w:tr>
      <w:tr>
        <w:tc>
          <w:tcPr>
            <w:tcW w:w="2400" w:type="dxa"/>
            <w:tcMar>
              <w:top w:w="80" w:type="dxa"/>
              <w:left w:w="80" w:type="dxa"/>
              <w:bottom w:w="80" w:type="dxa"/>
              <w:right w:w="80" w:type="dxa"/>
            </w:tcMar>
          </w:tcPr>
          <w:p>
            <w:r>
              <w:t xml:space="preserve">Main Flow</w:t>
            </w:r>
          </w:p>
        </w:tc>
        <w:tc>
          <w:tcPr>
            <w:tcW w:w="2400" w:type="dxa"/>
            <w:tcMar>
              <w:top w:w="80" w:type="dxa"/>
              <w:left w:w="80" w:type="dxa"/>
              <w:bottom w:w="80" w:type="dxa"/>
              <w:right w:w="80" w:type="dxa"/>
            </w:tcMar>
          </w:tcPr>
          <w:p>
            <w:r>
              <w:t xml:space="preserve">1. Super Admin opens service management. 2. Super Admin selects existing service. 3. Super Admin updates description, active state, sort order, options, or pricing rules. 4. System validates catalog payload. 5. System saves changes and logs activity.</w:t>
            </w:r>
          </w:p>
        </w:tc>
      </w:tr>
      <w:tr>
        <w:tc>
          <w:tcPr>
            <w:tcW w:w="2400" w:type="dxa"/>
            <w:tcMar>
              <w:top w:w="80" w:type="dxa"/>
              <w:left w:w="80" w:type="dxa"/>
              <w:bottom w:w="80" w:type="dxa"/>
              <w:right w:w="80" w:type="dxa"/>
            </w:tcMar>
          </w:tcPr>
          <w:p>
            <w:r>
              <w:t xml:space="preserve">Alternative Flow</w:t>
            </w:r>
          </w:p>
        </w:tc>
        <w:tc>
          <w:tcPr>
            <w:tcW w:w="2400" w:type="dxa"/>
            <w:tcMar>
              <w:top w:w="80" w:type="dxa"/>
              <w:left w:w="80" w:type="dxa"/>
              <w:bottom w:w="80" w:type="dxa"/>
              <w:right w:w="80" w:type="dxa"/>
            </w:tcMar>
          </w:tcPr>
          <w:p>
            <w:r>
              <w:t xml:space="preserve">New top-level services and service deletion from editor are rejected.</w:t>
            </w:r>
          </w:p>
        </w:tc>
      </w:tr>
      <w:tr>
        <w:tc>
          <w:tcPr>
            <w:tcW w:w="2400" w:type="dxa"/>
            <w:tcMar>
              <w:top w:w="80" w:type="dxa"/>
              <w:left w:w="80" w:type="dxa"/>
              <w:bottom w:w="80" w:type="dxa"/>
              <w:right w:w="80" w:type="dxa"/>
            </w:tcMar>
          </w:tcPr>
          <w:p>
            <w:r>
              <w:t xml:space="preserve">Postconditions</w:t>
            </w:r>
          </w:p>
        </w:tc>
        <w:tc>
          <w:tcPr>
            <w:tcW w:w="2400" w:type="dxa"/>
            <w:tcMar>
              <w:top w:w="80" w:type="dxa"/>
              <w:left w:w="80" w:type="dxa"/>
              <w:bottom w:w="80" w:type="dxa"/>
              <w:right w:w="80" w:type="dxa"/>
            </w:tcMar>
          </w:tcPr>
          <w:p>
            <w:r>
              <w:t xml:space="preserve">Updated service catalog affects customer service forms.</w:t>
            </w:r>
          </w:p>
        </w:tc>
      </w:tr>
    </w:tbl>
    <w:p>
      <w:pPr>
        <w:pStyle w:val="Heading2"/>
        <w:keepNext/>
      </w:pPr>
      <w:r>
        <w:t xml:space="preserve">UC-008 - Viewing Analytics</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Field</w:t>
            </w:r>
          </w:p>
        </w:tc>
        <w:tc>
          <w:tcPr>
            <w:tcW w:w="2400" w:type="dxa"/>
            <w:tcMar>
              <w:top w:w="80" w:type="dxa"/>
              <w:left w:w="80" w:type="dxa"/>
              <w:bottom w:w="80" w:type="dxa"/>
              <w:right w:w="80" w:type="dxa"/>
            </w:tcMar>
            <w:shd w:fill="D9EAF7"/>
          </w:tcPr>
          <w:p>
            <w:r>
              <w:rPr>
                <w:b/>
              </w:rPr>
              <w:t xml:space="preserve">Description</w:t>
            </w:r>
          </w:p>
        </w:tc>
      </w:tr>
      <w:tr>
        <w:tc>
          <w:tcPr>
            <w:tcW w:w="2400" w:type="dxa"/>
            <w:tcMar>
              <w:top w:w="80" w:type="dxa"/>
              <w:left w:w="80" w:type="dxa"/>
              <w:bottom w:w="80" w:type="dxa"/>
              <w:right w:w="80" w:type="dxa"/>
            </w:tcMar>
          </w:tcPr>
          <w:p>
            <w:r>
              <w:t xml:space="preserve">Use Case ID</w:t>
            </w:r>
          </w:p>
        </w:tc>
        <w:tc>
          <w:tcPr>
            <w:tcW w:w="2400" w:type="dxa"/>
            <w:tcMar>
              <w:top w:w="80" w:type="dxa"/>
              <w:left w:w="80" w:type="dxa"/>
              <w:bottom w:w="80" w:type="dxa"/>
              <w:right w:w="80" w:type="dxa"/>
            </w:tcMar>
          </w:tcPr>
          <w:p>
            <w:r>
              <w:t xml:space="preserve">UC-008</w:t>
            </w:r>
          </w:p>
        </w:tc>
      </w:tr>
      <w:tr>
        <w:tc>
          <w:tcPr>
            <w:tcW w:w="2400" w:type="dxa"/>
            <w:tcMar>
              <w:top w:w="80" w:type="dxa"/>
              <w:left w:w="80" w:type="dxa"/>
              <w:bottom w:w="80" w:type="dxa"/>
              <w:right w:w="80" w:type="dxa"/>
            </w:tcMar>
          </w:tcPr>
          <w:p>
            <w:r>
              <w:t xml:space="preserve">Use Case Name</w:t>
            </w:r>
          </w:p>
        </w:tc>
        <w:tc>
          <w:tcPr>
            <w:tcW w:w="2400" w:type="dxa"/>
            <w:tcMar>
              <w:top w:w="80" w:type="dxa"/>
              <w:left w:w="80" w:type="dxa"/>
              <w:bottom w:w="80" w:type="dxa"/>
              <w:right w:w="80" w:type="dxa"/>
            </w:tcMar>
          </w:tcPr>
          <w:p>
            <w:r>
              <w:t xml:space="preserve">Viewing Analytics</w:t>
            </w:r>
          </w:p>
        </w:tc>
      </w:tr>
      <w:tr>
        <w:tc>
          <w:tcPr>
            <w:tcW w:w="2400" w:type="dxa"/>
            <w:tcMar>
              <w:top w:w="80" w:type="dxa"/>
              <w:left w:w="80" w:type="dxa"/>
              <w:bottom w:w="80" w:type="dxa"/>
              <w:right w:w="80" w:type="dxa"/>
            </w:tcMar>
          </w:tcPr>
          <w:p>
            <w:r>
              <w:t xml:space="preserve">Actor</w:t>
            </w:r>
          </w:p>
        </w:tc>
        <w:tc>
          <w:tcPr>
            <w:tcW w:w="2400" w:type="dxa"/>
            <w:tcMar>
              <w:top w:w="80" w:type="dxa"/>
              <w:left w:w="80" w:type="dxa"/>
              <w:bottom w:w="80" w:type="dxa"/>
              <w:right w:w="80" w:type="dxa"/>
            </w:tcMar>
          </w:tcPr>
          <w:p>
            <w:r>
              <w:t xml:space="preserve">Super Admin</w:t>
            </w:r>
          </w:p>
        </w:tc>
      </w:tr>
      <w:tr>
        <w:tc>
          <w:tcPr>
            <w:tcW w:w="2400" w:type="dxa"/>
            <w:tcMar>
              <w:top w:w="80" w:type="dxa"/>
              <w:left w:w="80" w:type="dxa"/>
              <w:bottom w:w="80" w:type="dxa"/>
              <w:right w:w="80" w:type="dxa"/>
            </w:tcMar>
          </w:tcPr>
          <w:p>
            <w:r>
              <w:t xml:space="preserve">Description</w:t>
            </w:r>
          </w:p>
        </w:tc>
        <w:tc>
          <w:tcPr>
            <w:tcW w:w="2400" w:type="dxa"/>
            <w:tcMar>
              <w:top w:w="80" w:type="dxa"/>
              <w:left w:w="80" w:type="dxa"/>
              <w:bottom w:w="80" w:type="dxa"/>
              <w:right w:w="80" w:type="dxa"/>
            </w:tcMar>
          </w:tcPr>
          <w:p>
            <w:r>
              <w:t xml:space="preserve">The owner reviews operational reports and analytics.</w:t>
            </w:r>
          </w:p>
        </w:tc>
      </w:tr>
      <w:tr>
        <w:tc>
          <w:tcPr>
            <w:tcW w:w="2400" w:type="dxa"/>
            <w:tcMar>
              <w:top w:w="80" w:type="dxa"/>
              <w:left w:w="80" w:type="dxa"/>
              <w:bottom w:w="80" w:type="dxa"/>
              <w:right w:w="80" w:type="dxa"/>
            </w:tcMar>
          </w:tcPr>
          <w:p>
            <w:r>
              <w:t xml:space="preserve">Preconditions</w:t>
            </w:r>
          </w:p>
        </w:tc>
        <w:tc>
          <w:tcPr>
            <w:tcW w:w="2400" w:type="dxa"/>
            <w:tcMar>
              <w:top w:w="80" w:type="dxa"/>
              <w:left w:w="80" w:type="dxa"/>
              <w:bottom w:w="80" w:type="dxa"/>
              <w:right w:w="80" w:type="dxa"/>
            </w:tcMar>
          </w:tcPr>
          <w:p>
            <w:r>
              <w:t xml:space="preserve">Super Admin is logged in; analytics schema is available.</w:t>
            </w:r>
          </w:p>
        </w:tc>
      </w:tr>
      <w:tr>
        <w:tc>
          <w:tcPr>
            <w:tcW w:w="2400" w:type="dxa"/>
            <w:tcMar>
              <w:top w:w="80" w:type="dxa"/>
              <w:left w:w="80" w:type="dxa"/>
              <w:bottom w:w="80" w:type="dxa"/>
              <w:right w:w="80" w:type="dxa"/>
            </w:tcMar>
          </w:tcPr>
          <w:p>
            <w:r>
              <w:t xml:space="preserve">Main Flow</w:t>
            </w:r>
          </w:p>
        </w:tc>
        <w:tc>
          <w:tcPr>
            <w:tcW w:w="2400" w:type="dxa"/>
            <w:tcMar>
              <w:top w:w="80" w:type="dxa"/>
              <w:left w:w="80" w:type="dxa"/>
              <w:bottom w:w="80" w:type="dxa"/>
              <w:right w:w="80" w:type="dxa"/>
            </w:tcMar>
          </w:tcPr>
          <w:p>
            <w:r>
              <w:t xml:space="preserve">1. Super Admin opens analytics center. 2. System loads current cycle and related metrics. 3. User selects analytics category or export view. 4. System displays reports or export options.</w:t>
            </w:r>
          </w:p>
        </w:tc>
      </w:tr>
      <w:tr>
        <w:tc>
          <w:tcPr>
            <w:tcW w:w="2400" w:type="dxa"/>
            <w:tcMar>
              <w:top w:w="80" w:type="dxa"/>
              <w:left w:w="80" w:type="dxa"/>
              <w:bottom w:w="80" w:type="dxa"/>
              <w:right w:w="80" w:type="dxa"/>
            </w:tcMar>
          </w:tcPr>
          <w:p>
            <w:r>
              <w:t xml:space="preserve">Alternative Flow</w:t>
            </w:r>
          </w:p>
        </w:tc>
        <w:tc>
          <w:tcPr>
            <w:tcW w:w="2400" w:type="dxa"/>
            <w:tcMar>
              <w:top w:w="80" w:type="dxa"/>
              <w:left w:w="80" w:type="dxa"/>
              <w:bottom w:w="80" w:type="dxa"/>
              <w:right w:w="80" w:type="dxa"/>
            </w:tcMar>
          </w:tcPr>
          <w:p>
            <w:r>
              <w:t xml:space="preserve">If analytics schema is unavailable, the system displays an unavailable warning.</w:t>
            </w:r>
          </w:p>
        </w:tc>
      </w:tr>
      <w:tr>
        <w:tc>
          <w:tcPr>
            <w:tcW w:w="2400" w:type="dxa"/>
            <w:tcMar>
              <w:top w:w="80" w:type="dxa"/>
              <w:left w:w="80" w:type="dxa"/>
              <w:bottom w:w="80" w:type="dxa"/>
              <w:right w:w="80" w:type="dxa"/>
            </w:tcMar>
          </w:tcPr>
          <w:p>
            <w:r>
              <w:t xml:space="preserve">Postconditions</w:t>
            </w:r>
          </w:p>
        </w:tc>
        <w:tc>
          <w:tcPr>
            <w:tcW w:w="2400" w:type="dxa"/>
            <w:tcMar>
              <w:top w:w="80" w:type="dxa"/>
              <w:left w:w="80" w:type="dxa"/>
              <w:bottom w:w="80" w:type="dxa"/>
              <w:right w:w="80" w:type="dxa"/>
            </w:tcMar>
          </w:tcPr>
          <w:p>
            <w:r>
              <w:t xml:space="preserve">Super Admin can review operational performance data.</w:t>
            </w:r>
          </w:p>
        </w:tc>
      </w:tr>
    </w:tbl>
    <w:p>
      <w:pPr>
        <w:pStyle w:val="Heading2"/>
        <w:keepNext/>
      </w:pPr>
      <w:r>
        <w:t xml:space="preserve">UC-009 - Managing Employee Accounts</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Field</w:t>
            </w:r>
          </w:p>
        </w:tc>
        <w:tc>
          <w:tcPr>
            <w:tcW w:w="2400" w:type="dxa"/>
            <w:tcMar>
              <w:top w:w="80" w:type="dxa"/>
              <w:left w:w="80" w:type="dxa"/>
              <w:bottom w:w="80" w:type="dxa"/>
              <w:right w:w="80" w:type="dxa"/>
            </w:tcMar>
            <w:shd w:fill="D9EAF7"/>
          </w:tcPr>
          <w:p>
            <w:r>
              <w:rPr>
                <w:b/>
              </w:rPr>
              <w:t xml:space="preserve">Description</w:t>
            </w:r>
          </w:p>
        </w:tc>
      </w:tr>
      <w:tr>
        <w:tc>
          <w:tcPr>
            <w:tcW w:w="2400" w:type="dxa"/>
            <w:tcMar>
              <w:top w:w="80" w:type="dxa"/>
              <w:left w:w="80" w:type="dxa"/>
              <w:bottom w:w="80" w:type="dxa"/>
              <w:right w:w="80" w:type="dxa"/>
            </w:tcMar>
          </w:tcPr>
          <w:p>
            <w:r>
              <w:t xml:space="preserve">Use Case ID</w:t>
            </w:r>
          </w:p>
        </w:tc>
        <w:tc>
          <w:tcPr>
            <w:tcW w:w="2400" w:type="dxa"/>
            <w:tcMar>
              <w:top w:w="80" w:type="dxa"/>
              <w:left w:w="80" w:type="dxa"/>
              <w:bottom w:w="80" w:type="dxa"/>
              <w:right w:w="80" w:type="dxa"/>
            </w:tcMar>
          </w:tcPr>
          <w:p>
            <w:r>
              <w:t xml:space="preserve">UC-009</w:t>
            </w:r>
          </w:p>
        </w:tc>
      </w:tr>
      <w:tr>
        <w:tc>
          <w:tcPr>
            <w:tcW w:w="2400" w:type="dxa"/>
            <w:tcMar>
              <w:top w:w="80" w:type="dxa"/>
              <w:left w:w="80" w:type="dxa"/>
              <w:bottom w:w="80" w:type="dxa"/>
              <w:right w:w="80" w:type="dxa"/>
            </w:tcMar>
          </w:tcPr>
          <w:p>
            <w:r>
              <w:t xml:space="preserve">Use Case Name</w:t>
            </w:r>
          </w:p>
        </w:tc>
        <w:tc>
          <w:tcPr>
            <w:tcW w:w="2400" w:type="dxa"/>
            <w:tcMar>
              <w:top w:w="80" w:type="dxa"/>
              <w:left w:w="80" w:type="dxa"/>
              <w:bottom w:w="80" w:type="dxa"/>
              <w:right w:w="80" w:type="dxa"/>
            </w:tcMar>
          </w:tcPr>
          <w:p>
            <w:r>
              <w:t xml:space="preserve">Managing Employee Accounts</w:t>
            </w:r>
          </w:p>
        </w:tc>
      </w:tr>
      <w:tr>
        <w:tc>
          <w:tcPr>
            <w:tcW w:w="2400" w:type="dxa"/>
            <w:tcMar>
              <w:top w:w="80" w:type="dxa"/>
              <w:left w:w="80" w:type="dxa"/>
              <w:bottom w:w="80" w:type="dxa"/>
              <w:right w:w="80" w:type="dxa"/>
            </w:tcMar>
          </w:tcPr>
          <w:p>
            <w:r>
              <w:t xml:space="preserve">Actor</w:t>
            </w:r>
          </w:p>
        </w:tc>
        <w:tc>
          <w:tcPr>
            <w:tcW w:w="2400" w:type="dxa"/>
            <w:tcMar>
              <w:top w:w="80" w:type="dxa"/>
              <w:left w:w="80" w:type="dxa"/>
              <w:bottom w:w="80" w:type="dxa"/>
              <w:right w:w="80" w:type="dxa"/>
            </w:tcMar>
          </w:tcPr>
          <w:p>
            <w:r>
              <w:t xml:space="preserve">Super Admin</w:t>
            </w:r>
          </w:p>
        </w:tc>
      </w:tr>
      <w:tr>
        <w:tc>
          <w:tcPr>
            <w:tcW w:w="2400" w:type="dxa"/>
            <w:tcMar>
              <w:top w:w="80" w:type="dxa"/>
              <w:left w:w="80" w:type="dxa"/>
              <w:bottom w:w="80" w:type="dxa"/>
              <w:right w:w="80" w:type="dxa"/>
            </w:tcMar>
          </w:tcPr>
          <w:p>
            <w:r>
              <w:t xml:space="preserve">Description</w:t>
            </w:r>
          </w:p>
        </w:tc>
        <w:tc>
          <w:tcPr>
            <w:tcW w:w="2400" w:type="dxa"/>
            <w:tcMar>
              <w:top w:w="80" w:type="dxa"/>
              <w:left w:w="80" w:type="dxa"/>
              <w:bottom w:w="80" w:type="dxa"/>
              <w:right w:w="80" w:type="dxa"/>
            </w:tcMar>
          </w:tcPr>
          <w:p>
            <w:r>
              <w:t xml:space="preserve">The owner creates and administers employee admin accounts.</w:t>
            </w:r>
          </w:p>
        </w:tc>
      </w:tr>
      <w:tr>
        <w:tc>
          <w:tcPr>
            <w:tcW w:w="2400" w:type="dxa"/>
            <w:tcMar>
              <w:top w:w="80" w:type="dxa"/>
              <w:left w:w="80" w:type="dxa"/>
              <w:bottom w:w="80" w:type="dxa"/>
              <w:right w:w="80" w:type="dxa"/>
            </w:tcMar>
          </w:tcPr>
          <w:p>
            <w:r>
              <w:t xml:space="preserve">Preconditions</w:t>
            </w:r>
          </w:p>
        </w:tc>
        <w:tc>
          <w:tcPr>
            <w:tcW w:w="2400" w:type="dxa"/>
            <w:tcMar>
              <w:top w:w="80" w:type="dxa"/>
              <w:left w:w="80" w:type="dxa"/>
              <w:bottom w:w="80" w:type="dxa"/>
              <w:right w:w="80" w:type="dxa"/>
            </w:tcMar>
          </w:tcPr>
          <w:p>
            <w:r>
              <w:t xml:space="preserve">Super Admin is logged in; Supabase Auth and employee setup migration are ready.</w:t>
            </w:r>
          </w:p>
        </w:tc>
      </w:tr>
      <w:tr>
        <w:tc>
          <w:tcPr>
            <w:tcW w:w="2400" w:type="dxa"/>
            <w:tcMar>
              <w:top w:w="80" w:type="dxa"/>
              <w:left w:w="80" w:type="dxa"/>
              <w:bottom w:w="80" w:type="dxa"/>
              <w:right w:w="80" w:type="dxa"/>
            </w:tcMar>
          </w:tcPr>
          <w:p>
            <w:r>
              <w:t xml:space="preserve">Main Flow</w:t>
            </w:r>
          </w:p>
        </w:tc>
        <w:tc>
          <w:tcPr>
            <w:tcW w:w="2400" w:type="dxa"/>
            <w:tcMar>
              <w:top w:w="80" w:type="dxa"/>
              <w:left w:w="80" w:type="dxa"/>
              <w:bottom w:w="80" w:type="dxa"/>
              <w:right w:w="80" w:type="dxa"/>
            </w:tcMar>
          </w:tcPr>
          <w:p>
            <w:r>
              <w:t xml:space="preserve">1. Super Admin opens Employee Accounts. 2. Super Admin creates or selects an employee account. 3. System validates employee details and temporary password. 4. System creates/updates Auth and profile records. 5. System sends verification if required and logs activity.</w:t>
            </w:r>
          </w:p>
        </w:tc>
      </w:tr>
      <w:tr>
        <w:tc>
          <w:tcPr>
            <w:tcW w:w="2400" w:type="dxa"/>
            <w:tcMar>
              <w:top w:w="80" w:type="dxa"/>
              <w:left w:w="80" w:type="dxa"/>
              <w:bottom w:w="80" w:type="dxa"/>
              <w:right w:w="80" w:type="dxa"/>
            </w:tcMar>
          </w:tcPr>
          <w:p>
            <w:r>
              <w:t xml:space="preserve">Alternative Flow</w:t>
            </w:r>
          </w:p>
        </w:tc>
        <w:tc>
          <w:tcPr>
            <w:tcW w:w="2400" w:type="dxa"/>
            <w:tcMar>
              <w:top w:w="80" w:type="dxa"/>
              <w:left w:w="80" w:type="dxa"/>
              <w:bottom w:w="80" w:type="dxa"/>
              <w:right w:w="80" w:type="dxa"/>
            </w:tcMar>
          </w:tcPr>
          <w:p>
            <w:r>
              <w:t xml:space="preserve">Duplicate email, missing service role key, unready schema, invalid password, or email delivery failure produces an error or warning.</w:t>
            </w:r>
          </w:p>
        </w:tc>
      </w:tr>
      <w:tr>
        <w:tc>
          <w:tcPr>
            <w:tcW w:w="2400" w:type="dxa"/>
            <w:tcMar>
              <w:top w:w="80" w:type="dxa"/>
              <w:left w:w="80" w:type="dxa"/>
              <w:bottom w:w="80" w:type="dxa"/>
              <w:right w:w="80" w:type="dxa"/>
            </w:tcMar>
          </w:tcPr>
          <w:p>
            <w:r>
              <w:t xml:space="preserve">Postconditions</w:t>
            </w:r>
          </w:p>
        </w:tc>
        <w:tc>
          <w:tcPr>
            <w:tcW w:w="2400" w:type="dxa"/>
            <w:tcMar>
              <w:top w:w="80" w:type="dxa"/>
              <w:left w:w="80" w:type="dxa"/>
              <w:bottom w:w="80" w:type="dxa"/>
              <w:right w:w="80" w:type="dxa"/>
            </w:tcMar>
          </w:tcPr>
          <w:p>
            <w:r>
              <w:t xml:space="preserve">Employee admin account is created or updated.</w:t>
            </w:r>
          </w:p>
        </w:tc>
      </w:tr>
    </w:tbl>
    <w:p>
      <w:pPr>
        <w:pStyle w:val="Heading1"/>
        <w:keepNext/>
      </w:pPr>
      <w:r>
        <w:t xml:space="preserve">13. Acceptance Criteria</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Criterion ID</w:t>
            </w:r>
          </w:p>
        </w:tc>
        <w:tc>
          <w:tcPr>
            <w:tcW w:w="2400" w:type="dxa"/>
            <w:tcMar>
              <w:top w:w="80" w:type="dxa"/>
              <w:left w:w="80" w:type="dxa"/>
              <w:bottom w:w="80" w:type="dxa"/>
              <w:right w:w="80" w:type="dxa"/>
            </w:tcMar>
            <w:shd w:fill="D9EAF7"/>
          </w:tcPr>
          <w:p>
            <w:r>
              <w:rPr>
                <w:b/>
              </w:rPr>
              <w:t xml:space="preserve">Acceptance Criterion</w:t>
            </w:r>
          </w:p>
        </w:tc>
      </w:tr>
      <w:tr>
        <w:tc>
          <w:tcPr>
            <w:tcW w:w="2400" w:type="dxa"/>
            <w:tcMar>
              <w:top w:w="80" w:type="dxa"/>
              <w:left w:w="80" w:type="dxa"/>
              <w:bottom w:w="80" w:type="dxa"/>
              <w:right w:w="80" w:type="dxa"/>
            </w:tcMar>
          </w:tcPr>
          <w:p>
            <w:r>
              <w:t xml:space="preserve">AC-001</w:t>
            </w:r>
          </w:p>
        </w:tc>
        <w:tc>
          <w:tcPr>
            <w:tcW w:w="2400" w:type="dxa"/>
            <w:tcMar>
              <w:top w:w="80" w:type="dxa"/>
              <w:left w:w="80" w:type="dxa"/>
              <w:bottom w:w="80" w:type="dxa"/>
              <w:right w:w="80" w:type="dxa"/>
            </w:tcMar>
          </w:tcPr>
          <w:p>
            <w:r>
              <w:t xml:space="preserve">Public visitors can open landing, legal, login, and registration pages without viewing protected records.</w:t>
            </w:r>
          </w:p>
        </w:tc>
      </w:tr>
      <w:tr>
        <w:tc>
          <w:tcPr>
            <w:tcW w:w="2400" w:type="dxa"/>
            <w:tcMar>
              <w:top w:w="80" w:type="dxa"/>
              <w:left w:w="80" w:type="dxa"/>
              <w:bottom w:w="80" w:type="dxa"/>
              <w:right w:w="80" w:type="dxa"/>
            </w:tcMar>
          </w:tcPr>
          <w:p>
            <w:r>
              <w:t xml:space="preserve">AC-002</w:t>
            </w:r>
          </w:p>
        </w:tc>
        <w:tc>
          <w:tcPr>
            <w:tcW w:w="2400" w:type="dxa"/>
            <w:tcMar>
              <w:top w:w="80" w:type="dxa"/>
              <w:left w:w="80" w:type="dxa"/>
              <w:bottom w:w="80" w:type="dxa"/>
              <w:right w:w="80" w:type="dxa"/>
            </w:tcMar>
          </w:tcPr>
          <w:p>
            <w:r>
              <w:t xml:space="preserve">A new customer cannot register without required fields, valid contact/email, valid password, and privacy consent.</w:t>
            </w:r>
          </w:p>
        </w:tc>
      </w:tr>
      <w:tr>
        <w:tc>
          <w:tcPr>
            <w:tcW w:w="2400" w:type="dxa"/>
            <w:tcMar>
              <w:top w:w="80" w:type="dxa"/>
              <w:left w:w="80" w:type="dxa"/>
              <w:bottom w:w="80" w:type="dxa"/>
              <w:right w:w="80" w:type="dxa"/>
            </w:tcMar>
          </w:tcPr>
          <w:p>
            <w:r>
              <w:t xml:space="preserve">AC-003</w:t>
            </w:r>
          </w:p>
        </w:tc>
        <w:tc>
          <w:tcPr>
            <w:tcW w:w="2400" w:type="dxa"/>
            <w:tcMar>
              <w:top w:w="80" w:type="dxa"/>
              <w:left w:w="80" w:type="dxa"/>
              <w:bottom w:w="80" w:type="dxa"/>
              <w:right w:w="80" w:type="dxa"/>
            </w:tcMar>
          </w:tcPr>
          <w:p>
            <w:r>
              <w:t xml:space="preserve">Public registration always creates a customer role only.</w:t>
            </w:r>
          </w:p>
        </w:tc>
      </w:tr>
      <w:tr>
        <w:tc>
          <w:tcPr>
            <w:tcW w:w="2400" w:type="dxa"/>
            <w:tcMar>
              <w:top w:w="80" w:type="dxa"/>
              <w:left w:w="80" w:type="dxa"/>
              <w:bottom w:w="80" w:type="dxa"/>
              <w:right w:w="80" w:type="dxa"/>
            </w:tcMar>
          </w:tcPr>
          <w:p>
            <w:r>
              <w:t xml:space="preserve">AC-004</w:t>
            </w:r>
          </w:p>
        </w:tc>
        <w:tc>
          <w:tcPr>
            <w:tcW w:w="2400" w:type="dxa"/>
            <w:tcMar>
              <w:top w:w="80" w:type="dxa"/>
              <w:left w:w="80" w:type="dxa"/>
              <w:bottom w:w="80" w:type="dxa"/>
              <w:right w:w="80" w:type="dxa"/>
            </w:tcMar>
          </w:tcPr>
          <w:p>
            <w:r>
              <w:t xml:space="preserve">Customer, Admin, and Super Admin accounts are routed to their correct dashboards and rejected from wrong login contexts.</w:t>
            </w:r>
          </w:p>
        </w:tc>
      </w:tr>
      <w:tr>
        <w:tc>
          <w:tcPr>
            <w:tcW w:w="2400" w:type="dxa"/>
            <w:tcMar>
              <w:top w:w="80" w:type="dxa"/>
              <w:left w:w="80" w:type="dxa"/>
              <w:bottom w:w="80" w:type="dxa"/>
              <w:right w:w="80" w:type="dxa"/>
            </w:tcMar>
          </w:tcPr>
          <w:p>
            <w:r>
              <w:t xml:space="preserve">AC-005</w:t>
            </w:r>
          </w:p>
        </w:tc>
        <w:tc>
          <w:tcPr>
            <w:tcW w:w="2400" w:type="dxa"/>
            <w:tcMar>
              <w:top w:w="80" w:type="dxa"/>
              <w:left w:w="80" w:type="dxa"/>
              <w:bottom w:w="80" w:type="dxa"/>
              <w:right w:w="80" w:type="dxa"/>
            </w:tcMar>
          </w:tcPr>
          <w:p>
            <w:r>
              <w:t xml:space="preserve">A logged-in customer can submit available printing, repair, and installation requests with generated queue codes.</w:t>
            </w:r>
          </w:p>
        </w:tc>
      </w:tr>
      <w:tr>
        <w:tc>
          <w:tcPr>
            <w:tcW w:w="2400" w:type="dxa"/>
            <w:tcMar>
              <w:top w:w="80" w:type="dxa"/>
              <w:left w:w="80" w:type="dxa"/>
              <w:bottom w:w="80" w:type="dxa"/>
              <w:right w:w="80" w:type="dxa"/>
            </w:tcMar>
          </w:tcPr>
          <w:p>
            <w:r>
              <w:t xml:space="preserve">AC-006</w:t>
            </w:r>
          </w:p>
        </w:tc>
        <w:tc>
          <w:tcPr>
            <w:tcW w:w="2400" w:type="dxa"/>
            <w:tcMar>
              <w:top w:w="80" w:type="dxa"/>
              <w:left w:w="80" w:type="dxa"/>
              <w:bottom w:w="80" w:type="dxa"/>
              <w:right w:w="80" w:type="dxa"/>
            </w:tcMar>
          </w:tcPr>
          <w:p>
            <w:r>
              <w:t xml:space="preserve">Store closure, holidays, outside hours, and cutoff controls prevent regular queue submissions.</w:t>
            </w:r>
          </w:p>
        </w:tc>
      </w:tr>
      <w:tr>
        <w:tc>
          <w:tcPr>
            <w:tcW w:w="2400" w:type="dxa"/>
            <w:tcMar>
              <w:top w:w="80" w:type="dxa"/>
              <w:left w:w="80" w:type="dxa"/>
              <w:bottom w:w="80" w:type="dxa"/>
              <w:right w:w="80" w:type="dxa"/>
            </w:tcMar>
          </w:tcPr>
          <w:p>
            <w:r>
              <w:t xml:space="preserve">AC-007</w:t>
            </w:r>
          </w:p>
        </w:tc>
        <w:tc>
          <w:tcPr>
            <w:tcW w:w="2400" w:type="dxa"/>
            <w:tcMar>
              <w:top w:w="80" w:type="dxa"/>
              <w:left w:w="80" w:type="dxa"/>
              <w:bottom w:w="80" w:type="dxa"/>
              <w:right w:w="80" w:type="dxa"/>
            </w:tcMar>
          </w:tcPr>
          <w:p>
            <w:r>
              <w:t xml:space="preserve">Document Printing outside regular availability requires GCash and fails if GCash is disabled.</w:t>
            </w:r>
          </w:p>
        </w:tc>
      </w:tr>
      <w:tr>
        <w:tc>
          <w:tcPr>
            <w:tcW w:w="2400" w:type="dxa"/>
            <w:tcMar>
              <w:top w:w="80" w:type="dxa"/>
              <w:left w:w="80" w:type="dxa"/>
              <w:bottom w:w="80" w:type="dxa"/>
              <w:right w:w="80" w:type="dxa"/>
            </w:tcMar>
          </w:tcPr>
          <w:p>
            <w:r>
              <w:t xml:space="preserve">AC-008</w:t>
            </w:r>
          </w:p>
        </w:tc>
        <w:tc>
          <w:tcPr>
            <w:tcW w:w="2400" w:type="dxa"/>
            <w:tcMar>
              <w:top w:w="80" w:type="dxa"/>
              <w:left w:w="80" w:type="dxa"/>
              <w:bottom w:w="80" w:type="dxa"/>
              <w:right w:w="80" w:type="dxa"/>
            </w:tcMar>
          </w:tcPr>
          <w:p>
            <w:r>
              <w:t xml:space="preserve">GCash submissions fail unless the reference number is exactly 13 digits.</w:t>
            </w:r>
          </w:p>
        </w:tc>
      </w:tr>
      <w:tr>
        <w:tc>
          <w:tcPr>
            <w:tcW w:w="2400" w:type="dxa"/>
            <w:tcMar>
              <w:top w:w="80" w:type="dxa"/>
              <w:left w:w="80" w:type="dxa"/>
              <w:bottom w:w="80" w:type="dxa"/>
              <w:right w:w="80" w:type="dxa"/>
            </w:tcMar>
          </w:tcPr>
          <w:p>
            <w:r>
              <w:t xml:space="preserve">AC-009</w:t>
            </w:r>
          </w:p>
        </w:tc>
        <w:tc>
          <w:tcPr>
            <w:tcW w:w="2400" w:type="dxa"/>
            <w:tcMar>
              <w:top w:w="80" w:type="dxa"/>
              <w:left w:w="80" w:type="dxa"/>
              <w:bottom w:w="80" w:type="dxa"/>
              <w:right w:w="80" w:type="dxa"/>
            </w:tcMar>
          </w:tcPr>
          <w:p>
            <w:r>
              <w:t xml:space="preserve">Uploaded files are validated, linked to the owner, and unavailable through direct public paths.</w:t>
            </w:r>
          </w:p>
        </w:tc>
      </w:tr>
      <w:tr>
        <w:tc>
          <w:tcPr>
            <w:tcW w:w="2400" w:type="dxa"/>
            <w:tcMar>
              <w:top w:w="80" w:type="dxa"/>
              <w:left w:w="80" w:type="dxa"/>
              <w:bottom w:w="80" w:type="dxa"/>
              <w:right w:w="80" w:type="dxa"/>
            </w:tcMar>
          </w:tcPr>
          <w:p>
            <w:r>
              <w:t xml:space="preserve">AC-010</w:t>
            </w:r>
          </w:p>
        </w:tc>
        <w:tc>
          <w:tcPr>
            <w:tcW w:w="2400" w:type="dxa"/>
            <w:tcMar>
              <w:top w:w="80" w:type="dxa"/>
              <w:left w:w="80" w:type="dxa"/>
              <w:bottom w:w="80" w:type="dxa"/>
              <w:right w:w="80" w:type="dxa"/>
            </w:tcMar>
          </w:tcPr>
          <w:p>
            <w:r>
              <w:t xml:space="preserve">Admins can view queues/orders and perform only valid status transitions.</w:t>
            </w:r>
          </w:p>
        </w:tc>
      </w:tr>
      <w:tr>
        <w:tc>
          <w:tcPr>
            <w:tcW w:w="2400" w:type="dxa"/>
            <w:tcMar>
              <w:top w:w="80" w:type="dxa"/>
              <w:left w:w="80" w:type="dxa"/>
              <w:bottom w:w="80" w:type="dxa"/>
              <w:right w:w="80" w:type="dxa"/>
            </w:tcMar>
          </w:tcPr>
          <w:p>
            <w:r>
              <w:t xml:space="preserve">AC-011</w:t>
            </w:r>
          </w:p>
        </w:tc>
        <w:tc>
          <w:tcPr>
            <w:tcW w:w="2400" w:type="dxa"/>
            <w:tcMar>
              <w:top w:w="80" w:type="dxa"/>
              <w:left w:w="80" w:type="dxa"/>
              <w:bottom w:w="80" w:type="dxa"/>
              <w:right w:w="80" w:type="dxa"/>
            </w:tcMar>
          </w:tcPr>
          <w:p>
            <w:r>
              <w:t xml:space="preserve">Cancellation requires a reason and records customer notification, status history, and activity log entries.</w:t>
            </w:r>
          </w:p>
        </w:tc>
      </w:tr>
      <w:tr>
        <w:tc>
          <w:tcPr>
            <w:tcW w:w="2400" w:type="dxa"/>
            <w:tcMar>
              <w:top w:w="80" w:type="dxa"/>
              <w:left w:w="80" w:type="dxa"/>
              <w:bottom w:w="80" w:type="dxa"/>
              <w:right w:w="80" w:type="dxa"/>
            </w:tcMar>
          </w:tcPr>
          <w:p>
            <w:r>
              <w:t xml:space="preserve">AC-012</w:t>
            </w:r>
          </w:p>
        </w:tc>
        <w:tc>
          <w:tcPr>
            <w:tcW w:w="2400" w:type="dxa"/>
            <w:tcMar>
              <w:top w:w="80" w:type="dxa"/>
              <w:left w:w="80" w:type="dxa"/>
              <w:bottom w:w="80" w:type="dxa"/>
              <w:right w:w="80" w:type="dxa"/>
            </w:tcMar>
          </w:tcPr>
          <w:p>
            <w:r>
              <w:t xml:space="preserve">Super Admin can manage employee accounts only when Auth linkage and service role configuration are ready.</w:t>
            </w:r>
          </w:p>
        </w:tc>
      </w:tr>
      <w:tr>
        <w:tc>
          <w:tcPr>
            <w:tcW w:w="2400" w:type="dxa"/>
            <w:tcMar>
              <w:top w:w="80" w:type="dxa"/>
              <w:left w:w="80" w:type="dxa"/>
              <w:bottom w:w="80" w:type="dxa"/>
              <w:right w:w="80" w:type="dxa"/>
            </w:tcMar>
          </w:tcPr>
          <w:p>
            <w:r>
              <w:t xml:space="preserve">AC-013</w:t>
            </w:r>
          </w:p>
        </w:tc>
        <w:tc>
          <w:tcPr>
            <w:tcW w:w="2400" w:type="dxa"/>
            <w:tcMar>
              <w:top w:w="80" w:type="dxa"/>
              <w:left w:w="80" w:type="dxa"/>
              <w:bottom w:w="80" w:type="dxa"/>
              <w:right w:w="80" w:type="dxa"/>
            </w:tcMar>
          </w:tcPr>
          <w:p>
            <w:r>
              <w:t xml:space="preserve">Service catalog updates are reflected in customer forms without allowing unsupported top-level deletion.</w:t>
            </w:r>
          </w:p>
        </w:tc>
      </w:tr>
      <w:tr>
        <w:tc>
          <w:tcPr>
            <w:tcW w:w="2400" w:type="dxa"/>
            <w:tcMar>
              <w:top w:w="80" w:type="dxa"/>
              <w:left w:w="80" w:type="dxa"/>
              <w:bottom w:w="80" w:type="dxa"/>
              <w:right w:w="80" w:type="dxa"/>
            </w:tcMar>
          </w:tcPr>
          <w:p>
            <w:r>
              <w:t xml:space="preserve">AC-014</w:t>
            </w:r>
          </w:p>
        </w:tc>
        <w:tc>
          <w:tcPr>
            <w:tcW w:w="2400" w:type="dxa"/>
            <w:tcMar>
              <w:top w:w="80" w:type="dxa"/>
              <w:left w:w="80" w:type="dxa"/>
              <w:bottom w:w="80" w:type="dxa"/>
              <w:right w:w="80" w:type="dxa"/>
            </w:tcMar>
          </w:tcPr>
          <w:p>
            <w:r>
              <w:t xml:space="preserve">Order CSV exports include filtered order data and create an activity log record.</w:t>
            </w:r>
          </w:p>
        </w:tc>
      </w:tr>
      <w:tr>
        <w:tc>
          <w:tcPr>
            <w:tcW w:w="2400" w:type="dxa"/>
            <w:tcMar>
              <w:top w:w="80" w:type="dxa"/>
              <w:left w:w="80" w:type="dxa"/>
              <w:bottom w:w="80" w:type="dxa"/>
              <w:right w:w="80" w:type="dxa"/>
            </w:tcMar>
          </w:tcPr>
          <w:p>
            <w:r>
              <w:t xml:space="preserve">AC-015</w:t>
            </w:r>
          </w:p>
        </w:tc>
        <w:tc>
          <w:tcPr>
            <w:tcW w:w="2400" w:type="dxa"/>
            <w:tcMar>
              <w:top w:w="80" w:type="dxa"/>
              <w:left w:w="80" w:type="dxa"/>
              <w:bottom w:w="80" w:type="dxa"/>
              <w:right w:w="80" w:type="dxa"/>
            </w:tcMar>
          </w:tcPr>
          <w:p>
            <w:r>
              <w:t xml:space="preserve">Lifecycle scripts can run in dry-run mode and record maintenance reports without deleting active customer accounts.</w:t>
            </w:r>
          </w:p>
        </w:tc>
      </w:tr>
    </w:tbl>
    <w:p>
      <w:pPr>
        <w:pStyle w:val="Heading1"/>
        <w:keepNext/>
      </w:pPr>
      <w:r>
        <w:t xml:space="preserve">14. Limitations</w:t>
      </w:r>
    </w:p>
    <w:p>
      <w:pPr>
        <w:pStyle w:val="ListBullet"/>
      </w:pPr>
      <w:r>
        <w:t xml:space="preserve">The system depends on internet connectivity, web server availability, Supabase/database availability, SMTP/email delivery, and proper environment configuration.</w:t>
      </w:r>
    </w:p>
    <w:p>
      <w:pPr>
        <w:pStyle w:val="ListBullet"/>
      </w:pPr>
      <w:r>
        <w:t xml:space="preserve">GCash processing is manual reference-number review and not an automated payment gateway integration.</w:t>
      </w:r>
    </w:p>
    <w:p>
      <w:pPr>
        <w:pStyle w:val="ListBullet"/>
      </w:pPr>
      <w:r>
        <w:t xml:space="preserve">The repository includes Supabase Auth/RLS migration support, but production activation depends on operator execution, backup verification, identity linking, and feature flag cutover.</w:t>
      </w:r>
    </w:p>
    <w:p>
      <w:pPr>
        <w:pStyle w:val="ListBullet"/>
      </w:pPr>
      <w:r>
        <w:t xml:space="preserve">Employee account creation requires Supabase Admin service role configuration and readable auth.users linkage.</w:t>
      </w:r>
    </w:p>
    <w:p>
      <w:pPr>
        <w:pStyle w:val="ListBullet"/>
      </w:pPr>
      <w:r>
        <w:t xml:space="preserve">Self-service privacy export, account deletion, and portability workflows are documented as manual/business review items rather than implemented customer tools.</w:t>
      </w:r>
    </w:p>
    <w:p>
      <w:pPr>
        <w:pStyle w:val="ListBullet"/>
      </w:pPr>
      <w:r>
        <w:t xml:space="preserve">Direct printer, scanner, device repair diagnostics, inventory, accounting, and POS integrations are not implemented.</w:t>
      </w:r>
    </w:p>
    <w:p>
      <w:pPr>
        <w:pStyle w:val="ListBullet"/>
      </w:pPr>
      <w:r>
        <w:t xml:space="preserve">Analytics depends on the analytics schema and populated queue status events; unavailable schema displays an analytics warning.</w:t>
      </w:r>
    </w:p>
    <w:p>
      <w:pPr>
        <w:pStyle w:val="ListBullet"/>
      </w:pPr>
      <w:r>
        <w:t xml:space="preserve">Scheduled lifecycle maintenance depends on cron or Task Scheduler execution.</w:t>
      </w:r>
    </w:p>
    <w:p>
      <w:pPr>
        <w:pStyle w:val="Heading1"/>
        <w:keepNext/>
      </w:pPr>
      <w:r>
        <w:t xml:space="preserve">15. Appendices</w:t>
      </w:r>
    </w:p>
    <w:p>
      <w:pPr>
        <w:pStyle w:val="Heading2"/>
        <w:keepNext/>
      </w:pPr>
      <w:r>
        <w:t xml:space="preserve">15.1 Glossary of Terms</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Term</w:t>
            </w:r>
          </w:p>
        </w:tc>
        <w:tc>
          <w:tcPr>
            <w:tcW w:w="2400" w:type="dxa"/>
            <w:tcMar>
              <w:top w:w="80" w:type="dxa"/>
              <w:left w:w="80" w:type="dxa"/>
              <w:bottom w:w="80" w:type="dxa"/>
              <w:right w:w="80" w:type="dxa"/>
            </w:tcMar>
            <w:shd w:fill="D9EAF7"/>
          </w:tcPr>
          <w:p>
            <w:r>
              <w:rPr>
                <w:b/>
              </w:rPr>
              <w:t xml:space="preserve">Definition</w:t>
            </w:r>
          </w:p>
        </w:tc>
      </w:tr>
      <w:tr>
        <w:tc>
          <w:tcPr>
            <w:tcW w:w="2400" w:type="dxa"/>
            <w:tcMar>
              <w:top w:w="80" w:type="dxa"/>
              <w:left w:w="80" w:type="dxa"/>
              <w:bottom w:w="80" w:type="dxa"/>
              <w:right w:w="80" w:type="dxa"/>
            </w:tcMar>
          </w:tcPr>
          <w:p>
            <w:r>
              <w:t xml:space="preserve">Queue</w:t>
            </w:r>
          </w:p>
        </w:tc>
        <w:tc>
          <w:tcPr>
            <w:tcW w:w="2400" w:type="dxa"/>
            <w:tcMar>
              <w:top w:w="80" w:type="dxa"/>
              <w:left w:w="80" w:type="dxa"/>
              <w:bottom w:w="80" w:type="dxa"/>
              <w:right w:w="80" w:type="dxa"/>
            </w:tcMar>
          </w:tcPr>
          <w:p>
            <w:r>
              <w:t xml:space="preserve">An active service request awaiting or undergoing processing.</w:t>
            </w:r>
          </w:p>
        </w:tc>
      </w:tr>
      <w:tr>
        <w:tc>
          <w:tcPr>
            <w:tcW w:w="2400" w:type="dxa"/>
            <w:tcMar>
              <w:top w:w="80" w:type="dxa"/>
              <w:left w:w="80" w:type="dxa"/>
              <w:bottom w:w="80" w:type="dxa"/>
              <w:right w:w="80" w:type="dxa"/>
            </w:tcMar>
          </w:tcPr>
          <w:p>
            <w:r>
              <w:t xml:space="preserve">Order</w:t>
            </w:r>
          </w:p>
        </w:tc>
        <w:tc>
          <w:tcPr>
            <w:tcW w:w="2400" w:type="dxa"/>
            <w:tcMar>
              <w:top w:w="80" w:type="dxa"/>
              <w:left w:w="80" w:type="dxa"/>
              <w:bottom w:w="80" w:type="dxa"/>
              <w:right w:w="80" w:type="dxa"/>
            </w:tcMar>
          </w:tcPr>
          <w:p>
            <w:r>
              <w:t xml:space="preserve">A request that has moved into order/history handling, commonly after completion, cancellation, or lifecycle transition.</w:t>
            </w:r>
          </w:p>
        </w:tc>
      </w:tr>
      <w:tr>
        <w:tc>
          <w:tcPr>
            <w:tcW w:w="2400" w:type="dxa"/>
            <w:tcMar>
              <w:top w:w="80" w:type="dxa"/>
              <w:left w:w="80" w:type="dxa"/>
              <w:bottom w:w="80" w:type="dxa"/>
              <w:right w:w="80" w:type="dxa"/>
            </w:tcMar>
          </w:tcPr>
          <w:p>
            <w:r>
              <w:t xml:space="preserve">GCash Reference Number</w:t>
            </w:r>
          </w:p>
        </w:tc>
        <w:tc>
          <w:tcPr>
            <w:tcW w:w="2400" w:type="dxa"/>
            <w:tcMar>
              <w:top w:w="80" w:type="dxa"/>
              <w:left w:w="80" w:type="dxa"/>
              <w:bottom w:w="80" w:type="dxa"/>
              <w:right w:w="80" w:type="dxa"/>
            </w:tcMar>
          </w:tcPr>
          <w:p>
            <w:r>
              <w:t xml:space="preserve">A 13-digit reference number submitted by a customer for manual online payment review.</w:t>
            </w:r>
          </w:p>
        </w:tc>
      </w:tr>
      <w:tr>
        <w:tc>
          <w:tcPr>
            <w:tcW w:w="2400" w:type="dxa"/>
            <w:tcMar>
              <w:top w:w="80" w:type="dxa"/>
              <w:left w:w="80" w:type="dxa"/>
              <w:bottom w:w="80" w:type="dxa"/>
              <w:right w:w="80" w:type="dxa"/>
            </w:tcMar>
          </w:tcPr>
          <w:p>
            <w:r>
              <w:t xml:space="preserve">Lifecycle Stage</w:t>
            </w:r>
          </w:p>
        </w:tc>
        <w:tc>
          <w:tcPr>
            <w:tcW w:w="2400" w:type="dxa"/>
            <w:tcMar>
              <w:top w:w="80" w:type="dxa"/>
              <w:left w:w="80" w:type="dxa"/>
              <w:bottom w:w="80" w:type="dxa"/>
              <w:right w:w="80" w:type="dxa"/>
            </w:tcMar>
          </w:tcPr>
          <w:p>
            <w:r>
              <w:t xml:space="preserve">A queue record marker indicating whether the record is operationally in QUEUE or ORDER state.</w:t>
            </w:r>
          </w:p>
        </w:tc>
      </w:tr>
      <w:tr>
        <w:tc>
          <w:tcPr>
            <w:tcW w:w="2400" w:type="dxa"/>
            <w:tcMar>
              <w:top w:w="80" w:type="dxa"/>
              <w:left w:w="80" w:type="dxa"/>
              <w:bottom w:w="80" w:type="dxa"/>
              <w:right w:w="80" w:type="dxa"/>
            </w:tcMar>
          </w:tcPr>
          <w:p>
            <w:r>
              <w:t xml:space="preserve">Send-back</w:t>
            </w:r>
          </w:p>
        </w:tc>
        <w:tc>
          <w:tcPr>
            <w:tcW w:w="2400" w:type="dxa"/>
            <w:tcMar>
              <w:top w:w="80" w:type="dxa"/>
              <w:left w:w="80" w:type="dxa"/>
              <w:bottom w:w="80" w:type="dxa"/>
              <w:right w:w="80" w:type="dxa"/>
            </w:tcMar>
          </w:tcPr>
          <w:p>
            <w:r>
              <w:t xml:space="preserve">An admin action that asks the customer to correct or add request information.</w:t>
            </w:r>
          </w:p>
        </w:tc>
      </w:tr>
      <w:tr>
        <w:tc>
          <w:tcPr>
            <w:tcW w:w="2400" w:type="dxa"/>
            <w:tcMar>
              <w:top w:w="80" w:type="dxa"/>
              <w:left w:w="80" w:type="dxa"/>
              <w:bottom w:w="80" w:type="dxa"/>
              <w:right w:w="80" w:type="dxa"/>
            </w:tcMar>
          </w:tcPr>
          <w:p>
            <w:r>
              <w:t xml:space="preserve">Private Upload</w:t>
            </w:r>
          </w:p>
        </w:tc>
        <w:tc>
          <w:tcPr>
            <w:tcW w:w="2400" w:type="dxa"/>
            <w:tcMar>
              <w:top w:w="80" w:type="dxa"/>
              <w:left w:w="80" w:type="dxa"/>
              <w:bottom w:w="80" w:type="dxa"/>
              <w:right w:w="80" w:type="dxa"/>
            </w:tcMar>
          </w:tcPr>
          <w:p>
            <w:r>
              <w:t xml:space="preserve">A file stored with a random key outside direct public access and delivered only through authorization checks.</w:t>
            </w:r>
          </w:p>
        </w:tc>
      </w:tr>
      <w:tr>
        <w:tc>
          <w:tcPr>
            <w:tcW w:w="2400" w:type="dxa"/>
            <w:tcMar>
              <w:top w:w="80" w:type="dxa"/>
              <w:left w:w="80" w:type="dxa"/>
              <w:bottom w:w="80" w:type="dxa"/>
              <w:right w:w="80" w:type="dxa"/>
            </w:tcMar>
          </w:tcPr>
          <w:p>
            <w:r>
              <w:t xml:space="preserve">Super Admin</w:t>
            </w:r>
          </w:p>
        </w:tc>
        <w:tc>
          <w:tcPr>
            <w:tcW w:w="2400" w:type="dxa"/>
            <w:tcMar>
              <w:top w:w="80" w:type="dxa"/>
              <w:left w:w="80" w:type="dxa"/>
              <w:bottom w:w="80" w:type="dxa"/>
              <w:right w:w="80" w:type="dxa"/>
            </w:tcMar>
          </w:tcPr>
          <w:p>
            <w:r>
              <w:t xml:space="preserve">Owner-level internal user with authority over employees, services, analytics, operational controls, logs, and settings.</w:t>
            </w:r>
          </w:p>
        </w:tc>
      </w:tr>
    </w:tbl>
    <w:p>
      <w:pPr>
        <w:pStyle w:val="Heading2"/>
        <w:keepNext/>
      </w:pPr>
      <w:r>
        <w:t xml:space="preserve">15.2 Acronyms</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Acronym</w:t>
            </w:r>
          </w:p>
        </w:tc>
        <w:tc>
          <w:tcPr>
            <w:tcW w:w="2400" w:type="dxa"/>
            <w:tcMar>
              <w:top w:w="80" w:type="dxa"/>
              <w:left w:w="80" w:type="dxa"/>
              <w:bottom w:w="80" w:type="dxa"/>
              <w:right w:w="80" w:type="dxa"/>
            </w:tcMar>
            <w:shd w:fill="D9EAF7"/>
          </w:tcPr>
          <w:p>
            <w:r>
              <w:rPr>
                <w:b/>
              </w:rPr>
              <w:t xml:space="preserve">Meaning</w:t>
            </w:r>
          </w:p>
        </w:tc>
      </w:tr>
      <w:tr>
        <w:tc>
          <w:tcPr>
            <w:tcW w:w="2400" w:type="dxa"/>
            <w:tcMar>
              <w:top w:w="80" w:type="dxa"/>
              <w:left w:w="80" w:type="dxa"/>
              <w:bottom w:w="80" w:type="dxa"/>
              <w:right w:w="80" w:type="dxa"/>
            </w:tcMar>
          </w:tcPr>
          <w:p>
            <w:r>
              <w:t xml:space="preserve">SRS</w:t>
            </w:r>
          </w:p>
        </w:tc>
        <w:tc>
          <w:tcPr>
            <w:tcW w:w="2400" w:type="dxa"/>
            <w:tcMar>
              <w:top w:w="80" w:type="dxa"/>
              <w:left w:w="80" w:type="dxa"/>
              <w:bottom w:w="80" w:type="dxa"/>
              <w:right w:w="80" w:type="dxa"/>
            </w:tcMar>
          </w:tcPr>
          <w:p>
            <w:r>
              <w:t xml:space="preserve">Software Requirements Specification</w:t>
            </w:r>
          </w:p>
        </w:tc>
      </w:tr>
      <w:tr>
        <w:tc>
          <w:tcPr>
            <w:tcW w:w="2400" w:type="dxa"/>
            <w:tcMar>
              <w:top w:w="80" w:type="dxa"/>
              <w:left w:w="80" w:type="dxa"/>
              <w:bottom w:w="80" w:type="dxa"/>
              <w:right w:w="80" w:type="dxa"/>
            </w:tcMar>
          </w:tcPr>
          <w:p>
            <w:r>
              <w:t xml:space="preserve">RBAC</w:t>
            </w:r>
          </w:p>
        </w:tc>
        <w:tc>
          <w:tcPr>
            <w:tcW w:w="2400" w:type="dxa"/>
            <w:tcMar>
              <w:top w:w="80" w:type="dxa"/>
              <w:left w:w="80" w:type="dxa"/>
              <w:bottom w:w="80" w:type="dxa"/>
              <w:right w:w="80" w:type="dxa"/>
            </w:tcMar>
          </w:tcPr>
          <w:p>
            <w:r>
              <w:t xml:space="preserve">Role-Based Access Control</w:t>
            </w:r>
          </w:p>
        </w:tc>
      </w:tr>
      <w:tr>
        <w:tc>
          <w:tcPr>
            <w:tcW w:w="2400" w:type="dxa"/>
            <w:tcMar>
              <w:top w:w="80" w:type="dxa"/>
              <w:left w:w="80" w:type="dxa"/>
              <w:bottom w:w="80" w:type="dxa"/>
              <w:right w:w="80" w:type="dxa"/>
            </w:tcMar>
          </w:tcPr>
          <w:p>
            <w:r>
              <w:t xml:space="preserve">CSRF</w:t>
            </w:r>
          </w:p>
        </w:tc>
        <w:tc>
          <w:tcPr>
            <w:tcW w:w="2400" w:type="dxa"/>
            <w:tcMar>
              <w:top w:w="80" w:type="dxa"/>
              <w:left w:w="80" w:type="dxa"/>
              <w:bottom w:w="80" w:type="dxa"/>
              <w:right w:w="80" w:type="dxa"/>
            </w:tcMar>
          </w:tcPr>
          <w:p>
            <w:r>
              <w:t xml:space="preserve">Cross-Site Request Forgery</w:t>
            </w:r>
          </w:p>
        </w:tc>
      </w:tr>
      <w:tr>
        <w:tc>
          <w:tcPr>
            <w:tcW w:w="2400" w:type="dxa"/>
            <w:tcMar>
              <w:top w:w="80" w:type="dxa"/>
              <w:left w:w="80" w:type="dxa"/>
              <w:bottom w:w="80" w:type="dxa"/>
              <w:right w:w="80" w:type="dxa"/>
            </w:tcMar>
          </w:tcPr>
          <w:p>
            <w:r>
              <w:t xml:space="preserve">SMTP</w:t>
            </w:r>
          </w:p>
        </w:tc>
        <w:tc>
          <w:tcPr>
            <w:tcW w:w="2400" w:type="dxa"/>
            <w:tcMar>
              <w:top w:w="80" w:type="dxa"/>
              <w:left w:w="80" w:type="dxa"/>
              <w:bottom w:w="80" w:type="dxa"/>
              <w:right w:w="80" w:type="dxa"/>
            </w:tcMar>
          </w:tcPr>
          <w:p>
            <w:r>
              <w:t xml:space="preserve">Simple Mail Transfer Protocol</w:t>
            </w:r>
          </w:p>
        </w:tc>
      </w:tr>
      <w:tr>
        <w:tc>
          <w:tcPr>
            <w:tcW w:w="2400" w:type="dxa"/>
            <w:tcMar>
              <w:top w:w="80" w:type="dxa"/>
              <w:left w:w="80" w:type="dxa"/>
              <w:bottom w:w="80" w:type="dxa"/>
              <w:right w:w="80" w:type="dxa"/>
            </w:tcMar>
          </w:tcPr>
          <w:p>
            <w:r>
              <w:t xml:space="preserve">RLS</w:t>
            </w:r>
          </w:p>
        </w:tc>
        <w:tc>
          <w:tcPr>
            <w:tcW w:w="2400" w:type="dxa"/>
            <w:tcMar>
              <w:top w:w="80" w:type="dxa"/>
              <w:left w:w="80" w:type="dxa"/>
              <w:bottom w:w="80" w:type="dxa"/>
              <w:right w:w="80" w:type="dxa"/>
            </w:tcMar>
          </w:tcPr>
          <w:p>
            <w:r>
              <w:t xml:space="preserve">Row-Level Security</w:t>
            </w:r>
          </w:p>
        </w:tc>
      </w:tr>
      <w:tr>
        <w:tc>
          <w:tcPr>
            <w:tcW w:w="2400" w:type="dxa"/>
            <w:tcMar>
              <w:top w:w="80" w:type="dxa"/>
              <w:left w:w="80" w:type="dxa"/>
              <w:bottom w:w="80" w:type="dxa"/>
              <w:right w:w="80" w:type="dxa"/>
            </w:tcMar>
          </w:tcPr>
          <w:p>
            <w:r>
              <w:t xml:space="preserve">MFA</w:t>
            </w:r>
          </w:p>
        </w:tc>
        <w:tc>
          <w:tcPr>
            <w:tcW w:w="2400" w:type="dxa"/>
            <w:tcMar>
              <w:top w:w="80" w:type="dxa"/>
              <w:left w:w="80" w:type="dxa"/>
              <w:bottom w:w="80" w:type="dxa"/>
              <w:right w:w="80" w:type="dxa"/>
            </w:tcMar>
          </w:tcPr>
          <w:p>
            <w:r>
              <w:t xml:space="preserve">Multi-Factor Authentication</w:t>
            </w:r>
          </w:p>
        </w:tc>
      </w:tr>
      <w:tr>
        <w:tc>
          <w:tcPr>
            <w:tcW w:w="2400" w:type="dxa"/>
            <w:tcMar>
              <w:top w:w="80" w:type="dxa"/>
              <w:left w:w="80" w:type="dxa"/>
              <w:bottom w:w="80" w:type="dxa"/>
              <w:right w:w="80" w:type="dxa"/>
            </w:tcMar>
          </w:tcPr>
          <w:p>
            <w:r>
              <w:t xml:space="preserve">AAL2</w:t>
            </w:r>
          </w:p>
        </w:tc>
        <w:tc>
          <w:tcPr>
            <w:tcW w:w="2400" w:type="dxa"/>
            <w:tcMar>
              <w:top w:w="80" w:type="dxa"/>
              <w:left w:w="80" w:type="dxa"/>
              <w:bottom w:w="80" w:type="dxa"/>
              <w:right w:w="80" w:type="dxa"/>
            </w:tcMar>
          </w:tcPr>
          <w:p>
            <w:r>
              <w:t xml:space="preserve">Authenticator Assurance Level 2</w:t>
            </w:r>
          </w:p>
        </w:tc>
      </w:tr>
      <w:tr>
        <w:tc>
          <w:tcPr>
            <w:tcW w:w="2400" w:type="dxa"/>
            <w:tcMar>
              <w:top w:w="80" w:type="dxa"/>
              <w:left w:w="80" w:type="dxa"/>
              <w:bottom w:w="80" w:type="dxa"/>
              <w:right w:w="80" w:type="dxa"/>
            </w:tcMar>
          </w:tcPr>
          <w:p>
            <w:r>
              <w:t xml:space="preserve">CSV</w:t>
            </w:r>
          </w:p>
        </w:tc>
        <w:tc>
          <w:tcPr>
            <w:tcW w:w="2400" w:type="dxa"/>
            <w:tcMar>
              <w:top w:w="80" w:type="dxa"/>
              <w:left w:w="80" w:type="dxa"/>
              <w:bottom w:w="80" w:type="dxa"/>
              <w:right w:w="80" w:type="dxa"/>
            </w:tcMar>
          </w:tcPr>
          <w:p>
            <w:r>
              <w:t xml:space="preserve">Comma-Separated Values</w:t>
            </w:r>
          </w:p>
        </w:tc>
      </w:tr>
      <w:tr>
        <w:tc>
          <w:tcPr>
            <w:tcW w:w="2400" w:type="dxa"/>
            <w:tcMar>
              <w:top w:w="80" w:type="dxa"/>
              <w:left w:w="80" w:type="dxa"/>
              <w:bottom w:w="80" w:type="dxa"/>
              <w:right w:w="80" w:type="dxa"/>
            </w:tcMar>
          </w:tcPr>
          <w:p>
            <w:r>
              <w:t xml:space="preserve">PDO</w:t>
            </w:r>
          </w:p>
        </w:tc>
        <w:tc>
          <w:tcPr>
            <w:tcW w:w="2400" w:type="dxa"/>
            <w:tcMar>
              <w:top w:w="80" w:type="dxa"/>
              <w:left w:w="80" w:type="dxa"/>
              <w:bottom w:w="80" w:type="dxa"/>
              <w:right w:w="80" w:type="dxa"/>
            </w:tcMar>
          </w:tcPr>
          <w:p>
            <w:r>
              <w:t xml:space="preserve">PHP Data Objects</w:t>
            </w:r>
          </w:p>
        </w:tc>
      </w:tr>
    </w:tbl>
    <w:p>
      <w:pPr>
        <w:pStyle w:val="Heading2"/>
        <w:keepNext/>
      </w:pPr>
      <w:r>
        <w:t xml:space="preserve">15.3 References</w:t>
      </w:r>
    </w:p>
    <w:p>
      <w:pPr>
        <w:pStyle w:val="ListBullet"/>
      </w:pPr>
      <w:r>
        <w:t xml:space="preserve">SERVITECH README.md and PROJECT_STRUCTURE.md.</w:t>
      </w:r>
    </w:p>
    <w:p>
      <w:pPr>
        <w:pStyle w:val="ListBullet"/>
      </w:pPr>
      <w:r>
        <w:t xml:space="preserve">Database migrations under database/migrations.</w:t>
      </w:r>
    </w:p>
    <w:p>
      <w:pPr>
        <w:pStyle w:val="ListBullet"/>
      </w:pPr>
      <w:r>
        <w:t xml:space="preserve">Security and implementation documentation under docs/.</w:t>
      </w:r>
    </w:p>
    <w:p>
      <w:pPr>
        <w:pStyle w:val="ListBullet"/>
      </w:pPr>
      <w:r>
        <w:t xml:space="preserve">Application routes under auth/, api/, pages/customer, pages/admin, pages/super_admin, components, config, scripts, and tests.</w:t>
      </w:r>
    </w:p>
    <w:p>
      <w:pPr>
        <w:pStyle w:val="ListBullet"/>
      </w:pPr>
      <w:r>
        <w:t xml:space="preserve">IEEE-style SRS structure adapted for academic capstone documentation.</w:t>
      </w:r>
    </w:p>
    <w:p>
      <w:pPr>
        <w:pStyle w:val="Heading2"/>
        <w:keepNext/>
      </w:pPr>
      <w:r>
        <w:t xml:space="preserve">15.4 Requirement Traceability Matrix</w:t>
      </w:r>
    </w:p>
    <w:tbl>
      <w:tblPr>
        <w:tblStyle w:val="TableGrid"/>
        <w:tblW w:w="0" w:type="auto"/>
        <w:tblLook w:firstRow="1" w:noHBand="0" w:noVBand="1"/>
      </w:tblPr>
      <w:tr>
        <w:tc>
          <w:tcPr>
            <w:tcW w:w="2400" w:type="dxa"/>
            <w:tcMar>
              <w:top w:w="80" w:type="dxa"/>
              <w:left w:w="80" w:type="dxa"/>
              <w:bottom w:w="80" w:type="dxa"/>
              <w:right w:w="80" w:type="dxa"/>
            </w:tcMar>
            <w:shd w:fill="D9EAF7"/>
          </w:tcPr>
          <w:p>
            <w:r>
              <w:rPr>
                <w:b/>
              </w:rPr>
              <w:t xml:space="preserve">Requirement Area</w:t>
            </w:r>
          </w:p>
        </w:tc>
        <w:tc>
          <w:tcPr>
            <w:tcW w:w="2400" w:type="dxa"/>
            <w:tcMar>
              <w:top w:w="80" w:type="dxa"/>
              <w:left w:w="80" w:type="dxa"/>
              <w:bottom w:w="80" w:type="dxa"/>
              <w:right w:w="80" w:type="dxa"/>
            </w:tcMar>
            <w:shd w:fill="D9EAF7"/>
          </w:tcPr>
          <w:p>
            <w:r>
              <w:rPr>
                <w:b/>
              </w:rPr>
              <w:t xml:space="preserve">Functional Requirements</w:t>
            </w:r>
          </w:p>
        </w:tc>
        <w:tc>
          <w:tcPr>
            <w:tcW w:w="2400" w:type="dxa"/>
            <w:tcMar>
              <w:top w:w="80" w:type="dxa"/>
              <w:left w:w="80" w:type="dxa"/>
              <w:bottom w:w="80" w:type="dxa"/>
              <w:right w:w="80" w:type="dxa"/>
            </w:tcMar>
            <w:shd w:fill="D9EAF7"/>
          </w:tcPr>
          <w:p>
            <w:r>
              <w:rPr>
                <w:b/>
              </w:rPr>
              <w:t xml:space="preserve">Non-Functional Requirements</w:t>
            </w:r>
          </w:p>
        </w:tc>
        <w:tc>
          <w:tcPr>
            <w:tcW w:w="2400" w:type="dxa"/>
            <w:tcMar>
              <w:top w:w="80" w:type="dxa"/>
              <w:left w:w="80" w:type="dxa"/>
              <w:bottom w:w="80" w:type="dxa"/>
              <w:right w:w="80" w:type="dxa"/>
            </w:tcMar>
            <w:shd w:fill="D9EAF7"/>
          </w:tcPr>
          <w:p>
            <w:r>
              <w:rPr>
                <w:b/>
              </w:rPr>
              <w:t xml:space="preserve">Use Cases</w:t>
            </w:r>
          </w:p>
        </w:tc>
        <w:tc>
          <w:tcPr>
            <w:tcW w:w="2400" w:type="dxa"/>
            <w:tcMar>
              <w:top w:w="80" w:type="dxa"/>
              <w:left w:w="80" w:type="dxa"/>
              <w:bottom w:w="80" w:type="dxa"/>
              <w:right w:w="80" w:type="dxa"/>
            </w:tcMar>
            <w:shd w:fill="D9EAF7"/>
          </w:tcPr>
          <w:p>
            <w:r>
              <w:rPr>
                <w:b/>
              </w:rPr>
              <w:t xml:space="preserve">Acceptance Criteria</w:t>
            </w:r>
          </w:p>
        </w:tc>
      </w:tr>
      <w:tr>
        <w:tc>
          <w:tcPr>
            <w:tcW w:w="2400" w:type="dxa"/>
            <w:tcMar>
              <w:top w:w="80" w:type="dxa"/>
              <w:left w:w="80" w:type="dxa"/>
              <w:bottom w:w="80" w:type="dxa"/>
              <w:right w:w="80" w:type="dxa"/>
            </w:tcMar>
          </w:tcPr>
          <w:p>
            <w:r>
              <w:t xml:space="preserve">Authentication and Roles</w:t>
            </w:r>
          </w:p>
        </w:tc>
        <w:tc>
          <w:tcPr>
            <w:tcW w:w="2400" w:type="dxa"/>
            <w:tcMar>
              <w:top w:w="80" w:type="dxa"/>
              <w:left w:w="80" w:type="dxa"/>
              <w:bottom w:w="80" w:type="dxa"/>
              <w:right w:w="80" w:type="dxa"/>
            </w:tcMar>
          </w:tcPr>
          <w:p>
            <w:r>
              <w:t xml:space="preserve">FR-001 to FR-007, FR-046 to FR-048</w:t>
            </w:r>
          </w:p>
        </w:tc>
        <w:tc>
          <w:tcPr>
            <w:tcW w:w="2400" w:type="dxa"/>
            <w:tcMar>
              <w:top w:w="80" w:type="dxa"/>
              <w:left w:w="80" w:type="dxa"/>
              <w:bottom w:w="80" w:type="dxa"/>
              <w:right w:w="80" w:type="dxa"/>
            </w:tcMar>
          </w:tcPr>
          <w:p>
            <w:r>
              <w:t xml:space="preserve">NFR-002</w:t>
            </w:r>
          </w:p>
        </w:tc>
        <w:tc>
          <w:tcPr>
            <w:tcW w:w="2400" w:type="dxa"/>
            <w:tcMar>
              <w:top w:w="80" w:type="dxa"/>
              <w:left w:w="80" w:type="dxa"/>
              <w:bottom w:w="80" w:type="dxa"/>
              <w:right w:w="80" w:type="dxa"/>
            </w:tcMar>
          </w:tcPr>
          <w:p>
            <w:r>
              <w:t xml:space="preserve">UC-001, UC-002, UC-009</w:t>
            </w:r>
          </w:p>
        </w:tc>
        <w:tc>
          <w:tcPr>
            <w:tcW w:w="2400" w:type="dxa"/>
            <w:tcMar>
              <w:top w:w="80" w:type="dxa"/>
              <w:left w:w="80" w:type="dxa"/>
              <w:bottom w:w="80" w:type="dxa"/>
              <w:right w:w="80" w:type="dxa"/>
            </w:tcMar>
          </w:tcPr>
          <w:p>
            <w:r>
              <w:t xml:space="preserve">AC-001 to AC-004, AC-012</w:t>
            </w:r>
          </w:p>
        </w:tc>
      </w:tr>
      <w:tr>
        <w:tc>
          <w:tcPr>
            <w:tcW w:w="2400" w:type="dxa"/>
            <w:tcMar>
              <w:top w:w="80" w:type="dxa"/>
              <w:left w:w="80" w:type="dxa"/>
              <w:bottom w:w="80" w:type="dxa"/>
              <w:right w:w="80" w:type="dxa"/>
            </w:tcMar>
          </w:tcPr>
          <w:p>
            <w:r>
              <w:t xml:space="preserve">Customer Requests</w:t>
            </w:r>
          </w:p>
        </w:tc>
        <w:tc>
          <w:tcPr>
            <w:tcW w:w="2400" w:type="dxa"/>
            <w:tcMar>
              <w:top w:w="80" w:type="dxa"/>
              <w:left w:w="80" w:type="dxa"/>
              <w:bottom w:w="80" w:type="dxa"/>
              <w:right w:w="80" w:type="dxa"/>
            </w:tcMar>
          </w:tcPr>
          <w:p>
            <w:r>
              <w:t xml:space="preserve">FR-008 to FR-030</w:t>
            </w:r>
          </w:p>
        </w:tc>
        <w:tc>
          <w:tcPr>
            <w:tcW w:w="2400" w:type="dxa"/>
            <w:tcMar>
              <w:top w:w="80" w:type="dxa"/>
              <w:left w:w="80" w:type="dxa"/>
              <w:bottom w:w="80" w:type="dxa"/>
              <w:right w:w="80" w:type="dxa"/>
            </w:tcMar>
          </w:tcPr>
          <w:p>
            <w:r>
              <w:t xml:space="preserve">NFR-001, NFR-003, NFR-004</w:t>
            </w:r>
          </w:p>
        </w:tc>
        <w:tc>
          <w:tcPr>
            <w:tcW w:w="2400" w:type="dxa"/>
            <w:tcMar>
              <w:top w:w="80" w:type="dxa"/>
              <w:left w:w="80" w:type="dxa"/>
              <w:bottom w:w="80" w:type="dxa"/>
              <w:right w:w="80" w:type="dxa"/>
            </w:tcMar>
          </w:tcPr>
          <w:p>
            <w:r>
              <w:t xml:space="preserve">UC-003 to UC-005</w:t>
            </w:r>
          </w:p>
        </w:tc>
        <w:tc>
          <w:tcPr>
            <w:tcW w:w="2400" w:type="dxa"/>
            <w:tcMar>
              <w:top w:w="80" w:type="dxa"/>
              <w:left w:w="80" w:type="dxa"/>
              <w:bottom w:w="80" w:type="dxa"/>
              <w:right w:w="80" w:type="dxa"/>
            </w:tcMar>
          </w:tcPr>
          <w:p>
            <w:r>
              <w:t xml:space="preserve">AC-005 to AC-009</w:t>
            </w:r>
          </w:p>
        </w:tc>
      </w:tr>
      <w:tr>
        <w:tc>
          <w:tcPr>
            <w:tcW w:w="2400" w:type="dxa"/>
            <w:tcMar>
              <w:top w:w="80" w:type="dxa"/>
              <w:left w:w="80" w:type="dxa"/>
              <w:bottom w:w="80" w:type="dxa"/>
              <w:right w:w="80" w:type="dxa"/>
            </w:tcMar>
          </w:tcPr>
          <w:p>
            <w:r>
              <w:t xml:space="preserve">Admin Operations</w:t>
            </w:r>
          </w:p>
        </w:tc>
        <w:tc>
          <w:tcPr>
            <w:tcW w:w="2400" w:type="dxa"/>
            <w:tcMar>
              <w:top w:w="80" w:type="dxa"/>
              <w:left w:w="80" w:type="dxa"/>
              <w:bottom w:w="80" w:type="dxa"/>
              <w:right w:w="80" w:type="dxa"/>
            </w:tcMar>
          </w:tcPr>
          <w:p>
            <w:r>
              <w:t xml:space="preserve">FR-031 to FR-038, FR-041 to FR-043</w:t>
            </w:r>
          </w:p>
        </w:tc>
        <w:tc>
          <w:tcPr>
            <w:tcW w:w="2400" w:type="dxa"/>
            <w:tcMar>
              <w:top w:w="80" w:type="dxa"/>
              <w:left w:w="80" w:type="dxa"/>
              <w:bottom w:w="80" w:type="dxa"/>
              <w:right w:w="80" w:type="dxa"/>
            </w:tcMar>
          </w:tcPr>
          <w:p>
            <w:r>
              <w:t xml:space="preserve">NFR-001, NFR-004, NFR-006</w:t>
            </w:r>
          </w:p>
        </w:tc>
        <w:tc>
          <w:tcPr>
            <w:tcW w:w="2400" w:type="dxa"/>
            <w:tcMar>
              <w:top w:w="80" w:type="dxa"/>
              <w:left w:w="80" w:type="dxa"/>
              <w:bottom w:w="80" w:type="dxa"/>
              <w:right w:w="80" w:type="dxa"/>
            </w:tcMar>
          </w:tcPr>
          <w:p>
            <w:r>
              <w:t xml:space="preserve">UC-006</w:t>
            </w:r>
          </w:p>
        </w:tc>
        <w:tc>
          <w:tcPr>
            <w:tcW w:w="2400" w:type="dxa"/>
            <w:tcMar>
              <w:top w:w="80" w:type="dxa"/>
              <w:left w:w="80" w:type="dxa"/>
              <w:bottom w:w="80" w:type="dxa"/>
              <w:right w:w="80" w:type="dxa"/>
            </w:tcMar>
          </w:tcPr>
          <w:p>
            <w:r>
              <w:t xml:space="preserve">AC-010, AC-011, AC-014</w:t>
            </w:r>
          </w:p>
        </w:tc>
      </w:tr>
      <w:tr>
        <w:tc>
          <w:tcPr>
            <w:tcW w:w="2400" w:type="dxa"/>
            <w:tcMar>
              <w:top w:w="80" w:type="dxa"/>
              <w:left w:w="80" w:type="dxa"/>
              <w:bottom w:w="80" w:type="dxa"/>
              <w:right w:w="80" w:type="dxa"/>
            </w:tcMar>
          </w:tcPr>
          <w:p>
            <w:r>
              <w:t xml:space="preserve">Service and Store Controls</w:t>
            </w:r>
          </w:p>
        </w:tc>
        <w:tc>
          <w:tcPr>
            <w:tcW w:w="2400" w:type="dxa"/>
            <w:tcMar>
              <w:top w:w="80" w:type="dxa"/>
              <w:left w:w="80" w:type="dxa"/>
              <w:bottom w:w="80" w:type="dxa"/>
              <w:right w:w="80" w:type="dxa"/>
            </w:tcMar>
          </w:tcPr>
          <w:p>
            <w:r>
              <w:t xml:space="preserve">FR-039, FR-040, FR-044, FR-045</w:t>
            </w:r>
          </w:p>
        </w:tc>
        <w:tc>
          <w:tcPr>
            <w:tcW w:w="2400" w:type="dxa"/>
            <w:tcMar>
              <w:top w:w="80" w:type="dxa"/>
              <w:left w:w="80" w:type="dxa"/>
              <w:bottom w:w="80" w:type="dxa"/>
              <w:right w:w="80" w:type="dxa"/>
            </w:tcMar>
          </w:tcPr>
          <w:p>
            <w:r>
              <w:t xml:space="preserve">NFR-003, NFR-005, NFR-006</w:t>
            </w:r>
          </w:p>
        </w:tc>
        <w:tc>
          <w:tcPr>
            <w:tcW w:w="2400" w:type="dxa"/>
            <w:tcMar>
              <w:top w:w="80" w:type="dxa"/>
              <w:left w:w="80" w:type="dxa"/>
              <w:bottom w:w="80" w:type="dxa"/>
              <w:right w:w="80" w:type="dxa"/>
            </w:tcMar>
          </w:tcPr>
          <w:p>
            <w:r>
              <w:t xml:space="preserve">UC-007</w:t>
            </w:r>
          </w:p>
        </w:tc>
        <w:tc>
          <w:tcPr>
            <w:tcW w:w="2400" w:type="dxa"/>
            <w:tcMar>
              <w:top w:w="80" w:type="dxa"/>
              <w:left w:w="80" w:type="dxa"/>
              <w:bottom w:w="80" w:type="dxa"/>
              <w:right w:w="80" w:type="dxa"/>
            </w:tcMar>
          </w:tcPr>
          <w:p>
            <w:r>
              <w:t xml:space="preserve">AC-006, AC-007, AC-013</w:t>
            </w:r>
          </w:p>
        </w:tc>
      </w:tr>
      <w:tr>
        <w:tc>
          <w:tcPr>
            <w:tcW w:w="2400" w:type="dxa"/>
            <w:tcMar>
              <w:top w:w="80" w:type="dxa"/>
              <w:left w:w="80" w:type="dxa"/>
              <w:bottom w:w="80" w:type="dxa"/>
              <w:right w:w="80" w:type="dxa"/>
            </w:tcMar>
          </w:tcPr>
          <w:p>
            <w:r>
              <w:t xml:space="preserve">Analytics, Logs, Lifecycle</w:t>
            </w:r>
          </w:p>
        </w:tc>
        <w:tc>
          <w:tcPr>
            <w:tcW w:w="2400" w:type="dxa"/>
            <w:tcMar>
              <w:top w:w="80" w:type="dxa"/>
              <w:left w:w="80" w:type="dxa"/>
              <w:bottom w:w="80" w:type="dxa"/>
              <w:right w:w="80" w:type="dxa"/>
            </w:tcMar>
          </w:tcPr>
          <w:p>
            <w:r>
              <w:t xml:space="preserve">FR-050 to FR-056</w:t>
            </w:r>
          </w:p>
        </w:tc>
        <w:tc>
          <w:tcPr>
            <w:tcW w:w="2400" w:type="dxa"/>
            <w:tcMar>
              <w:top w:w="80" w:type="dxa"/>
              <w:left w:w="80" w:type="dxa"/>
              <w:bottom w:w="80" w:type="dxa"/>
              <w:right w:w="80" w:type="dxa"/>
            </w:tcMar>
          </w:tcPr>
          <w:p>
            <w:r>
              <w:t xml:space="preserve">NFR-006, NFR-008, NFR-009</w:t>
            </w:r>
          </w:p>
        </w:tc>
        <w:tc>
          <w:tcPr>
            <w:tcW w:w="2400" w:type="dxa"/>
            <w:tcMar>
              <w:top w:w="80" w:type="dxa"/>
              <w:left w:w="80" w:type="dxa"/>
              <w:bottom w:w="80" w:type="dxa"/>
              <w:right w:w="80" w:type="dxa"/>
            </w:tcMar>
          </w:tcPr>
          <w:p>
            <w:r>
              <w:t xml:space="preserve">UC-008</w:t>
            </w:r>
          </w:p>
        </w:tc>
        <w:tc>
          <w:tcPr>
            <w:tcW w:w="2400" w:type="dxa"/>
            <w:tcMar>
              <w:top w:w="80" w:type="dxa"/>
              <w:left w:w="80" w:type="dxa"/>
              <w:bottom w:w="80" w:type="dxa"/>
              <w:right w:w="80" w:type="dxa"/>
            </w:tcMar>
          </w:tcPr>
          <w:p>
            <w:r>
              <w:t xml:space="preserve">AC-014, AC-015</w:t>
            </w:r>
          </w:p>
        </w:tc>
      </w:tr>
    </w:tbl>
    <w:sectPr>
      <w:footerReference w:type="default" r:id="rIdFooter1"/>
      <w:pgSz w:w="12240" w:h="15840"/>
      <w:pgMar w:top="1440" w:right="1440" w:bottom="1440" w:left="1440" w:header="720" w:footer="720" w:gutter="0"/>
    </w:sectPr>
  </w:body>
</w:document>
</file>

<file path=word/footer1.xml><?xml version="1.0" encoding="utf-8"?>
<w:ftr xmlns:w="http://schemas.openxmlformats.org/wordprocessingml/2006/main">
  <w:p>
    <w:pPr>
      <w:jc w:val="center"/>
    </w:pPr>
    <w:r>
      <w:t>Page </w:t>
    </w:r>
    <w:r>
      <w:fldChar w:fldCharType="begin"/>
    </w:r>
    <w:r>
      <w:instrText xml:space="preserve">PAGE</w:instrText>
    </w:r>
    <w:r>
      <w:fldChar w:fldCharType="separate"/>
    </w:r>
    <w:r>
      <w:t>1</w:t>
    </w:r>
    <w: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ptos" w:hAnsi="Aptos"/>
        <w:sz w:val="22"/>
      </w:rPr>
    </w:rPrDefault>
    <w:pPrDefault>
      <w:pPr>
        <w:spacing w:after="120" w:line="276" w:lineRule="auto"/>
      </w:pPr>
    </w:pPrDefault>
  </w:docDefaults>
  <w:style w:type="paragraph" w:default="1" w:styleId="Normal">
    <w:name w:val="Normal"/>
  </w:style>
  <w:style w:type="paragraph" w:styleId="Title">
    <w:name w:val="Title"/>
    <w:basedOn w:val="Normal"/>
    <w:rPr>
      <w:b/>
      <w:sz w:val="34"/>
    </w:rPr>
    <w:pPr>
      <w:jc w:val="center"/>
      <w:spacing w:after="180"/>
    </w:pPr>
  </w:style>
  <w:style w:type="paragraph" w:styleId="Subtitle">
    <w:name w:val="Subtitle"/>
    <w:basedOn w:val="Normal"/>
    <w:rPr>
      <w:sz w:val="24"/>
    </w:rPr>
    <w:pPr>
      <w:jc w:val="center"/>
    </w:pPr>
  </w:style>
  <w:style w:type="paragraph" w:styleId="Heading1">
    <w:name w:val="heading 1"/>
    <w:basedOn w:val="Normal"/>
    <w:next w:val="Normal"/>
    <w:pPr>
      <w:outlineLvl w:val="0"/>
      <w:spacing w:before="360" w:after="160"/>
    </w:pPr>
    <w:rPr>
      <w:b/>
      <w:color w:val="0F4C81"/>
      <w:sz w:val="30"/>
    </w:rPr>
  </w:style>
  <w:style w:type="paragraph" w:styleId="Heading2">
    <w:name w:val="heading 2"/>
    <w:basedOn w:val="Normal"/>
    <w:next w:val="Normal"/>
    <w:pPr>
      <w:outlineLvl w:val="1"/>
      <w:spacing w:before="260" w:after="120"/>
    </w:pPr>
    <w:rPr>
      <w:b/>
      <w:color w:val="1F5E7A"/>
      <w:sz w:val="26"/>
    </w:rPr>
  </w:style>
  <w:style w:type="paragraph" w:styleId="Heading3">
    <w:name w:val="heading 3"/>
    <w:basedOn w:val="Normal"/>
    <w:next w:val="Normal"/>
    <w:pPr>
      <w:outlineLvl w:val="2"/>
      <w:spacing w:before="180" w:after="80"/>
    </w:pPr>
    <w:rPr>
      <w:b/>
      <w:color w:val="333333"/>
      <w:sz w:val="23"/>
    </w:rPr>
  </w:style>
  <w:style w:type="paragraph" w:styleId="TOCHeading">
    <w:name w:val="TOC Heading"/>
    <w:basedOn w:val="Heading1"/>
  </w:style>
  <w:style w:type="paragraph" w:styleId="ListBullet">
    <w:name w:val="List Bullet"/>
    <w:basedOn w:val="Normal"/>
    <w:pPr>
      <w:ind w:left="720" w:hanging="360"/>
    </w:pPr>
  </w:style>
  <w:style w:type="paragraph" w:styleId="ListNumber">
    <w:name w:val="List Number"/>
    <w:basedOn w:val="Normal"/>
    <w:pPr>
      <w:ind w:left="720" w:hanging="360"/>
    </w:pPr>
  </w:style>
  <w:style w:type="table" w:styleId="TableGrid">
    <w:name w:val="Table Grid"/>
    <w:tblPr>
      <w:tblBorders>
        <w:top w:val="single" w:sz="4" w:color="8A8A8A"/>
        <w:left w:val="single" w:sz="4" w:color="8A8A8A"/>
        <w:bottom w:val="single" w:sz="4" w:color="8A8A8A"/>
        <w:right w:val="single" w:sz="4" w:color="8A8A8A"/>
        <w:insideH w:val="single" w:sz="4" w:color="8A8A8A"/>
        <w:insideV w:val="single" w:sz="4" w:color="8A8A8A"/>
      </w:tblBorders>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oter1" Type="http://schemas.openxmlformats.org/officeDocument/2006/relationships/footer" Target="footer1.xml"/>
</Relationships>
</file>