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BA8DF" w14:textId="77777777" w:rsidR="005E45D2" w:rsidRDefault="00D04AF7" w:rsidP="005E45D2">
      <w:pPr>
        <w:rPr>
          <w:sz w:val="36"/>
          <w:szCs w:val="36"/>
        </w:rPr>
      </w:pPr>
      <w:r>
        <w:rPr>
          <w:noProof/>
        </w:rPr>
        <mc:AlternateContent>
          <mc:Choice Requires="wps">
            <w:drawing>
              <wp:anchor distT="0" distB="0" distL="114300" distR="114300" simplePos="0" relativeHeight="251660288" behindDoc="0" locked="0" layoutInCell="1" allowOverlap="1" wp14:anchorId="7B8E689B" wp14:editId="21500A28">
                <wp:simplePos x="0" y="0"/>
                <wp:positionH relativeFrom="margin">
                  <wp:align>right</wp:align>
                </wp:positionH>
                <wp:positionV relativeFrom="paragraph">
                  <wp:posOffset>1862455</wp:posOffset>
                </wp:positionV>
                <wp:extent cx="5581650" cy="683895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5581650" cy="6838950"/>
                        </a:xfrm>
                        <a:prstGeom prst="rect">
                          <a:avLst/>
                        </a:prstGeom>
                        <a:noFill/>
                        <a:ln w="6350">
                          <a:noFill/>
                        </a:ln>
                      </wps:spPr>
                      <wps:txbx>
                        <w:txbxContent>
                          <w:p w14:paraId="0D3DD634" w14:textId="77777777" w:rsidR="00D04AF7" w:rsidRPr="00D766F8" w:rsidRDefault="00D04AF7" w:rsidP="00D04AF7">
                            <w:pPr>
                              <w:jc w:val="center"/>
                              <w:rPr>
                                <w:rFonts w:ascii="Open Sans" w:hAnsi="Open Sans" w:cs="Open Sans"/>
                                <w:b/>
                                <w:bCs/>
                                <w:color w:val="FFFFFF" w:themeColor="background1"/>
                                <w:sz w:val="40"/>
                                <w:szCs w:val="40"/>
                              </w:rPr>
                            </w:pPr>
                            <w:r>
                              <w:rPr>
                                <w:rFonts w:ascii="Open Sans" w:hAnsi="Open Sans" w:cs="Open Sans"/>
                                <w:b/>
                                <w:bCs/>
                                <w:color w:val="FFFFFF" w:themeColor="background1"/>
                                <w:sz w:val="40"/>
                                <w:szCs w:val="40"/>
                              </w:rPr>
                              <w:t>INSTITUTO POLITÉCNICO NACIONAL</w:t>
                            </w:r>
                          </w:p>
                          <w:p w14:paraId="184F40F1" w14:textId="77777777" w:rsidR="00D04AF7" w:rsidRDefault="00D04AF7" w:rsidP="00D04AF7">
                            <w:pPr>
                              <w:jc w:val="center"/>
                              <w:rPr>
                                <w:rFonts w:ascii="Open Sans" w:hAnsi="Open Sans" w:cs="Open Sans"/>
                                <w:color w:val="FFFFFF" w:themeColor="background1"/>
                                <w:sz w:val="36"/>
                                <w:szCs w:val="36"/>
                              </w:rPr>
                            </w:pPr>
                            <w:r>
                              <w:rPr>
                                <w:rFonts w:ascii="Open Sans" w:hAnsi="Open Sans" w:cs="Open Sans"/>
                                <w:color w:val="FFFFFF" w:themeColor="background1"/>
                                <w:sz w:val="36"/>
                                <w:szCs w:val="36"/>
                              </w:rPr>
                              <w:t>ESCUELA SUPERIOR DE CÓMPUTO</w:t>
                            </w:r>
                          </w:p>
                          <w:p w14:paraId="337B0BEF" w14:textId="77777777" w:rsidR="00D04AF7" w:rsidRDefault="00D04AF7" w:rsidP="00D04AF7">
                            <w:pPr>
                              <w:jc w:val="center"/>
                              <w:rPr>
                                <w:rFonts w:ascii="Open Sans" w:hAnsi="Open Sans" w:cs="Open Sans"/>
                                <w:color w:val="FFFFFF" w:themeColor="background1"/>
                                <w:sz w:val="36"/>
                                <w:szCs w:val="36"/>
                              </w:rPr>
                            </w:pPr>
                          </w:p>
                          <w:p w14:paraId="12859403" w14:textId="182DAA46" w:rsidR="00D04AF7" w:rsidRPr="00CD7A61" w:rsidRDefault="00D04AF7" w:rsidP="00D04AF7">
                            <w:pPr>
                              <w:jc w:val="center"/>
                              <w:rPr>
                                <w:rFonts w:ascii="Open Sans" w:hAnsi="Open Sans" w:cs="Open Sans"/>
                                <w:b/>
                                <w:bCs/>
                                <w:color w:val="FFFFFF" w:themeColor="background1"/>
                                <w:sz w:val="40"/>
                                <w:szCs w:val="40"/>
                              </w:rPr>
                            </w:pPr>
                            <w:r w:rsidRPr="0022492B">
                              <w:rPr>
                                <w:rFonts w:ascii="Open Sans" w:hAnsi="Open Sans" w:cs="Open Sans"/>
                                <w:b/>
                                <w:bCs/>
                                <w:color w:val="FFFFFF" w:themeColor="background1"/>
                                <w:sz w:val="40"/>
                                <w:szCs w:val="40"/>
                              </w:rPr>
                              <w:t>ANAL</w:t>
                            </w:r>
                            <w:r w:rsidR="005E45D2">
                              <w:rPr>
                                <w:rFonts w:ascii="Open Sans" w:hAnsi="Open Sans" w:cs="Open Sans"/>
                                <w:b/>
                                <w:bCs/>
                                <w:color w:val="FFFFFF" w:themeColor="background1"/>
                                <w:sz w:val="40"/>
                                <w:szCs w:val="40"/>
                              </w:rPr>
                              <w:t>Í</w:t>
                            </w:r>
                            <w:r w:rsidRPr="0022492B">
                              <w:rPr>
                                <w:rFonts w:ascii="Open Sans" w:hAnsi="Open Sans" w:cs="Open Sans"/>
                                <w:b/>
                                <w:bCs/>
                                <w:color w:val="FFFFFF" w:themeColor="background1"/>
                                <w:sz w:val="40"/>
                                <w:szCs w:val="40"/>
                              </w:rPr>
                              <w:t>TICA AVANZADA DE DATOS</w:t>
                            </w:r>
                          </w:p>
                          <w:p w14:paraId="298BF5CE" w14:textId="77777777" w:rsidR="00D04AF7" w:rsidRDefault="00D04AF7" w:rsidP="00D04AF7">
                            <w:pPr>
                              <w:rPr>
                                <w:rFonts w:ascii="Open Sans" w:hAnsi="Open Sans" w:cs="Open Sans"/>
                                <w:i/>
                                <w:iCs/>
                                <w:color w:val="FFFFFF" w:themeColor="background1"/>
                                <w:sz w:val="32"/>
                                <w:szCs w:val="32"/>
                              </w:rPr>
                            </w:pPr>
                          </w:p>
                          <w:p w14:paraId="7961BAF2" w14:textId="77777777" w:rsidR="00D04AF7" w:rsidRDefault="00D04AF7" w:rsidP="00D04AF7">
                            <w:pPr>
                              <w:rPr>
                                <w:rFonts w:ascii="Open Sans" w:hAnsi="Open Sans" w:cs="Open Sans"/>
                                <w:i/>
                                <w:iCs/>
                                <w:color w:val="FFFFFF" w:themeColor="background1"/>
                                <w:sz w:val="32"/>
                                <w:szCs w:val="32"/>
                              </w:rPr>
                            </w:pPr>
                          </w:p>
                          <w:p w14:paraId="056416ED" w14:textId="04EF0258" w:rsidR="00D04AF7" w:rsidRPr="00D04AF7" w:rsidRDefault="00D04AF7" w:rsidP="00D04AF7">
                            <w:pPr>
                              <w:jc w:val="center"/>
                              <w:rPr>
                                <w:rFonts w:ascii="Open Sans" w:hAnsi="Open Sans" w:cs="Open Sans"/>
                                <w:i/>
                                <w:iCs/>
                                <w:color w:val="FFFFFF" w:themeColor="background1"/>
                                <w:sz w:val="32"/>
                                <w:szCs w:val="32"/>
                                <w:lang w:val="es-MX"/>
                              </w:rPr>
                            </w:pPr>
                            <w:r w:rsidRPr="00D04AF7">
                              <w:rPr>
                                <w:rFonts w:ascii="Open Sans" w:hAnsi="Open Sans" w:cs="Open Sans"/>
                                <w:i/>
                                <w:iCs/>
                                <w:color w:val="FFFFFF" w:themeColor="background1"/>
                                <w:sz w:val="32"/>
                                <w:szCs w:val="32"/>
                                <w:lang w:val="es-MX"/>
                              </w:rPr>
                              <w:t>Proyecto Final – Analítica Avanzada con datos de COVID-19 en México</w:t>
                            </w:r>
                          </w:p>
                          <w:p w14:paraId="6BD0374B" w14:textId="77777777" w:rsidR="00D04AF7" w:rsidRDefault="00D04AF7" w:rsidP="00D04AF7">
                            <w:pPr>
                              <w:jc w:val="center"/>
                              <w:rPr>
                                <w:rFonts w:ascii="Open Sans" w:hAnsi="Open Sans" w:cs="Open Sans"/>
                                <w:color w:val="FFFFFF" w:themeColor="background1"/>
                                <w:sz w:val="36"/>
                                <w:szCs w:val="36"/>
                              </w:rPr>
                            </w:pPr>
                          </w:p>
                          <w:p w14:paraId="2DE6371A" w14:textId="77777777" w:rsidR="00D04AF7" w:rsidRDefault="00D04AF7" w:rsidP="00D04AF7">
                            <w:pPr>
                              <w:jc w:val="center"/>
                              <w:rPr>
                                <w:rFonts w:ascii="Open Sans" w:hAnsi="Open Sans" w:cs="Open Sans"/>
                                <w:b/>
                                <w:bCs/>
                                <w:color w:val="FFFFFF" w:themeColor="background1"/>
                                <w:sz w:val="36"/>
                                <w:szCs w:val="36"/>
                              </w:rPr>
                            </w:pPr>
                            <w:r>
                              <w:rPr>
                                <w:rFonts w:ascii="Open Sans" w:hAnsi="Open Sans" w:cs="Open Sans"/>
                                <w:b/>
                                <w:bCs/>
                                <w:color w:val="FFFFFF" w:themeColor="background1"/>
                                <w:sz w:val="36"/>
                                <w:szCs w:val="36"/>
                              </w:rPr>
                              <w:t>ALUMNOS:</w:t>
                            </w:r>
                          </w:p>
                          <w:p w14:paraId="73DCA7D9" w14:textId="77777777" w:rsidR="00D04AF7" w:rsidRDefault="00D04AF7" w:rsidP="00D04AF7">
                            <w:pPr>
                              <w:pStyle w:val="Prrafodelista"/>
                              <w:numPr>
                                <w:ilvl w:val="0"/>
                                <w:numId w:val="1"/>
                              </w:numPr>
                              <w:spacing w:after="160" w:line="259" w:lineRule="auto"/>
                              <w:jc w:val="center"/>
                              <w:rPr>
                                <w:rFonts w:ascii="Open Sans" w:hAnsi="Open Sans" w:cs="Open Sans"/>
                                <w:color w:val="FFFFFF" w:themeColor="background1"/>
                                <w:sz w:val="28"/>
                                <w:szCs w:val="28"/>
                              </w:rPr>
                            </w:pPr>
                            <w:r>
                              <w:rPr>
                                <w:rFonts w:ascii="Open Sans" w:hAnsi="Open Sans" w:cs="Open Sans"/>
                                <w:color w:val="FFFFFF" w:themeColor="background1"/>
                                <w:sz w:val="28"/>
                                <w:szCs w:val="28"/>
                              </w:rPr>
                              <w:t>Cabrera Martínez Jimena</w:t>
                            </w:r>
                          </w:p>
                          <w:p w14:paraId="73203401" w14:textId="77777777" w:rsidR="00D04AF7" w:rsidRDefault="00D04AF7" w:rsidP="00D04AF7">
                            <w:pPr>
                              <w:pStyle w:val="Prrafodelista"/>
                              <w:numPr>
                                <w:ilvl w:val="0"/>
                                <w:numId w:val="1"/>
                              </w:numPr>
                              <w:spacing w:after="160" w:line="259" w:lineRule="auto"/>
                              <w:jc w:val="center"/>
                              <w:rPr>
                                <w:rFonts w:ascii="Open Sans" w:hAnsi="Open Sans" w:cs="Open Sans"/>
                                <w:color w:val="FFFFFF" w:themeColor="background1"/>
                                <w:sz w:val="28"/>
                                <w:szCs w:val="28"/>
                              </w:rPr>
                            </w:pPr>
                            <w:r>
                              <w:rPr>
                                <w:rFonts w:ascii="Open Sans" w:hAnsi="Open Sans" w:cs="Open Sans"/>
                                <w:color w:val="FFFFFF" w:themeColor="background1"/>
                                <w:sz w:val="28"/>
                                <w:szCs w:val="28"/>
                              </w:rPr>
                              <w:t>Díaz Herrera Mará Fernanda</w:t>
                            </w:r>
                          </w:p>
                          <w:p w14:paraId="3577F417" w14:textId="77777777" w:rsidR="00D04AF7" w:rsidRDefault="00D04AF7" w:rsidP="00D04AF7">
                            <w:pPr>
                              <w:pStyle w:val="Prrafodelista"/>
                              <w:numPr>
                                <w:ilvl w:val="0"/>
                                <w:numId w:val="1"/>
                              </w:numPr>
                              <w:spacing w:after="160" w:line="259" w:lineRule="auto"/>
                              <w:jc w:val="center"/>
                              <w:rPr>
                                <w:rFonts w:ascii="Open Sans" w:hAnsi="Open Sans" w:cs="Open Sans"/>
                                <w:color w:val="FFFFFF" w:themeColor="background1"/>
                                <w:sz w:val="28"/>
                                <w:szCs w:val="28"/>
                              </w:rPr>
                            </w:pPr>
                            <w:r w:rsidRPr="0024231D">
                              <w:rPr>
                                <w:rFonts w:ascii="Open Sans" w:hAnsi="Open Sans" w:cs="Open Sans"/>
                                <w:color w:val="FFFFFF" w:themeColor="background1"/>
                                <w:sz w:val="28"/>
                                <w:szCs w:val="28"/>
                              </w:rPr>
                              <w:t>Ramírez Reyes Keyla Azucena</w:t>
                            </w:r>
                          </w:p>
                          <w:p w14:paraId="55DBD538" w14:textId="77777777" w:rsidR="00D04AF7" w:rsidRPr="0024231D" w:rsidRDefault="00D04AF7" w:rsidP="00D04AF7">
                            <w:pPr>
                              <w:pStyle w:val="Prrafodelista"/>
                              <w:numPr>
                                <w:ilvl w:val="0"/>
                                <w:numId w:val="1"/>
                              </w:numPr>
                              <w:spacing w:after="160" w:line="259" w:lineRule="auto"/>
                              <w:jc w:val="center"/>
                              <w:rPr>
                                <w:rFonts w:ascii="Open Sans" w:hAnsi="Open Sans" w:cs="Open Sans"/>
                                <w:color w:val="FFFFFF" w:themeColor="background1"/>
                                <w:sz w:val="28"/>
                                <w:szCs w:val="28"/>
                              </w:rPr>
                            </w:pPr>
                            <w:r>
                              <w:rPr>
                                <w:rFonts w:ascii="Open Sans" w:hAnsi="Open Sans" w:cs="Open Sans"/>
                                <w:color w:val="FFFFFF" w:themeColor="background1"/>
                                <w:sz w:val="28"/>
                                <w:szCs w:val="28"/>
                              </w:rPr>
                              <w:t>Rojas Ramírez Jesús Abraham</w:t>
                            </w:r>
                          </w:p>
                          <w:p w14:paraId="6D8FAE64" w14:textId="77777777" w:rsidR="00D04AF7" w:rsidRDefault="00D04AF7" w:rsidP="00D04AF7">
                            <w:pPr>
                              <w:rPr>
                                <w:rFonts w:ascii="Open Sans" w:hAnsi="Open Sans" w:cs="Open Sans"/>
                                <w:color w:val="FFFFFF" w:themeColor="background1"/>
                                <w:sz w:val="24"/>
                                <w:szCs w:val="24"/>
                              </w:rPr>
                            </w:pPr>
                          </w:p>
                          <w:p w14:paraId="3C22257E" w14:textId="77777777" w:rsidR="00D04AF7" w:rsidRPr="00CD7A61" w:rsidRDefault="00D04AF7" w:rsidP="00D04AF7">
                            <w:pPr>
                              <w:rPr>
                                <w:rFonts w:ascii="Open Sans" w:hAnsi="Open Sans" w:cs="Open Sans"/>
                                <w:color w:val="FFFFFF" w:themeColor="background1"/>
                                <w:sz w:val="24"/>
                                <w:szCs w:val="24"/>
                              </w:rPr>
                            </w:pPr>
                          </w:p>
                          <w:p w14:paraId="050533A9" w14:textId="77777777" w:rsidR="00D04AF7" w:rsidRPr="0099510C" w:rsidRDefault="00D04AF7" w:rsidP="00D04AF7">
                            <w:pPr>
                              <w:jc w:val="center"/>
                              <w:rPr>
                                <w:rFonts w:ascii="Open Sans" w:hAnsi="Open Sans" w:cs="Open Sans"/>
                                <w:b/>
                                <w:bCs/>
                                <w:color w:val="FFFFFF" w:themeColor="background1"/>
                                <w:sz w:val="36"/>
                                <w:szCs w:val="36"/>
                              </w:rPr>
                            </w:pPr>
                            <w:r>
                              <w:rPr>
                                <w:rFonts w:ascii="Open Sans" w:hAnsi="Open Sans" w:cs="Open Sans"/>
                                <w:b/>
                                <w:bCs/>
                                <w:color w:val="FFFFFF" w:themeColor="background1"/>
                                <w:sz w:val="36"/>
                                <w:szCs w:val="36"/>
                              </w:rPr>
                              <w:t>PROFESOR:</w:t>
                            </w:r>
                          </w:p>
                          <w:p w14:paraId="339B888D" w14:textId="77777777" w:rsidR="00D04AF7" w:rsidRPr="00D04AF7" w:rsidRDefault="00D04AF7" w:rsidP="00D04AF7">
                            <w:pPr>
                              <w:jc w:val="center"/>
                              <w:rPr>
                                <w:rFonts w:ascii="Open Sans" w:hAnsi="Open Sans" w:cs="Open Sans"/>
                                <w:color w:val="FFFFFF" w:themeColor="background1"/>
                                <w:sz w:val="28"/>
                                <w:szCs w:val="28"/>
                              </w:rPr>
                            </w:pPr>
                            <w:r w:rsidRPr="00D04AF7">
                              <w:rPr>
                                <w:rFonts w:ascii="Open Sans" w:hAnsi="Open Sans" w:cs="Open Sans"/>
                                <w:color w:val="FFFFFF" w:themeColor="background1"/>
                                <w:sz w:val="28"/>
                                <w:szCs w:val="28"/>
                              </w:rPr>
                              <w:t>Daniel Jiménez Alcantar</w:t>
                            </w:r>
                          </w:p>
                          <w:p w14:paraId="70D25EDD" w14:textId="77777777" w:rsidR="00D04AF7" w:rsidRDefault="00D04AF7" w:rsidP="00D04AF7">
                            <w:pPr>
                              <w:rPr>
                                <w:rFonts w:ascii="Open Sans" w:hAnsi="Open Sans" w:cs="Open Sans"/>
                                <w:color w:val="FFFFFF" w:themeColor="background1"/>
                                <w:sz w:val="36"/>
                                <w:szCs w:val="36"/>
                              </w:rPr>
                            </w:pPr>
                          </w:p>
                          <w:p w14:paraId="518E35BA" w14:textId="77777777" w:rsidR="00D04AF7" w:rsidRDefault="00D04AF7" w:rsidP="00D04AF7">
                            <w:pPr>
                              <w:rPr>
                                <w:rFonts w:ascii="Open Sans" w:hAnsi="Open Sans" w:cs="Open Sans"/>
                                <w:color w:val="FFFFFF" w:themeColor="background1"/>
                                <w:sz w:val="28"/>
                                <w:szCs w:val="28"/>
                              </w:rPr>
                            </w:pPr>
                          </w:p>
                          <w:p w14:paraId="57AFFAB5" w14:textId="32144A7B" w:rsidR="00D04AF7" w:rsidRDefault="00D04AF7" w:rsidP="00D04AF7">
                            <w:pPr>
                              <w:jc w:val="right"/>
                              <w:rPr>
                                <w:rFonts w:ascii="Open Sans" w:hAnsi="Open Sans" w:cs="Open Sans"/>
                                <w:color w:val="FFFFFF" w:themeColor="background1"/>
                                <w:sz w:val="28"/>
                                <w:szCs w:val="28"/>
                              </w:rPr>
                            </w:pPr>
                            <w:r>
                              <w:rPr>
                                <w:rFonts w:ascii="Open Sans" w:hAnsi="Open Sans" w:cs="Open Sans"/>
                                <w:color w:val="FFFFFF" w:themeColor="background1"/>
                                <w:sz w:val="28"/>
                                <w:szCs w:val="28"/>
                              </w:rPr>
                              <w:t>0</w:t>
                            </w:r>
                            <w:r w:rsidR="002B0C72">
                              <w:rPr>
                                <w:rFonts w:ascii="Open Sans" w:hAnsi="Open Sans" w:cs="Open Sans"/>
                                <w:color w:val="FFFFFF" w:themeColor="background1"/>
                                <w:sz w:val="28"/>
                                <w:szCs w:val="28"/>
                              </w:rPr>
                              <w:t>6</w:t>
                            </w:r>
                            <w:r>
                              <w:rPr>
                                <w:rFonts w:ascii="Open Sans" w:hAnsi="Open Sans" w:cs="Open Sans"/>
                                <w:color w:val="FFFFFF" w:themeColor="background1"/>
                                <w:sz w:val="28"/>
                                <w:szCs w:val="28"/>
                              </w:rPr>
                              <w:t xml:space="preserve"> de enero del 2026</w:t>
                            </w:r>
                          </w:p>
                          <w:p w14:paraId="1531DF4D" w14:textId="77777777" w:rsidR="00D04AF7" w:rsidRDefault="00D04AF7" w:rsidP="00D04AF7">
                            <w:pPr>
                              <w:jc w:val="center"/>
                              <w:rPr>
                                <w:rFonts w:ascii="Open Sans" w:hAnsi="Open Sans" w:cs="Open Sans"/>
                                <w:color w:val="FFFFFF" w:themeColor="background1"/>
                                <w:sz w:val="36"/>
                                <w:szCs w:val="36"/>
                              </w:rPr>
                            </w:pPr>
                          </w:p>
                          <w:p w14:paraId="355055E1" w14:textId="77777777" w:rsidR="00D04AF7" w:rsidRPr="009F73AC" w:rsidRDefault="00D04AF7" w:rsidP="00D04AF7">
                            <w:pPr>
                              <w:jc w:val="center"/>
                              <w:rPr>
                                <w:rFonts w:ascii="Open Sans" w:hAnsi="Open Sans" w:cs="Open Sans"/>
                                <w:color w:val="FFFFFF" w:themeColor="background1"/>
                                <w:sz w:val="36"/>
                                <w:szCs w:val="36"/>
                              </w:rPr>
                            </w:pPr>
                          </w:p>
                          <w:p w14:paraId="65FB6876" w14:textId="77777777" w:rsidR="00D04AF7" w:rsidRDefault="00D04AF7" w:rsidP="00D04AF7">
                            <w:pPr>
                              <w:jc w:val="center"/>
                              <w:rPr>
                                <w:rFonts w:ascii="Open Sans" w:hAnsi="Open Sans" w:cs="Open Sans"/>
                                <w:color w:val="FFFFFF" w:themeColor="background1"/>
                                <w:sz w:val="36"/>
                                <w:szCs w:val="36"/>
                              </w:rPr>
                            </w:pPr>
                          </w:p>
                          <w:p w14:paraId="78E35AE5" w14:textId="77777777" w:rsidR="00D04AF7" w:rsidRPr="00F42DE7" w:rsidRDefault="00D04AF7" w:rsidP="00D04AF7">
                            <w:pPr>
                              <w:jc w:val="center"/>
                              <w:rPr>
                                <w:rFonts w:ascii="Open Sans" w:hAnsi="Open Sans" w:cs="Open Sans"/>
                                <w:color w:val="FFFFFF" w:themeColor="background1"/>
                                <w:sz w:val="36"/>
                                <w:szCs w:val="36"/>
                              </w:rPr>
                            </w:pPr>
                          </w:p>
                          <w:p w14:paraId="4522EFD6" w14:textId="77777777" w:rsidR="00D04AF7" w:rsidRDefault="00D04AF7" w:rsidP="00D04A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8E689B" id="_x0000_t202" coordsize="21600,21600" o:spt="202" path="m,l,21600r21600,l21600,xe">
                <v:stroke joinstyle="miter"/>
                <v:path gradientshapeok="t" o:connecttype="rect"/>
              </v:shapetype>
              <v:shape id="Cuadro de texto 2" o:spid="_x0000_s1026" type="#_x0000_t202" style="position:absolute;margin-left:388.3pt;margin-top:146.65pt;width:439.5pt;height:538.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3R8FgIAAC0EAAAOAAAAZHJzL2Uyb0RvYy54bWysU01v2zAMvQ/YfxB0X5ykSZYacYqsRYYB&#10;RVsgHXpWZCk2IImapMTOfv0o2flYt9Owi0yK9CP5+LS4a7UiB+F8Daago8GQEmE4lLXZFfT76/rT&#10;nBIfmCmZAiMKehSe3i0/flg0NhdjqECVwhEEMT5vbEGrEGyeZZ5XQjM/ACsMBiU4zQK6bpeVjjWI&#10;rlU2Hg5nWQOutA648B5vH7ogXSZ8KQUPz1J6EYgqKPYW0unSuY1ntlywfOeYrWret8H+oQvNaoNF&#10;z1APLDCyd/UfULrmDjzIMOCgM5Cy5iLNgNOMhu+m2VTMijQLkuPtmSb//2D502FjXxwJ7RdocYGR&#10;kMb63ONlnKeVTscvdkowjhQez7SJNhCOl9PpfDSbYohjbDa/md+igzjZ5XfrfPgqQJNoFNThXhJd&#10;7PDoQ5d6SonVDKxrpdJulCENot4g5G8RBFcGa1yajVZot20/wRbKIw7moNu5t3xdY/FH5sMLc7hk&#10;bBiFG57xkAqwCPQWJRW4n3+7j/nIPUYpaVA0BfU/9swJStQ3g1u5HU0mUWXJmUw/j9Fx15HtdcTs&#10;9T2gLkf4RCxPZswP6mRKB/oN9b2KVTHEDMfaBQ0n8z50Usb3wcVqlZJQV5aFR7OxPEJH0iK1r+0b&#10;c7bnP+DqnuAkL5a/W0OX29G92geQddpRJLhjtecdNZm23L+fKPprP2VdXvnyFwAAAP//AwBQSwME&#10;FAAGAAgAAAAhANI9rPPhAAAACQEAAA8AAABkcnMvZG93bnJldi54bWxMj8FOwzAQRO9I/IO1SNyo&#10;00TQNMSpqkgVEoJDSy/cNrGbRI3XIXbbwNeznMpxZ0azb/LVZHtxNqPvHCmYzyIQhmqnO2oU7D82&#10;DykIH5A09o6Mgm/jYVXc3uSYaXehrTnvQiO4hHyGCtoQhkxKX7fGop+5wRB7BzdaDHyOjdQjXrjc&#10;9jKOoidpsSP+0OJgytbUx93JKngtN++4rWKb/vTly9thPXztPx+Vur+b1s8ggpnCNQx/+IwOBTNV&#10;7kTai14BDwkK4mWSgGA7XSxZqTiXLKIEZJHL/wuKXwAAAP//AwBQSwECLQAUAAYACAAAACEAtoM4&#10;kv4AAADhAQAAEwAAAAAAAAAAAAAAAAAAAAAAW0NvbnRlbnRfVHlwZXNdLnhtbFBLAQItABQABgAI&#10;AAAAIQA4/SH/1gAAAJQBAAALAAAAAAAAAAAAAAAAAC8BAABfcmVscy8ucmVsc1BLAQItABQABgAI&#10;AAAAIQAMf3R8FgIAAC0EAAAOAAAAAAAAAAAAAAAAAC4CAABkcnMvZTJvRG9jLnhtbFBLAQItABQA&#10;BgAIAAAAIQDSPazz4QAAAAkBAAAPAAAAAAAAAAAAAAAAAHAEAABkcnMvZG93bnJldi54bWxQSwUG&#10;AAAAAAQABADzAAAAfgUAAAAA&#10;" filled="f" stroked="f" strokeweight=".5pt">
                <v:textbox>
                  <w:txbxContent>
                    <w:p w14:paraId="0D3DD634" w14:textId="77777777" w:rsidR="00D04AF7" w:rsidRPr="00D766F8" w:rsidRDefault="00D04AF7" w:rsidP="00D04AF7">
                      <w:pPr>
                        <w:jc w:val="center"/>
                        <w:rPr>
                          <w:rFonts w:ascii="Open Sans" w:hAnsi="Open Sans" w:cs="Open Sans"/>
                          <w:b/>
                          <w:bCs/>
                          <w:color w:val="FFFFFF" w:themeColor="background1"/>
                          <w:sz w:val="40"/>
                          <w:szCs w:val="40"/>
                        </w:rPr>
                      </w:pPr>
                      <w:r>
                        <w:rPr>
                          <w:rFonts w:ascii="Open Sans" w:hAnsi="Open Sans" w:cs="Open Sans"/>
                          <w:b/>
                          <w:bCs/>
                          <w:color w:val="FFFFFF" w:themeColor="background1"/>
                          <w:sz w:val="40"/>
                          <w:szCs w:val="40"/>
                        </w:rPr>
                        <w:t>INSTITUTO POLITÉCNICO NACIONAL</w:t>
                      </w:r>
                    </w:p>
                    <w:p w14:paraId="184F40F1" w14:textId="77777777" w:rsidR="00D04AF7" w:rsidRDefault="00D04AF7" w:rsidP="00D04AF7">
                      <w:pPr>
                        <w:jc w:val="center"/>
                        <w:rPr>
                          <w:rFonts w:ascii="Open Sans" w:hAnsi="Open Sans" w:cs="Open Sans"/>
                          <w:color w:val="FFFFFF" w:themeColor="background1"/>
                          <w:sz w:val="36"/>
                          <w:szCs w:val="36"/>
                        </w:rPr>
                      </w:pPr>
                      <w:r>
                        <w:rPr>
                          <w:rFonts w:ascii="Open Sans" w:hAnsi="Open Sans" w:cs="Open Sans"/>
                          <w:color w:val="FFFFFF" w:themeColor="background1"/>
                          <w:sz w:val="36"/>
                          <w:szCs w:val="36"/>
                        </w:rPr>
                        <w:t>ESCUELA SUPERIOR DE CÓMPUTO</w:t>
                      </w:r>
                    </w:p>
                    <w:p w14:paraId="337B0BEF" w14:textId="77777777" w:rsidR="00D04AF7" w:rsidRDefault="00D04AF7" w:rsidP="00D04AF7">
                      <w:pPr>
                        <w:jc w:val="center"/>
                        <w:rPr>
                          <w:rFonts w:ascii="Open Sans" w:hAnsi="Open Sans" w:cs="Open Sans"/>
                          <w:color w:val="FFFFFF" w:themeColor="background1"/>
                          <w:sz w:val="36"/>
                          <w:szCs w:val="36"/>
                        </w:rPr>
                      </w:pPr>
                    </w:p>
                    <w:p w14:paraId="12859403" w14:textId="182DAA46" w:rsidR="00D04AF7" w:rsidRPr="00CD7A61" w:rsidRDefault="00D04AF7" w:rsidP="00D04AF7">
                      <w:pPr>
                        <w:jc w:val="center"/>
                        <w:rPr>
                          <w:rFonts w:ascii="Open Sans" w:hAnsi="Open Sans" w:cs="Open Sans"/>
                          <w:b/>
                          <w:bCs/>
                          <w:color w:val="FFFFFF" w:themeColor="background1"/>
                          <w:sz w:val="40"/>
                          <w:szCs w:val="40"/>
                        </w:rPr>
                      </w:pPr>
                      <w:r w:rsidRPr="0022492B">
                        <w:rPr>
                          <w:rFonts w:ascii="Open Sans" w:hAnsi="Open Sans" w:cs="Open Sans"/>
                          <w:b/>
                          <w:bCs/>
                          <w:color w:val="FFFFFF" w:themeColor="background1"/>
                          <w:sz w:val="40"/>
                          <w:szCs w:val="40"/>
                        </w:rPr>
                        <w:t>ANAL</w:t>
                      </w:r>
                      <w:r w:rsidR="005E45D2">
                        <w:rPr>
                          <w:rFonts w:ascii="Open Sans" w:hAnsi="Open Sans" w:cs="Open Sans"/>
                          <w:b/>
                          <w:bCs/>
                          <w:color w:val="FFFFFF" w:themeColor="background1"/>
                          <w:sz w:val="40"/>
                          <w:szCs w:val="40"/>
                        </w:rPr>
                        <w:t>Í</w:t>
                      </w:r>
                      <w:r w:rsidRPr="0022492B">
                        <w:rPr>
                          <w:rFonts w:ascii="Open Sans" w:hAnsi="Open Sans" w:cs="Open Sans"/>
                          <w:b/>
                          <w:bCs/>
                          <w:color w:val="FFFFFF" w:themeColor="background1"/>
                          <w:sz w:val="40"/>
                          <w:szCs w:val="40"/>
                        </w:rPr>
                        <w:t>TICA AVANZADA DE DATOS</w:t>
                      </w:r>
                    </w:p>
                    <w:p w14:paraId="298BF5CE" w14:textId="77777777" w:rsidR="00D04AF7" w:rsidRDefault="00D04AF7" w:rsidP="00D04AF7">
                      <w:pPr>
                        <w:rPr>
                          <w:rFonts w:ascii="Open Sans" w:hAnsi="Open Sans" w:cs="Open Sans"/>
                          <w:i/>
                          <w:iCs/>
                          <w:color w:val="FFFFFF" w:themeColor="background1"/>
                          <w:sz w:val="32"/>
                          <w:szCs w:val="32"/>
                        </w:rPr>
                      </w:pPr>
                    </w:p>
                    <w:p w14:paraId="7961BAF2" w14:textId="77777777" w:rsidR="00D04AF7" w:rsidRDefault="00D04AF7" w:rsidP="00D04AF7">
                      <w:pPr>
                        <w:rPr>
                          <w:rFonts w:ascii="Open Sans" w:hAnsi="Open Sans" w:cs="Open Sans"/>
                          <w:i/>
                          <w:iCs/>
                          <w:color w:val="FFFFFF" w:themeColor="background1"/>
                          <w:sz w:val="32"/>
                          <w:szCs w:val="32"/>
                        </w:rPr>
                      </w:pPr>
                    </w:p>
                    <w:p w14:paraId="056416ED" w14:textId="04EF0258" w:rsidR="00D04AF7" w:rsidRPr="00D04AF7" w:rsidRDefault="00D04AF7" w:rsidP="00D04AF7">
                      <w:pPr>
                        <w:jc w:val="center"/>
                        <w:rPr>
                          <w:rFonts w:ascii="Open Sans" w:hAnsi="Open Sans" w:cs="Open Sans"/>
                          <w:i/>
                          <w:iCs/>
                          <w:color w:val="FFFFFF" w:themeColor="background1"/>
                          <w:sz w:val="32"/>
                          <w:szCs w:val="32"/>
                          <w:lang w:val="es-MX"/>
                        </w:rPr>
                      </w:pPr>
                      <w:r w:rsidRPr="00D04AF7">
                        <w:rPr>
                          <w:rFonts w:ascii="Open Sans" w:hAnsi="Open Sans" w:cs="Open Sans"/>
                          <w:i/>
                          <w:iCs/>
                          <w:color w:val="FFFFFF" w:themeColor="background1"/>
                          <w:sz w:val="32"/>
                          <w:szCs w:val="32"/>
                          <w:lang w:val="es-MX"/>
                        </w:rPr>
                        <w:t>Proyecto Final – Analítica Avanzada con datos de COVID-19 en México</w:t>
                      </w:r>
                    </w:p>
                    <w:p w14:paraId="6BD0374B" w14:textId="77777777" w:rsidR="00D04AF7" w:rsidRDefault="00D04AF7" w:rsidP="00D04AF7">
                      <w:pPr>
                        <w:jc w:val="center"/>
                        <w:rPr>
                          <w:rFonts w:ascii="Open Sans" w:hAnsi="Open Sans" w:cs="Open Sans"/>
                          <w:color w:val="FFFFFF" w:themeColor="background1"/>
                          <w:sz w:val="36"/>
                          <w:szCs w:val="36"/>
                        </w:rPr>
                      </w:pPr>
                    </w:p>
                    <w:p w14:paraId="2DE6371A" w14:textId="77777777" w:rsidR="00D04AF7" w:rsidRDefault="00D04AF7" w:rsidP="00D04AF7">
                      <w:pPr>
                        <w:jc w:val="center"/>
                        <w:rPr>
                          <w:rFonts w:ascii="Open Sans" w:hAnsi="Open Sans" w:cs="Open Sans"/>
                          <w:b/>
                          <w:bCs/>
                          <w:color w:val="FFFFFF" w:themeColor="background1"/>
                          <w:sz w:val="36"/>
                          <w:szCs w:val="36"/>
                        </w:rPr>
                      </w:pPr>
                      <w:r>
                        <w:rPr>
                          <w:rFonts w:ascii="Open Sans" w:hAnsi="Open Sans" w:cs="Open Sans"/>
                          <w:b/>
                          <w:bCs/>
                          <w:color w:val="FFFFFF" w:themeColor="background1"/>
                          <w:sz w:val="36"/>
                          <w:szCs w:val="36"/>
                        </w:rPr>
                        <w:t>ALUMNOS:</w:t>
                      </w:r>
                    </w:p>
                    <w:p w14:paraId="73DCA7D9" w14:textId="77777777" w:rsidR="00D04AF7" w:rsidRDefault="00D04AF7" w:rsidP="00D04AF7">
                      <w:pPr>
                        <w:pStyle w:val="Prrafodelista"/>
                        <w:numPr>
                          <w:ilvl w:val="0"/>
                          <w:numId w:val="1"/>
                        </w:numPr>
                        <w:spacing w:after="160" w:line="259" w:lineRule="auto"/>
                        <w:jc w:val="center"/>
                        <w:rPr>
                          <w:rFonts w:ascii="Open Sans" w:hAnsi="Open Sans" w:cs="Open Sans"/>
                          <w:color w:val="FFFFFF" w:themeColor="background1"/>
                          <w:sz w:val="28"/>
                          <w:szCs w:val="28"/>
                        </w:rPr>
                      </w:pPr>
                      <w:r>
                        <w:rPr>
                          <w:rFonts w:ascii="Open Sans" w:hAnsi="Open Sans" w:cs="Open Sans"/>
                          <w:color w:val="FFFFFF" w:themeColor="background1"/>
                          <w:sz w:val="28"/>
                          <w:szCs w:val="28"/>
                        </w:rPr>
                        <w:t>Cabrera Martínez Jimena</w:t>
                      </w:r>
                    </w:p>
                    <w:p w14:paraId="73203401" w14:textId="77777777" w:rsidR="00D04AF7" w:rsidRDefault="00D04AF7" w:rsidP="00D04AF7">
                      <w:pPr>
                        <w:pStyle w:val="Prrafodelista"/>
                        <w:numPr>
                          <w:ilvl w:val="0"/>
                          <w:numId w:val="1"/>
                        </w:numPr>
                        <w:spacing w:after="160" w:line="259" w:lineRule="auto"/>
                        <w:jc w:val="center"/>
                        <w:rPr>
                          <w:rFonts w:ascii="Open Sans" w:hAnsi="Open Sans" w:cs="Open Sans"/>
                          <w:color w:val="FFFFFF" w:themeColor="background1"/>
                          <w:sz w:val="28"/>
                          <w:szCs w:val="28"/>
                        </w:rPr>
                      </w:pPr>
                      <w:r>
                        <w:rPr>
                          <w:rFonts w:ascii="Open Sans" w:hAnsi="Open Sans" w:cs="Open Sans"/>
                          <w:color w:val="FFFFFF" w:themeColor="background1"/>
                          <w:sz w:val="28"/>
                          <w:szCs w:val="28"/>
                        </w:rPr>
                        <w:t>Díaz Herrera Mará Fernanda</w:t>
                      </w:r>
                    </w:p>
                    <w:p w14:paraId="3577F417" w14:textId="77777777" w:rsidR="00D04AF7" w:rsidRDefault="00D04AF7" w:rsidP="00D04AF7">
                      <w:pPr>
                        <w:pStyle w:val="Prrafodelista"/>
                        <w:numPr>
                          <w:ilvl w:val="0"/>
                          <w:numId w:val="1"/>
                        </w:numPr>
                        <w:spacing w:after="160" w:line="259" w:lineRule="auto"/>
                        <w:jc w:val="center"/>
                        <w:rPr>
                          <w:rFonts w:ascii="Open Sans" w:hAnsi="Open Sans" w:cs="Open Sans"/>
                          <w:color w:val="FFFFFF" w:themeColor="background1"/>
                          <w:sz w:val="28"/>
                          <w:szCs w:val="28"/>
                        </w:rPr>
                      </w:pPr>
                      <w:r w:rsidRPr="0024231D">
                        <w:rPr>
                          <w:rFonts w:ascii="Open Sans" w:hAnsi="Open Sans" w:cs="Open Sans"/>
                          <w:color w:val="FFFFFF" w:themeColor="background1"/>
                          <w:sz w:val="28"/>
                          <w:szCs w:val="28"/>
                        </w:rPr>
                        <w:t>Ramírez Reyes Keyla Azucena</w:t>
                      </w:r>
                    </w:p>
                    <w:p w14:paraId="55DBD538" w14:textId="77777777" w:rsidR="00D04AF7" w:rsidRPr="0024231D" w:rsidRDefault="00D04AF7" w:rsidP="00D04AF7">
                      <w:pPr>
                        <w:pStyle w:val="Prrafodelista"/>
                        <w:numPr>
                          <w:ilvl w:val="0"/>
                          <w:numId w:val="1"/>
                        </w:numPr>
                        <w:spacing w:after="160" w:line="259" w:lineRule="auto"/>
                        <w:jc w:val="center"/>
                        <w:rPr>
                          <w:rFonts w:ascii="Open Sans" w:hAnsi="Open Sans" w:cs="Open Sans"/>
                          <w:color w:val="FFFFFF" w:themeColor="background1"/>
                          <w:sz w:val="28"/>
                          <w:szCs w:val="28"/>
                        </w:rPr>
                      </w:pPr>
                      <w:r>
                        <w:rPr>
                          <w:rFonts w:ascii="Open Sans" w:hAnsi="Open Sans" w:cs="Open Sans"/>
                          <w:color w:val="FFFFFF" w:themeColor="background1"/>
                          <w:sz w:val="28"/>
                          <w:szCs w:val="28"/>
                        </w:rPr>
                        <w:t>Rojas Ramírez Jesús Abraham</w:t>
                      </w:r>
                    </w:p>
                    <w:p w14:paraId="6D8FAE64" w14:textId="77777777" w:rsidR="00D04AF7" w:rsidRDefault="00D04AF7" w:rsidP="00D04AF7">
                      <w:pPr>
                        <w:rPr>
                          <w:rFonts w:ascii="Open Sans" w:hAnsi="Open Sans" w:cs="Open Sans"/>
                          <w:color w:val="FFFFFF" w:themeColor="background1"/>
                          <w:sz w:val="24"/>
                          <w:szCs w:val="24"/>
                        </w:rPr>
                      </w:pPr>
                    </w:p>
                    <w:p w14:paraId="3C22257E" w14:textId="77777777" w:rsidR="00D04AF7" w:rsidRPr="00CD7A61" w:rsidRDefault="00D04AF7" w:rsidP="00D04AF7">
                      <w:pPr>
                        <w:rPr>
                          <w:rFonts w:ascii="Open Sans" w:hAnsi="Open Sans" w:cs="Open Sans"/>
                          <w:color w:val="FFFFFF" w:themeColor="background1"/>
                          <w:sz w:val="24"/>
                          <w:szCs w:val="24"/>
                        </w:rPr>
                      </w:pPr>
                    </w:p>
                    <w:p w14:paraId="050533A9" w14:textId="77777777" w:rsidR="00D04AF7" w:rsidRPr="0099510C" w:rsidRDefault="00D04AF7" w:rsidP="00D04AF7">
                      <w:pPr>
                        <w:jc w:val="center"/>
                        <w:rPr>
                          <w:rFonts w:ascii="Open Sans" w:hAnsi="Open Sans" w:cs="Open Sans"/>
                          <w:b/>
                          <w:bCs/>
                          <w:color w:val="FFFFFF" w:themeColor="background1"/>
                          <w:sz w:val="36"/>
                          <w:szCs w:val="36"/>
                        </w:rPr>
                      </w:pPr>
                      <w:r>
                        <w:rPr>
                          <w:rFonts w:ascii="Open Sans" w:hAnsi="Open Sans" w:cs="Open Sans"/>
                          <w:b/>
                          <w:bCs/>
                          <w:color w:val="FFFFFF" w:themeColor="background1"/>
                          <w:sz w:val="36"/>
                          <w:szCs w:val="36"/>
                        </w:rPr>
                        <w:t>PROFESOR:</w:t>
                      </w:r>
                    </w:p>
                    <w:p w14:paraId="339B888D" w14:textId="77777777" w:rsidR="00D04AF7" w:rsidRPr="00D04AF7" w:rsidRDefault="00D04AF7" w:rsidP="00D04AF7">
                      <w:pPr>
                        <w:jc w:val="center"/>
                        <w:rPr>
                          <w:rFonts w:ascii="Open Sans" w:hAnsi="Open Sans" w:cs="Open Sans"/>
                          <w:color w:val="FFFFFF" w:themeColor="background1"/>
                          <w:sz w:val="28"/>
                          <w:szCs w:val="28"/>
                        </w:rPr>
                      </w:pPr>
                      <w:r w:rsidRPr="00D04AF7">
                        <w:rPr>
                          <w:rFonts w:ascii="Open Sans" w:hAnsi="Open Sans" w:cs="Open Sans"/>
                          <w:color w:val="FFFFFF" w:themeColor="background1"/>
                          <w:sz w:val="28"/>
                          <w:szCs w:val="28"/>
                        </w:rPr>
                        <w:t>Daniel Jiménez Alcantar</w:t>
                      </w:r>
                    </w:p>
                    <w:p w14:paraId="70D25EDD" w14:textId="77777777" w:rsidR="00D04AF7" w:rsidRDefault="00D04AF7" w:rsidP="00D04AF7">
                      <w:pPr>
                        <w:rPr>
                          <w:rFonts w:ascii="Open Sans" w:hAnsi="Open Sans" w:cs="Open Sans"/>
                          <w:color w:val="FFFFFF" w:themeColor="background1"/>
                          <w:sz w:val="36"/>
                          <w:szCs w:val="36"/>
                        </w:rPr>
                      </w:pPr>
                    </w:p>
                    <w:p w14:paraId="518E35BA" w14:textId="77777777" w:rsidR="00D04AF7" w:rsidRDefault="00D04AF7" w:rsidP="00D04AF7">
                      <w:pPr>
                        <w:rPr>
                          <w:rFonts w:ascii="Open Sans" w:hAnsi="Open Sans" w:cs="Open Sans"/>
                          <w:color w:val="FFFFFF" w:themeColor="background1"/>
                          <w:sz w:val="28"/>
                          <w:szCs w:val="28"/>
                        </w:rPr>
                      </w:pPr>
                    </w:p>
                    <w:p w14:paraId="57AFFAB5" w14:textId="32144A7B" w:rsidR="00D04AF7" w:rsidRDefault="00D04AF7" w:rsidP="00D04AF7">
                      <w:pPr>
                        <w:jc w:val="right"/>
                        <w:rPr>
                          <w:rFonts w:ascii="Open Sans" w:hAnsi="Open Sans" w:cs="Open Sans"/>
                          <w:color w:val="FFFFFF" w:themeColor="background1"/>
                          <w:sz w:val="28"/>
                          <w:szCs w:val="28"/>
                        </w:rPr>
                      </w:pPr>
                      <w:r>
                        <w:rPr>
                          <w:rFonts w:ascii="Open Sans" w:hAnsi="Open Sans" w:cs="Open Sans"/>
                          <w:color w:val="FFFFFF" w:themeColor="background1"/>
                          <w:sz w:val="28"/>
                          <w:szCs w:val="28"/>
                        </w:rPr>
                        <w:t>0</w:t>
                      </w:r>
                      <w:r w:rsidR="002B0C72">
                        <w:rPr>
                          <w:rFonts w:ascii="Open Sans" w:hAnsi="Open Sans" w:cs="Open Sans"/>
                          <w:color w:val="FFFFFF" w:themeColor="background1"/>
                          <w:sz w:val="28"/>
                          <w:szCs w:val="28"/>
                        </w:rPr>
                        <w:t>6</w:t>
                      </w:r>
                      <w:r>
                        <w:rPr>
                          <w:rFonts w:ascii="Open Sans" w:hAnsi="Open Sans" w:cs="Open Sans"/>
                          <w:color w:val="FFFFFF" w:themeColor="background1"/>
                          <w:sz w:val="28"/>
                          <w:szCs w:val="28"/>
                        </w:rPr>
                        <w:t xml:space="preserve"> de enero del 2026</w:t>
                      </w:r>
                    </w:p>
                    <w:p w14:paraId="1531DF4D" w14:textId="77777777" w:rsidR="00D04AF7" w:rsidRDefault="00D04AF7" w:rsidP="00D04AF7">
                      <w:pPr>
                        <w:jc w:val="center"/>
                        <w:rPr>
                          <w:rFonts w:ascii="Open Sans" w:hAnsi="Open Sans" w:cs="Open Sans"/>
                          <w:color w:val="FFFFFF" w:themeColor="background1"/>
                          <w:sz w:val="36"/>
                          <w:szCs w:val="36"/>
                        </w:rPr>
                      </w:pPr>
                    </w:p>
                    <w:p w14:paraId="355055E1" w14:textId="77777777" w:rsidR="00D04AF7" w:rsidRPr="009F73AC" w:rsidRDefault="00D04AF7" w:rsidP="00D04AF7">
                      <w:pPr>
                        <w:jc w:val="center"/>
                        <w:rPr>
                          <w:rFonts w:ascii="Open Sans" w:hAnsi="Open Sans" w:cs="Open Sans"/>
                          <w:color w:val="FFFFFF" w:themeColor="background1"/>
                          <w:sz w:val="36"/>
                          <w:szCs w:val="36"/>
                        </w:rPr>
                      </w:pPr>
                    </w:p>
                    <w:p w14:paraId="65FB6876" w14:textId="77777777" w:rsidR="00D04AF7" w:rsidRDefault="00D04AF7" w:rsidP="00D04AF7">
                      <w:pPr>
                        <w:jc w:val="center"/>
                        <w:rPr>
                          <w:rFonts w:ascii="Open Sans" w:hAnsi="Open Sans" w:cs="Open Sans"/>
                          <w:color w:val="FFFFFF" w:themeColor="background1"/>
                          <w:sz w:val="36"/>
                          <w:szCs w:val="36"/>
                        </w:rPr>
                      </w:pPr>
                    </w:p>
                    <w:p w14:paraId="78E35AE5" w14:textId="77777777" w:rsidR="00D04AF7" w:rsidRPr="00F42DE7" w:rsidRDefault="00D04AF7" w:rsidP="00D04AF7">
                      <w:pPr>
                        <w:jc w:val="center"/>
                        <w:rPr>
                          <w:rFonts w:ascii="Open Sans" w:hAnsi="Open Sans" w:cs="Open Sans"/>
                          <w:color w:val="FFFFFF" w:themeColor="background1"/>
                          <w:sz w:val="36"/>
                          <w:szCs w:val="36"/>
                        </w:rPr>
                      </w:pPr>
                    </w:p>
                    <w:p w14:paraId="4522EFD6" w14:textId="77777777" w:rsidR="00D04AF7" w:rsidRDefault="00D04AF7" w:rsidP="00D04AF7"/>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16A26026" wp14:editId="6E4F4D72">
                <wp:simplePos x="0" y="0"/>
                <wp:positionH relativeFrom="margin">
                  <wp:align>center</wp:align>
                </wp:positionH>
                <wp:positionV relativeFrom="paragraph">
                  <wp:posOffset>-575945</wp:posOffset>
                </wp:positionV>
                <wp:extent cx="1828800" cy="251460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828800" cy="2514600"/>
                        </a:xfrm>
                        <a:prstGeom prst="rect">
                          <a:avLst/>
                        </a:prstGeom>
                        <a:noFill/>
                        <a:ln w="6350">
                          <a:noFill/>
                        </a:ln>
                      </wps:spPr>
                      <wps:txbx>
                        <w:txbxContent>
                          <w:p w14:paraId="0B6A9275" w14:textId="77777777" w:rsidR="00D04AF7" w:rsidRDefault="00D04AF7" w:rsidP="00D04AF7">
                            <w:r>
                              <w:rPr>
                                <w:noProof/>
                              </w:rPr>
                              <w:drawing>
                                <wp:inline distT="0" distB="0" distL="0" distR="0" wp14:anchorId="0404C442" wp14:editId="45E9BDAA">
                                  <wp:extent cx="1594112" cy="2362200"/>
                                  <wp:effectExtent l="0" t="0" r="6350" b="0"/>
                                  <wp:docPr id="16" name="Imagen 16" descr="PreRegistro Alumno - FEySS IPN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eRegistro Alumno - FEySS IPN 20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8884" cy="238409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26026" id="Cuadro de texto 5" o:spid="_x0000_s1027" type="#_x0000_t202" style="position:absolute;margin-left:0;margin-top:-45.35pt;width:2in;height:198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nw9GQIAADQEAAAOAAAAZHJzL2Uyb0RvYy54bWysU02P2jAQvVfqf7B8LwkUKBsRVnRXVJXQ&#10;7kpstWfj2CSS7XFtQ0J/fccOX9r2VPXizGTG8/He8/y+04ochPMNmJIOBzklwnCoGrMr6Y/X1acZ&#10;JT4wUzEFRpT0KDy9X3z8MG9tIUZQg6qEI1jE+KK1Ja1DsEWWeV4LzfwArDAYlOA0C+i6XVY51mJ1&#10;rbJRnk+zFlxlHXDhPf597IN0kepLKXh4ltKLQFRJcbaQTpfObTyzxZwVO8ds3fDTGOwfptCsMdj0&#10;UuqRBUb2rvmjlG64Aw8yDDjoDKRsuEg74DbD/N02m5pZkXZBcLy9wOT/X1n+dNjYF0dC9xU6JDAC&#10;0lpfePwZ9+mk0/GLkxKMI4THC2yiC4THS7PRbJZjiGNsNBmOp+hgnex63TofvgnQJBoldchLgosd&#10;1j70qeeU2M3AqlEqcaMMaUs6/TzJ04VLBIsrgz2uw0YrdNuONNXNIluojrifg556b/mqwRnWzIcX&#10;5pBrnBv1G57xkAqwF5wsSmpwv/72P+YjBRilpEXtlNT/3DMnKFHfDZJzNxyPo9iSM558GaHjbiPb&#10;24jZ6wdAeQ7xpViezJgf1NmUDvQbynwZu2KIGY69SxrO5kPoFY3PhIvlMiWhvCwLa7OxPJaOqEaE&#10;X7s35uyJhoAMPsFZZax4x0af2/Ox3AeQTaIq4tyjeoIfpZnIPj2jqP1bP2VdH/viNwAAAP//AwBQ&#10;SwMEFAAGAAgAAAAhAFjXGPjgAAAACAEAAA8AAABkcnMvZG93bnJldi54bWxMj8FOwzAQRO9I/IO1&#10;SNxam1SFEOJUVaQKCcGhpRdum9hNIuJ1iN028PUsp3KcndXMm3w1uV6c7Bg6Txru5gqEpdqbjhoN&#10;+/fNLAURIpLB3pPV8G0DrIrrqxwz48+0taddbASHUMhQQxvjkEkZ6tY6DHM/WGLv4EeHkeXYSDPi&#10;mcNdLxOl7qXDjrihxcGWra0/d0en4aXcvOG2Slz605fPr4f18LX/WGp9ezOtn0BEO8XLM/zhMzoU&#10;zFT5I5kgeg08JGqYPaoHEGwnacqXSsNCLRcgi1z+H1D8AgAA//8DAFBLAQItABQABgAIAAAAIQC2&#10;gziS/gAAAOEBAAATAAAAAAAAAAAAAAAAAAAAAABbQ29udGVudF9UeXBlc10ueG1sUEsBAi0AFAAG&#10;AAgAAAAhADj9If/WAAAAlAEAAAsAAAAAAAAAAAAAAAAALwEAAF9yZWxzLy5yZWxzUEsBAi0AFAAG&#10;AAgAAAAhAPFefD0ZAgAANAQAAA4AAAAAAAAAAAAAAAAALgIAAGRycy9lMm9Eb2MueG1sUEsBAi0A&#10;FAAGAAgAAAAhAFjXGPjgAAAACAEAAA8AAAAAAAAAAAAAAAAAcwQAAGRycy9kb3ducmV2LnhtbFBL&#10;BQYAAAAABAAEAPMAAACABQAAAAA=&#10;" filled="f" stroked="f" strokeweight=".5pt">
                <v:textbox>
                  <w:txbxContent>
                    <w:p w14:paraId="0B6A9275" w14:textId="77777777" w:rsidR="00D04AF7" w:rsidRDefault="00D04AF7" w:rsidP="00D04AF7">
                      <w:r>
                        <w:rPr>
                          <w:noProof/>
                        </w:rPr>
                        <w:drawing>
                          <wp:inline distT="0" distB="0" distL="0" distR="0" wp14:anchorId="0404C442" wp14:editId="45E9BDAA">
                            <wp:extent cx="1594112" cy="2362200"/>
                            <wp:effectExtent l="0" t="0" r="6350" b="0"/>
                            <wp:docPr id="16" name="Imagen 16" descr="PreRegistro Alumno - FEySS IPN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eRegistro Alumno - FEySS IPN 20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8884" cy="2384090"/>
                                    </a:xfrm>
                                    <a:prstGeom prst="rect">
                                      <a:avLst/>
                                    </a:prstGeom>
                                    <a:noFill/>
                                    <a:ln>
                                      <a:noFill/>
                                    </a:ln>
                                  </pic:spPr>
                                </pic:pic>
                              </a:graphicData>
                            </a:graphic>
                          </wp:inline>
                        </w:drawing>
                      </w:r>
                    </w:p>
                  </w:txbxContent>
                </v:textbox>
                <w10:wrap anchorx="margin"/>
              </v:shape>
            </w:pict>
          </mc:Fallback>
        </mc:AlternateContent>
      </w:r>
      <w:r>
        <w:rPr>
          <w:noProof/>
        </w:rPr>
        <mc:AlternateContent>
          <mc:Choice Requires="wps">
            <w:drawing>
              <wp:anchor distT="0" distB="0" distL="114300" distR="114300" simplePos="0" relativeHeight="251659264" behindDoc="1" locked="0" layoutInCell="1" allowOverlap="1" wp14:anchorId="735AFEBB" wp14:editId="04EB3091">
                <wp:simplePos x="0" y="0"/>
                <wp:positionH relativeFrom="page">
                  <wp:align>right</wp:align>
                </wp:positionH>
                <wp:positionV relativeFrom="page">
                  <wp:align>top</wp:align>
                </wp:positionV>
                <wp:extent cx="9007475" cy="11436350"/>
                <wp:effectExtent l="0" t="0" r="3175" b="0"/>
                <wp:wrapSquare wrapText="bothSides"/>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07475" cy="11436350"/>
                        </a:xfrm>
                        <a:prstGeom prst="rect">
                          <a:avLst/>
                        </a:prstGeom>
                        <a:solidFill>
                          <a:srgbClr val="502424"/>
                        </a:solidFill>
                        <a:ln>
                          <a:noFill/>
                        </a:ln>
                      </wps:spPr>
                      <wps:txbx>
                        <w:txbxContent>
                          <w:p w14:paraId="331E0A9C" w14:textId="77777777" w:rsidR="00D04AF7" w:rsidRPr="0078056D" w:rsidRDefault="00D04AF7" w:rsidP="00D04AF7">
                            <w:pPr>
                              <w:jc w:val="center"/>
                              <w:rPr>
                                <w:rFonts w:ascii="Times New Roman" w:hAnsi="Times New Roman" w:cs="Times New Roman"/>
                                <w:color w:val="FFFFFF" w:themeColor="background1"/>
                                <w:sz w:val="72"/>
                                <w:szCs w:val="72"/>
                              </w:rPr>
                            </w:pP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35AFEBB" id="Rectangle 2" o:spid="_x0000_s1028" style="position:absolute;margin-left:658.05pt;margin-top:0;width:709.25pt;height:900.5pt;z-index:-251657216;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Kyl9wEAAM4DAAAOAAAAZHJzL2Uyb0RvYy54bWysU8tu2zAQvBfoPxC813pEjhvBchA4SFEg&#10;bQqk/QCKoiSiEpdd0pb8913SjmM0t6AXQvsa7gxH69t5HNheodNgKp4tUs6UkdBo01X818+HT585&#10;c16YRgxgVMUPyvHbzccP68mWKocehkYhIxDjyslWvPfelkniZK9G4RZglaFiCzgKTyF2SYNiIvRx&#10;SPI0vU4mwMYiSOUcZe+PRb6J+G2rpH9qW6c8GypOu/l4YjzrcCabtSg7FLbX8rSGeMcWo9CGLj1D&#10;3Qsv2A71G6hRSwQHrV9IGBNoWy1V5EBssvQfNs+9sCpyIXGcPcvk/h+s/L5/tj8wrO7sI8jfjhnY&#10;9sJ06g4Rpl6Jhq7LglDJZF15HgiBo1FWT9+goacVOw9Rg7nFMQASOzZHqQ9nqdXsmaTkTZquitWS&#10;M0m1LCuurq+W8TUSUb7MW3T+i4KRhY+KIz1mxBf7R+fDPqJ8aYn7w6CbBz0MMcCu3g7I9oIefpnm&#10;RV5ECkTzsm0wodlAGDsihkwkGrgFG7nSz/XMdFPxPECETA3NgZgjHP1E/qePcOYrMtlEdqq4+7MT&#10;qDgbvhoS8CYriuC/GBTLVU4BXlbqy4owsgdyqfTI2THY+qNrdxZ119N1WdTCwB3J3uqox+tqJw5k&#10;mijTyeDBlZdx7Hr9DTd/AQAA//8DAFBLAwQUAAYACAAAACEAT6wbnNsAAAAHAQAADwAAAGRycy9k&#10;b3ducmV2LnhtbEyPQUvEMBCF74L/IYzgzU2q7lJq00WEBQ96cBW9ZpuxLTaTkky38d+b9aKX4Q1v&#10;eO+bepvcKI4Y4uBJQ7FSIJBabwfqNLy97q5KEJENWTN6Qg3fGGHbnJ/VprJ+oRc87rkTOYRiZTT0&#10;zFMlZWx7dCau/ISUvU8fnOG8hk7aYJYc7kZ5rdRGOjNQbujNhA89tl/72WnYBFrU44307x/P85os&#10;p273lLS+vEj3dyAYE/8dwwk/o0OTmQ5+JhvFqCE/wr/z5N0W5RrEIatSFQpkU8v//M0PAAAA//8D&#10;AFBLAQItABQABgAIAAAAIQC2gziS/gAAAOEBAAATAAAAAAAAAAAAAAAAAAAAAABbQ29udGVudF9U&#10;eXBlc10ueG1sUEsBAi0AFAAGAAgAAAAhADj9If/WAAAAlAEAAAsAAAAAAAAAAAAAAAAALwEAAF9y&#10;ZWxzLy5yZWxzUEsBAi0AFAAGAAgAAAAhAA8ErKX3AQAAzgMAAA4AAAAAAAAAAAAAAAAALgIAAGRy&#10;cy9lMm9Eb2MueG1sUEsBAi0AFAAGAAgAAAAhAE+sG5zbAAAABwEAAA8AAAAAAAAAAAAAAAAAUQQA&#10;AGRycy9kb3ducmV2LnhtbFBLBQYAAAAABAAEAPMAAABZBQAAAAA=&#10;" fillcolor="#502424" stroked="f">
                <v:textbox style="layout-flow:vertical;mso-layout-flow-alt:bottom-to-top">
                  <w:txbxContent>
                    <w:p w14:paraId="331E0A9C" w14:textId="77777777" w:rsidR="00D04AF7" w:rsidRPr="0078056D" w:rsidRDefault="00D04AF7" w:rsidP="00D04AF7">
                      <w:pPr>
                        <w:jc w:val="center"/>
                        <w:rPr>
                          <w:rFonts w:ascii="Times New Roman" w:hAnsi="Times New Roman" w:cs="Times New Roman"/>
                          <w:color w:val="FFFFFF" w:themeColor="background1"/>
                          <w:sz w:val="72"/>
                          <w:szCs w:val="72"/>
                        </w:rPr>
                      </w:pPr>
                    </w:p>
                  </w:txbxContent>
                </v:textbox>
                <w10:wrap type="square" anchorx="page" anchory="page"/>
              </v:rect>
            </w:pict>
          </mc:Fallback>
        </mc:AlternateContent>
      </w:r>
      <w:r w:rsidRPr="00824AC6">
        <w:rPr>
          <w:rFonts w:ascii="Tw Cen MT Condensed Extra Bold" w:hAnsi="Tw Cen MT Condensed Extra Bold" w:cs="Open Sans"/>
          <w:color w:val="000000" w:themeColor="text1"/>
          <w:sz w:val="48"/>
          <w:szCs w:val="48"/>
        </w:rPr>
        <w:t xml:space="preserve"> </w:t>
      </w:r>
    </w:p>
    <w:sdt>
      <w:sdtPr>
        <w:rPr>
          <w:rFonts w:ascii="Arial" w:eastAsia="Arial" w:hAnsi="Arial" w:cs="Arial"/>
          <w:b/>
          <w:bCs/>
          <w:color w:val="000000" w:themeColor="text1"/>
          <w:sz w:val="36"/>
          <w:szCs w:val="36"/>
          <w:lang w:val="es-ES"/>
        </w:rPr>
        <w:id w:val="-963569194"/>
        <w:docPartObj>
          <w:docPartGallery w:val="Table of Contents"/>
          <w:docPartUnique/>
        </w:docPartObj>
      </w:sdtPr>
      <w:sdtEndPr>
        <w:rPr>
          <w:color w:val="auto"/>
          <w:sz w:val="22"/>
          <w:szCs w:val="22"/>
        </w:rPr>
      </w:sdtEndPr>
      <w:sdtContent>
        <w:p w14:paraId="1A38BD51" w14:textId="241C0DC7" w:rsidR="005E45D2" w:rsidRPr="0055192A" w:rsidRDefault="005E45D2">
          <w:pPr>
            <w:pStyle w:val="TtuloTDC"/>
            <w:rPr>
              <w:b/>
              <w:bCs/>
              <w:color w:val="000000" w:themeColor="text1"/>
              <w:sz w:val="36"/>
              <w:szCs w:val="36"/>
            </w:rPr>
          </w:pPr>
          <w:r w:rsidRPr="0055192A">
            <w:rPr>
              <w:b/>
              <w:bCs/>
              <w:color w:val="000000" w:themeColor="text1"/>
              <w:sz w:val="36"/>
              <w:szCs w:val="36"/>
              <w:lang w:val="es-ES"/>
            </w:rPr>
            <w:t>Contenido</w:t>
          </w:r>
        </w:p>
        <w:p w14:paraId="4E2D97F3" w14:textId="3847B75B" w:rsidR="002B0C72" w:rsidRDefault="005E45D2">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r>
            <w:fldChar w:fldCharType="begin"/>
          </w:r>
          <w:r>
            <w:instrText xml:space="preserve"> TOC \o "1-3" \h \z \u </w:instrText>
          </w:r>
          <w:r>
            <w:fldChar w:fldCharType="separate"/>
          </w:r>
          <w:hyperlink w:anchor="_Toc218536653" w:history="1">
            <w:r w:rsidR="002B0C72" w:rsidRPr="00A1087C">
              <w:rPr>
                <w:rStyle w:val="Hipervnculo"/>
                <w:b/>
                <w:bCs/>
                <w:noProof/>
                <w:lang w:val="es-MX"/>
              </w:rPr>
              <w:t>Introducción</w:t>
            </w:r>
            <w:r w:rsidR="002B0C72">
              <w:rPr>
                <w:noProof/>
                <w:webHidden/>
              </w:rPr>
              <w:tab/>
            </w:r>
            <w:r w:rsidR="002B0C72">
              <w:rPr>
                <w:noProof/>
                <w:webHidden/>
              </w:rPr>
              <w:fldChar w:fldCharType="begin"/>
            </w:r>
            <w:r w:rsidR="002B0C72">
              <w:rPr>
                <w:noProof/>
                <w:webHidden/>
              </w:rPr>
              <w:instrText xml:space="preserve"> PAGEREF _Toc218536653 \h </w:instrText>
            </w:r>
            <w:r w:rsidR="002B0C72">
              <w:rPr>
                <w:noProof/>
                <w:webHidden/>
              </w:rPr>
            </w:r>
            <w:r w:rsidR="002B0C72">
              <w:rPr>
                <w:noProof/>
                <w:webHidden/>
              </w:rPr>
              <w:fldChar w:fldCharType="separate"/>
            </w:r>
            <w:r w:rsidR="002B0C72">
              <w:rPr>
                <w:noProof/>
                <w:webHidden/>
              </w:rPr>
              <w:t>4</w:t>
            </w:r>
            <w:r w:rsidR="002B0C72">
              <w:rPr>
                <w:noProof/>
                <w:webHidden/>
              </w:rPr>
              <w:fldChar w:fldCharType="end"/>
            </w:r>
          </w:hyperlink>
        </w:p>
        <w:p w14:paraId="462B2C9A" w14:textId="0E19C6A5" w:rsidR="002B0C72" w:rsidRDefault="002B0C72">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54" w:history="1">
            <w:r w:rsidRPr="00A1087C">
              <w:rPr>
                <w:rStyle w:val="Hipervnculo"/>
                <w:b/>
                <w:bCs/>
                <w:noProof/>
                <w:lang w:val="es-MX"/>
              </w:rPr>
              <w:t>Objetivos</w:t>
            </w:r>
            <w:r>
              <w:rPr>
                <w:noProof/>
                <w:webHidden/>
              </w:rPr>
              <w:tab/>
            </w:r>
            <w:r>
              <w:rPr>
                <w:noProof/>
                <w:webHidden/>
              </w:rPr>
              <w:fldChar w:fldCharType="begin"/>
            </w:r>
            <w:r>
              <w:rPr>
                <w:noProof/>
                <w:webHidden/>
              </w:rPr>
              <w:instrText xml:space="preserve"> PAGEREF _Toc218536654 \h </w:instrText>
            </w:r>
            <w:r>
              <w:rPr>
                <w:noProof/>
                <w:webHidden/>
              </w:rPr>
            </w:r>
            <w:r>
              <w:rPr>
                <w:noProof/>
                <w:webHidden/>
              </w:rPr>
              <w:fldChar w:fldCharType="separate"/>
            </w:r>
            <w:r>
              <w:rPr>
                <w:noProof/>
                <w:webHidden/>
              </w:rPr>
              <w:t>5</w:t>
            </w:r>
            <w:r>
              <w:rPr>
                <w:noProof/>
                <w:webHidden/>
              </w:rPr>
              <w:fldChar w:fldCharType="end"/>
            </w:r>
          </w:hyperlink>
        </w:p>
        <w:p w14:paraId="015AFC4C" w14:textId="2E80AEC8" w:rsidR="002B0C72" w:rsidRDefault="002B0C72">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55" w:history="1">
            <w:r w:rsidRPr="00A1087C">
              <w:rPr>
                <w:rStyle w:val="Hipervnculo"/>
                <w:b/>
                <w:bCs/>
                <w:noProof/>
                <w:lang w:val="es-MX"/>
              </w:rPr>
              <w:t>Objetivo general</w:t>
            </w:r>
            <w:r>
              <w:rPr>
                <w:noProof/>
                <w:webHidden/>
              </w:rPr>
              <w:tab/>
            </w:r>
            <w:r>
              <w:rPr>
                <w:noProof/>
                <w:webHidden/>
              </w:rPr>
              <w:fldChar w:fldCharType="begin"/>
            </w:r>
            <w:r>
              <w:rPr>
                <w:noProof/>
                <w:webHidden/>
              </w:rPr>
              <w:instrText xml:space="preserve"> PAGEREF _Toc218536655 \h </w:instrText>
            </w:r>
            <w:r>
              <w:rPr>
                <w:noProof/>
                <w:webHidden/>
              </w:rPr>
            </w:r>
            <w:r>
              <w:rPr>
                <w:noProof/>
                <w:webHidden/>
              </w:rPr>
              <w:fldChar w:fldCharType="separate"/>
            </w:r>
            <w:r>
              <w:rPr>
                <w:noProof/>
                <w:webHidden/>
              </w:rPr>
              <w:t>5</w:t>
            </w:r>
            <w:r>
              <w:rPr>
                <w:noProof/>
                <w:webHidden/>
              </w:rPr>
              <w:fldChar w:fldCharType="end"/>
            </w:r>
          </w:hyperlink>
        </w:p>
        <w:p w14:paraId="1A8D95C0" w14:textId="3002E1FF" w:rsidR="002B0C72" w:rsidRDefault="002B0C72">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56" w:history="1">
            <w:r w:rsidRPr="00A1087C">
              <w:rPr>
                <w:rStyle w:val="Hipervnculo"/>
                <w:b/>
                <w:bCs/>
                <w:noProof/>
                <w:lang w:val="es-MX"/>
              </w:rPr>
              <w:t>Objetivos específicos</w:t>
            </w:r>
            <w:r>
              <w:rPr>
                <w:noProof/>
                <w:webHidden/>
              </w:rPr>
              <w:tab/>
            </w:r>
            <w:r>
              <w:rPr>
                <w:noProof/>
                <w:webHidden/>
              </w:rPr>
              <w:fldChar w:fldCharType="begin"/>
            </w:r>
            <w:r>
              <w:rPr>
                <w:noProof/>
                <w:webHidden/>
              </w:rPr>
              <w:instrText xml:space="preserve"> PAGEREF _Toc218536656 \h </w:instrText>
            </w:r>
            <w:r>
              <w:rPr>
                <w:noProof/>
                <w:webHidden/>
              </w:rPr>
            </w:r>
            <w:r>
              <w:rPr>
                <w:noProof/>
                <w:webHidden/>
              </w:rPr>
              <w:fldChar w:fldCharType="separate"/>
            </w:r>
            <w:r>
              <w:rPr>
                <w:noProof/>
                <w:webHidden/>
              </w:rPr>
              <w:t>5</w:t>
            </w:r>
            <w:r>
              <w:rPr>
                <w:noProof/>
                <w:webHidden/>
              </w:rPr>
              <w:fldChar w:fldCharType="end"/>
            </w:r>
          </w:hyperlink>
        </w:p>
        <w:p w14:paraId="44B6ABAF" w14:textId="0D0F56B7" w:rsidR="002B0C72" w:rsidRDefault="002B0C72">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57" w:history="1">
            <w:r w:rsidRPr="00A1087C">
              <w:rPr>
                <w:rStyle w:val="Hipervnculo"/>
                <w:b/>
                <w:bCs/>
                <w:noProof/>
                <w:lang w:val="es-MX"/>
              </w:rPr>
              <w:t>Resumen</w:t>
            </w:r>
            <w:r>
              <w:rPr>
                <w:noProof/>
                <w:webHidden/>
              </w:rPr>
              <w:tab/>
            </w:r>
            <w:r>
              <w:rPr>
                <w:noProof/>
                <w:webHidden/>
              </w:rPr>
              <w:fldChar w:fldCharType="begin"/>
            </w:r>
            <w:r>
              <w:rPr>
                <w:noProof/>
                <w:webHidden/>
              </w:rPr>
              <w:instrText xml:space="preserve"> PAGEREF _Toc218536657 \h </w:instrText>
            </w:r>
            <w:r>
              <w:rPr>
                <w:noProof/>
                <w:webHidden/>
              </w:rPr>
            </w:r>
            <w:r>
              <w:rPr>
                <w:noProof/>
                <w:webHidden/>
              </w:rPr>
              <w:fldChar w:fldCharType="separate"/>
            </w:r>
            <w:r>
              <w:rPr>
                <w:noProof/>
                <w:webHidden/>
              </w:rPr>
              <w:t>6</w:t>
            </w:r>
            <w:r>
              <w:rPr>
                <w:noProof/>
                <w:webHidden/>
              </w:rPr>
              <w:fldChar w:fldCharType="end"/>
            </w:r>
          </w:hyperlink>
        </w:p>
        <w:p w14:paraId="2EE5421D" w14:textId="3630D4F2" w:rsidR="002B0C72" w:rsidRDefault="002B0C72">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58" w:history="1">
            <w:r w:rsidRPr="00A1087C">
              <w:rPr>
                <w:rStyle w:val="Hipervnculo"/>
                <w:b/>
                <w:bCs/>
                <w:noProof/>
                <w:lang w:val="es-MX"/>
              </w:rPr>
              <w:t>Planteamiento del problema</w:t>
            </w:r>
            <w:r>
              <w:rPr>
                <w:noProof/>
                <w:webHidden/>
              </w:rPr>
              <w:tab/>
            </w:r>
            <w:r>
              <w:rPr>
                <w:noProof/>
                <w:webHidden/>
              </w:rPr>
              <w:fldChar w:fldCharType="begin"/>
            </w:r>
            <w:r>
              <w:rPr>
                <w:noProof/>
                <w:webHidden/>
              </w:rPr>
              <w:instrText xml:space="preserve"> PAGEREF _Toc218536658 \h </w:instrText>
            </w:r>
            <w:r>
              <w:rPr>
                <w:noProof/>
                <w:webHidden/>
              </w:rPr>
            </w:r>
            <w:r>
              <w:rPr>
                <w:noProof/>
                <w:webHidden/>
              </w:rPr>
              <w:fldChar w:fldCharType="separate"/>
            </w:r>
            <w:r>
              <w:rPr>
                <w:noProof/>
                <w:webHidden/>
              </w:rPr>
              <w:t>7</w:t>
            </w:r>
            <w:r>
              <w:rPr>
                <w:noProof/>
                <w:webHidden/>
              </w:rPr>
              <w:fldChar w:fldCharType="end"/>
            </w:r>
          </w:hyperlink>
        </w:p>
        <w:p w14:paraId="2C261320" w14:textId="7463CDE1" w:rsidR="002B0C72" w:rsidRDefault="002B0C72">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59" w:history="1">
            <w:r w:rsidRPr="00A1087C">
              <w:rPr>
                <w:rStyle w:val="Hipervnculo"/>
                <w:b/>
                <w:bCs/>
                <w:noProof/>
                <w:lang w:val="es-MX"/>
              </w:rPr>
              <w:t>Justificación</w:t>
            </w:r>
            <w:r>
              <w:rPr>
                <w:noProof/>
                <w:webHidden/>
              </w:rPr>
              <w:tab/>
            </w:r>
            <w:r>
              <w:rPr>
                <w:noProof/>
                <w:webHidden/>
              </w:rPr>
              <w:fldChar w:fldCharType="begin"/>
            </w:r>
            <w:r>
              <w:rPr>
                <w:noProof/>
                <w:webHidden/>
              </w:rPr>
              <w:instrText xml:space="preserve"> PAGEREF _Toc218536659 \h </w:instrText>
            </w:r>
            <w:r>
              <w:rPr>
                <w:noProof/>
                <w:webHidden/>
              </w:rPr>
            </w:r>
            <w:r>
              <w:rPr>
                <w:noProof/>
                <w:webHidden/>
              </w:rPr>
              <w:fldChar w:fldCharType="separate"/>
            </w:r>
            <w:r>
              <w:rPr>
                <w:noProof/>
                <w:webHidden/>
              </w:rPr>
              <w:t>7</w:t>
            </w:r>
            <w:r>
              <w:rPr>
                <w:noProof/>
                <w:webHidden/>
              </w:rPr>
              <w:fldChar w:fldCharType="end"/>
            </w:r>
          </w:hyperlink>
        </w:p>
        <w:p w14:paraId="4BB87C21" w14:textId="000F1321" w:rsidR="002B0C72" w:rsidRDefault="002B0C72">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60" w:history="1">
            <w:r w:rsidRPr="00A1087C">
              <w:rPr>
                <w:rStyle w:val="Hipervnculo"/>
                <w:b/>
                <w:bCs/>
                <w:noProof/>
                <w:lang w:val="es-MX"/>
              </w:rPr>
              <w:t>Metodología CRISP-DM</w:t>
            </w:r>
            <w:r>
              <w:rPr>
                <w:noProof/>
                <w:webHidden/>
              </w:rPr>
              <w:tab/>
            </w:r>
            <w:r>
              <w:rPr>
                <w:noProof/>
                <w:webHidden/>
              </w:rPr>
              <w:fldChar w:fldCharType="begin"/>
            </w:r>
            <w:r>
              <w:rPr>
                <w:noProof/>
                <w:webHidden/>
              </w:rPr>
              <w:instrText xml:space="preserve"> PAGEREF _Toc218536660 \h </w:instrText>
            </w:r>
            <w:r>
              <w:rPr>
                <w:noProof/>
                <w:webHidden/>
              </w:rPr>
            </w:r>
            <w:r>
              <w:rPr>
                <w:noProof/>
                <w:webHidden/>
              </w:rPr>
              <w:fldChar w:fldCharType="separate"/>
            </w:r>
            <w:r>
              <w:rPr>
                <w:noProof/>
                <w:webHidden/>
              </w:rPr>
              <w:t>8</w:t>
            </w:r>
            <w:r>
              <w:rPr>
                <w:noProof/>
                <w:webHidden/>
              </w:rPr>
              <w:fldChar w:fldCharType="end"/>
            </w:r>
          </w:hyperlink>
        </w:p>
        <w:p w14:paraId="7F7EDF18" w14:textId="15F66B31" w:rsidR="002B0C72" w:rsidRDefault="002B0C72">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61" w:history="1">
            <w:r w:rsidRPr="00A1087C">
              <w:rPr>
                <w:rStyle w:val="Hipervnculo"/>
                <w:b/>
                <w:bCs/>
                <w:noProof/>
                <w:lang w:val="es-MX"/>
              </w:rPr>
              <w:t>1. Comprensión del negocio</w:t>
            </w:r>
            <w:r>
              <w:rPr>
                <w:noProof/>
                <w:webHidden/>
              </w:rPr>
              <w:tab/>
            </w:r>
            <w:r>
              <w:rPr>
                <w:noProof/>
                <w:webHidden/>
              </w:rPr>
              <w:fldChar w:fldCharType="begin"/>
            </w:r>
            <w:r>
              <w:rPr>
                <w:noProof/>
                <w:webHidden/>
              </w:rPr>
              <w:instrText xml:space="preserve"> PAGEREF _Toc218536661 \h </w:instrText>
            </w:r>
            <w:r>
              <w:rPr>
                <w:noProof/>
                <w:webHidden/>
              </w:rPr>
            </w:r>
            <w:r>
              <w:rPr>
                <w:noProof/>
                <w:webHidden/>
              </w:rPr>
              <w:fldChar w:fldCharType="separate"/>
            </w:r>
            <w:r>
              <w:rPr>
                <w:noProof/>
                <w:webHidden/>
              </w:rPr>
              <w:t>8</w:t>
            </w:r>
            <w:r>
              <w:rPr>
                <w:noProof/>
                <w:webHidden/>
              </w:rPr>
              <w:fldChar w:fldCharType="end"/>
            </w:r>
          </w:hyperlink>
        </w:p>
        <w:p w14:paraId="41418525" w14:textId="5B84228E" w:rsidR="002B0C72" w:rsidRDefault="002B0C72">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62" w:history="1">
            <w:r w:rsidRPr="00A1087C">
              <w:rPr>
                <w:rStyle w:val="Hipervnculo"/>
                <w:b/>
                <w:bCs/>
                <w:noProof/>
                <w:lang w:val="es-MX"/>
              </w:rPr>
              <w:t>2. Comprensión de los datos</w:t>
            </w:r>
            <w:r>
              <w:rPr>
                <w:noProof/>
                <w:webHidden/>
              </w:rPr>
              <w:tab/>
            </w:r>
            <w:r>
              <w:rPr>
                <w:noProof/>
                <w:webHidden/>
              </w:rPr>
              <w:fldChar w:fldCharType="begin"/>
            </w:r>
            <w:r>
              <w:rPr>
                <w:noProof/>
                <w:webHidden/>
              </w:rPr>
              <w:instrText xml:space="preserve"> PAGEREF _Toc218536662 \h </w:instrText>
            </w:r>
            <w:r>
              <w:rPr>
                <w:noProof/>
                <w:webHidden/>
              </w:rPr>
            </w:r>
            <w:r>
              <w:rPr>
                <w:noProof/>
                <w:webHidden/>
              </w:rPr>
              <w:fldChar w:fldCharType="separate"/>
            </w:r>
            <w:r>
              <w:rPr>
                <w:noProof/>
                <w:webHidden/>
              </w:rPr>
              <w:t>8</w:t>
            </w:r>
            <w:r>
              <w:rPr>
                <w:noProof/>
                <w:webHidden/>
              </w:rPr>
              <w:fldChar w:fldCharType="end"/>
            </w:r>
          </w:hyperlink>
        </w:p>
        <w:p w14:paraId="099DA5CD" w14:textId="2ADF962C" w:rsidR="002B0C72" w:rsidRDefault="002B0C72">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63" w:history="1">
            <w:r w:rsidRPr="00A1087C">
              <w:rPr>
                <w:rStyle w:val="Hipervnculo"/>
                <w:b/>
                <w:bCs/>
                <w:noProof/>
                <w:lang w:val="es-MX"/>
              </w:rPr>
              <w:t>3. Preparación de los datos</w:t>
            </w:r>
            <w:r>
              <w:rPr>
                <w:noProof/>
                <w:webHidden/>
              </w:rPr>
              <w:tab/>
            </w:r>
            <w:r>
              <w:rPr>
                <w:noProof/>
                <w:webHidden/>
              </w:rPr>
              <w:fldChar w:fldCharType="begin"/>
            </w:r>
            <w:r>
              <w:rPr>
                <w:noProof/>
                <w:webHidden/>
              </w:rPr>
              <w:instrText xml:space="preserve"> PAGEREF _Toc218536663 \h </w:instrText>
            </w:r>
            <w:r>
              <w:rPr>
                <w:noProof/>
                <w:webHidden/>
              </w:rPr>
            </w:r>
            <w:r>
              <w:rPr>
                <w:noProof/>
                <w:webHidden/>
              </w:rPr>
              <w:fldChar w:fldCharType="separate"/>
            </w:r>
            <w:r>
              <w:rPr>
                <w:noProof/>
                <w:webHidden/>
              </w:rPr>
              <w:t>8</w:t>
            </w:r>
            <w:r>
              <w:rPr>
                <w:noProof/>
                <w:webHidden/>
              </w:rPr>
              <w:fldChar w:fldCharType="end"/>
            </w:r>
          </w:hyperlink>
        </w:p>
        <w:p w14:paraId="7FEE5647" w14:textId="0F4FF0F3" w:rsidR="002B0C72" w:rsidRDefault="002B0C72">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64" w:history="1">
            <w:r w:rsidRPr="00A1087C">
              <w:rPr>
                <w:rStyle w:val="Hipervnculo"/>
                <w:b/>
                <w:bCs/>
                <w:noProof/>
                <w:lang w:val="es-MX"/>
              </w:rPr>
              <w:t>4. Modelado</w:t>
            </w:r>
            <w:r>
              <w:rPr>
                <w:noProof/>
                <w:webHidden/>
              </w:rPr>
              <w:tab/>
            </w:r>
            <w:r>
              <w:rPr>
                <w:noProof/>
                <w:webHidden/>
              </w:rPr>
              <w:fldChar w:fldCharType="begin"/>
            </w:r>
            <w:r>
              <w:rPr>
                <w:noProof/>
                <w:webHidden/>
              </w:rPr>
              <w:instrText xml:space="preserve"> PAGEREF _Toc218536664 \h </w:instrText>
            </w:r>
            <w:r>
              <w:rPr>
                <w:noProof/>
                <w:webHidden/>
              </w:rPr>
            </w:r>
            <w:r>
              <w:rPr>
                <w:noProof/>
                <w:webHidden/>
              </w:rPr>
              <w:fldChar w:fldCharType="separate"/>
            </w:r>
            <w:r>
              <w:rPr>
                <w:noProof/>
                <w:webHidden/>
              </w:rPr>
              <w:t>9</w:t>
            </w:r>
            <w:r>
              <w:rPr>
                <w:noProof/>
                <w:webHidden/>
              </w:rPr>
              <w:fldChar w:fldCharType="end"/>
            </w:r>
          </w:hyperlink>
        </w:p>
        <w:p w14:paraId="7570D375" w14:textId="0DEC737B" w:rsidR="002B0C72" w:rsidRDefault="002B0C72">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65" w:history="1">
            <w:r w:rsidRPr="00A1087C">
              <w:rPr>
                <w:rStyle w:val="Hipervnculo"/>
                <w:b/>
                <w:bCs/>
                <w:noProof/>
                <w:lang w:val="es-MX"/>
              </w:rPr>
              <w:t>5. Evaluación</w:t>
            </w:r>
            <w:r>
              <w:rPr>
                <w:noProof/>
                <w:webHidden/>
              </w:rPr>
              <w:tab/>
            </w:r>
            <w:r>
              <w:rPr>
                <w:noProof/>
                <w:webHidden/>
              </w:rPr>
              <w:fldChar w:fldCharType="begin"/>
            </w:r>
            <w:r>
              <w:rPr>
                <w:noProof/>
                <w:webHidden/>
              </w:rPr>
              <w:instrText xml:space="preserve"> PAGEREF _Toc218536665 \h </w:instrText>
            </w:r>
            <w:r>
              <w:rPr>
                <w:noProof/>
                <w:webHidden/>
              </w:rPr>
            </w:r>
            <w:r>
              <w:rPr>
                <w:noProof/>
                <w:webHidden/>
              </w:rPr>
              <w:fldChar w:fldCharType="separate"/>
            </w:r>
            <w:r>
              <w:rPr>
                <w:noProof/>
                <w:webHidden/>
              </w:rPr>
              <w:t>9</w:t>
            </w:r>
            <w:r>
              <w:rPr>
                <w:noProof/>
                <w:webHidden/>
              </w:rPr>
              <w:fldChar w:fldCharType="end"/>
            </w:r>
          </w:hyperlink>
        </w:p>
        <w:p w14:paraId="046D1E7A" w14:textId="3F9CCF53" w:rsidR="002B0C72" w:rsidRDefault="002B0C72">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66" w:history="1">
            <w:r w:rsidRPr="00A1087C">
              <w:rPr>
                <w:rStyle w:val="Hipervnculo"/>
                <w:b/>
                <w:bCs/>
                <w:noProof/>
                <w:lang w:val="es-MX"/>
              </w:rPr>
              <w:t>6. Despliegue</w:t>
            </w:r>
            <w:r>
              <w:rPr>
                <w:noProof/>
                <w:webHidden/>
              </w:rPr>
              <w:tab/>
            </w:r>
            <w:r>
              <w:rPr>
                <w:noProof/>
                <w:webHidden/>
              </w:rPr>
              <w:fldChar w:fldCharType="begin"/>
            </w:r>
            <w:r>
              <w:rPr>
                <w:noProof/>
                <w:webHidden/>
              </w:rPr>
              <w:instrText xml:space="preserve"> PAGEREF _Toc218536666 \h </w:instrText>
            </w:r>
            <w:r>
              <w:rPr>
                <w:noProof/>
                <w:webHidden/>
              </w:rPr>
            </w:r>
            <w:r>
              <w:rPr>
                <w:noProof/>
                <w:webHidden/>
              </w:rPr>
              <w:fldChar w:fldCharType="separate"/>
            </w:r>
            <w:r>
              <w:rPr>
                <w:noProof/>
                <w:webHidden/>
              </w:rPr>
              <w:t>9</w:t>
            </w:r>
            <w:r>
              <w:rPr>
                <w:noProof/>
                <w:webHidden/>
              </w:rPr>
              <w:fldChar w:fldCharType="end"/>
            </w:r>
          </w:hyperlink>
        </w:p>
        <w:p w14:paraId="6936E23E" w14:textId="74F44695" w:rsidR="002B0C72" w:rsidRDefault="002B0C72">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67" w:history="1">
            <w:r w:rsidRPr="00A1087C">
              <w:rPr>
                <w:rStyle w:val="Hipervnculo"/>
                <w:b/>
                <w:bCs/>
                <w:noProof/>
                <w:lang w:val="es-MX"/>
              </w:rPr>
              <w:t>Descripción del dataset</w:t>
            </w:r>
            <w:r>
              <w:rPr>
                <w:noProof/>
                <w:webHidden/>
              </w:rPr>
              <w:tab/>
            </w:r>
            <w:r>
              <w:rPr>
                <w:noProof/>
                <w:webHidden/>
              </w:rPr>
              <w:fldChar w:fldCharType="begin"/>
            </w:r>
            <w:r>
              <w:rPr>
                <w:noProof/>
                <w:webHidden/>
              </w:rPr>
              <w:instrText xml:space="preserve"> PAGEREF _Toc218536667 \h </w:instrText>
            </w:r>
            <w:r>
              <w:rPr>
                <w:noProof/>
                <w:webHidden/>
              </w:rPr>
            </w:r>
            <w:r>
              <w:rPr>
                <w:noProof/>
                <w:webHidden/>
              </w:rPr>
              <w:fldChar w:fldCharType="separate"/>
            </w:r>
            <w:r>
              <w:rPr>
                <w:noProof/>
                <w:webHidden/>
              </w:rPr>
              <w:t>9</w:t>
            </w:r>
            <w:r>
              <w:rPr>
                <w:noProof/>
                <w:webHidden/>
              </w:rPr>
              <w:fldChar w:fldCharType="end"/>
            </w:r>
          </w:hyperlink>
        </w:p>
        <w:p w14:paraId="79926001" w14:textId="15DAD6B7" w:rsidR="002B0C72" w:rsidRDefault="002B0C72">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68" w:history="1">
            <w:r w:rsidRPr="00A1087C">
              <w:rPr>
                <w:rStyle w:val="Hipervnculo"/>
                <w:b/>
                <w:bCs/>
                <w:noProof/>
              </w:rPr>
              <w:t>Diccionario de datos y variables seleccionadas</w:t>
            </w:r>
            <w:r>
              <w:rPr>
                <w:noProof/>
                <w:webHidden/>
              </w:rPr>
              <w:tab/>
            </w:r>
            <w:r>
              <w:rPr>
                <w:noProof/>
                <w:webHidden/>
              </w:rPr>
              <w:fldChar w:fldCharType="begin"/>
            </w:r>
            <w:r>
              <w:rPr>
                <w:noProof/>
                <w:webHidden/>
              </w:rPr>
              <w:instrText xml:space="preserve"> PAGEREF _Toc218536668 \h </w:instrText>
            </w:r>
            <w:r>
              <w:rPr>
                <w:noProof/>
                <w:webHidden/>
              </w:rPr>
            </w:r>
            <w:r>
              <w:rPr>
                <w:noProof/>
                <w:webHidden/>
              </w:rPr>
              <w:fldChar w:fldCharType="separate"/>
            </w:r>
            <w:r>
              <w:rPr>
                <w:noProof/>
                <w:webHidden/>
              </w:rPr>
              <w:t>9</w:t>
            </w:r>
            <w:r>
              <w:rPr>
                <w:noProof/>
                <w:webHidden/>
              </w:rPr>
              <w:fldChar w:fldCharType="end"/>
            </w:r>
          </w:hyperlink>
        </w:p>
        <w:p w14:paraId="7F79ED63" w14:textId="63BFE407" w:rsidR="002B0C72" w:rsidRDefault="002B0C72">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69" w:history="1">
            <w:r w:rsidRPr="00A1087C">
              <w:rPr>
                <w:rStyle w:val="Hipervnculo"/>
                <w:b/>
                <w:bCs/>
                <w:noProof/>
                <w:lang w:val="es-MX"/>
              </w:rPr>
              <w:t>Proceso de preprocesamiento</w:t>
            </w:r>
            <w:r>
              <w:rPr>
                <w:noProof/>
                <w:webHidden/>
              </w:rPr>
              <w:tab/>
            </w:r>
            <w:r>
              <w:rPr>
                <w:noProof/>
                <w:webHidden/>
              </w:rPr>
              <w:fldChar w:fldCharType="begin"/>
            </w:r>
            <w:r>
              <w:rPr>
                <w:noProof/>
                <w:webHidden/>
              </w:rPr>
              <w:instrText xml:space="preserve"> PAGEREF _Toc218536669 \h </w:instrText>
            </w:r>
            <w:r>
              <w:rPr>
                <w:noProof/>
                <w:webHidden/>
              </w:rPr>
            </w:r>
            <w:r>
              <w:rPr>
                <w:noProof/>
                <w:webHidden/>
              </w:rPr>
              <w:fldChar w:fldCharType="separate"/>
            </w:r>
            <w:r>
              <w:rPr>
                <w:noProof/>
                <w:webHidden/>
              </w:rPr>
              <w:t>19</w:t>
            </w:r>
            <w:r>
              <w:rPr>
                <w:noProof/>
                <w:webHidden/>
              </w:rPr>
              <w:fldChar w:fldCharType="end"/>
            </w:r>
          </w:hyperlink>
        </w:p>
        <w:p w14:paraId="0394E5E1" w14:textId="155E84B3" w:rsidR="002B0C72" w:rsidRDefault="002B0C72">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70" w:history="1">
            <w:r w:rsidRPr="00A1087C">
              <w:rPr>
                <w:rStyle w:val="Hipervnculo"/>
                <w:b/>
                <w:bCs/>
                <w:noProof/>
                <w:lang w:val="es-MX"/>
              </w:rPr>
              <w:t>Exploración del dataset</w:t>
            </w:r>
            <w:r>
              <w:rPr>
                <w:noProof/>
                <w:webHidden/>
              </w:rPr>
              <w:tab/>
            </w:r>
            <w:r>
              <w:rPr>
                <w:noProof/>
                <w:webHidden/>
              </w:rPr>
              <w:fldChar w:fldCharType="begin"/>
            </w:r>
            <w:r>
              <w:rPr>
                <w:noProof/>
                <w:webHidden/>
              </w:rPr>
              <w:instrText xml:space="preserve"> PAGEREF _Toc218536670 \h </w:instrText>
            </w:r>
            <w:r>
              <w:rPr>
                <w:noProof/>
                <w:webHidden/>
              </w:rPr>
            </w:r>
            <w:r>
              <w:rPr>
                <w:noProof/>
                <w:webHidden/>
              </w:rPr>
              <w:fldChar w:fldCharType="separate"/>
            </w:r>
            <w:r>
              <w:rPr>
                <w:noProof/>
                <w:webHidden/>
              </w:rPr>
              <w:t>20</w:t>
            </w:r>
            <w:r>
              <w:rPr>
                <w:noProof/>
                <w:webHidden/>
              </w:rPr>
              <w:fldChar w:fldCharType="end"/>
            </w:r>
          </w:hyperlink>
        </w:p>
        <w:p w14:paraId="0243A669" w14:textId="162E1E69" w:rsidR="002B0C72" w:rsidRDefault="002B0C72">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71" w:history="1">
            <w:r w:rsidRPr="00A1087C">
              <w:rPr>
                <w:rStyle w:val="Hipervnculo"/>
                <w:b/>
                <w:bCs/>
                <w:noProof/>
                <w:lang w:val="es-MX"/>
              </w:rPr>
              <w:t>Limpieza</w:t>
            </w:r>
            <w:r>
              <w:rPr>
                <w:noProof/>
                <w:webHidden/>
              </w:rPr>
              <w:tab/>
            </w:r>
            <w:r>
              <w:rPr>
                <w:noProof/>
                <w:webHidden/>
              </w:rPr>
              <w:fldChar w:fldCharType="begin"/>
            </w:r>
            <w:r>
              <w:rPr>
                <w:noProof/>
                <w:webHidden/>
              </w:rPr>
              <w:instrText xml:space="preserve"> PAGEREF _Toc218536671 \h </w:instrText>
            </w:r>
            <w:r>
              <w:rPr>
                <w:noProof/>
                <w:webHidden/>
              </w:rPr>
            </w:r>
            <w:r>
              <w:rPr>
                <w:noProof/>
                <w:webHidden/>
              </w:rPr>
              <w:fldChar w:fldCharType="separate"/>
            </w:r>
            <w:r>
              <w:rPr>
                <w:noProof/>
                <w:webHidden/>
              </w:rPr>
              <w:t>24</w:t>
            </w:r>
            <w:r>
              <w:rPr>
                <w:noProof/>
                <w:webHidden/>
              </w:rPr>
              <w:fldChar w:fldCharType="end"/>
            </w:r>
          </w:hyperlink>
        </w:p>
        <w:p w14:paraId="7853AA10" w14:textId="16B68EED" w:rsidR="002B0C72" w:rsidRDefault="002B0C72">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72" w:history="1">
            <w:r w:rsidRPr="00A1087C">
              <w:rPr>
                <w:rStyle w:val="Hipervnculo"/>
                <w:b/>
                <w:bCs/>
                <w:noProof/>
                <w:lang w:val="es-MX"/>
              </w:rPr>
              <w:t>Normalización</w:t>
            </w:r>
            <w:r>
              <w:rPr>
                <w:noProof/>
                <w:webHidden/>
              </w:rPr>
              <w:tab/>
            </w:r>
            <w:r>
              <w:rPr>
                <w:noProof/>
                <w:webHidden/>
              </w:rPr>
              <w:fldChar w:fldCharType="begin"/>
            </w:r>
            <w:r>
              <w:rPr>
                <w:noProof/>
                <w:webHidden/>
              </w:rPr>
              <w:instrText xml:space="preserve"> PAGEREF _Toc218536672 \h </w:instrText>
            </w:r>
            <w:r>
              <w:rPr>
                <w:noProof/>
                <w:webHidden/>
              </w:rPr>
            </w:r>
            <w:r>
              <w:rPr>
                <w:noProof/>
                <w:webHidden/>
              </w:rPr>
              <w:fldChar w:fldCharType="separate"/>
            </w:r>
            <w:r>
              <w:rPr>
                <w:noProof/>
                <w:webHidden/>
              </w:rPr>
              <w:t>25</w:t>
            </w:r>
            <w:r>
              <w:rPr>
                <w:noProof/>
                <w:webHidden/>
              </w:rPr>
              <w:fldChar w:fldCharType="end"/>
            </w:r>
          </w:hyperlink>
        </w:p>
        <w:p w14:paraId="3CB01031" w14:textId="16001C7B" w:rsidR="002B0C72" w:rsidRDefault="002B0C72">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73" w:history="1">
            <w:r w:rsidRPr="00A1087C">
              <w:rPr>
                <w:rStyle w:val="Hipervnculo"/>
                <w:b/>
                <w:bCs/>
                <w:noProof/>
                <w:lang w:val="es-MX"/>
              </w:rPr>
              <w:t>Aplicación de algoritmos de analítica avanzada:</w:t>
            </w:r>
            <w:r>
              <w:rPr>
                <w:noProof/>
                <w:webHidden/>
              </w:rPr>
              <w:tab/>
            </w:r>
            <w:r>
              <w:rPr>
                <w:noProof/>
                <w:webHidden/>
              </w:rPr>
              <w:fldChar w:fldCharType="begin"/>
            </w:r>
            <w:r>
              <w:rPr>
                <w:noProof/>
                <w:webHidden/>
              </w:rPr>
              <w:instrText xml:space="preserve"> PAGEREF _Toc218536673 \h </w:instrText>
            </w:r>
            <w:r>
              <w:rPr>
                <w:noProof/>
                <w:webHidden/>
              </w:rPr>
            </w:r>
            <w:r>
              <w:rPr>
                <w:noProof/>
                <w:webHidden/>
              </w:rPr>
              <w:fldChar w:fldCharType="separate"/>
            </w:r>
            <w:r>
              <w:rPr>
                <w:noProof/>
                <w:webHidden/>
              </w:rPr>
              <w:t>26</w:t>
            </w:r>
            <w:r>
              <w:rPr>
                <w:noProof/>
                <w:webHidden/>
              </w:rPr>
              <w:fldChar w:fldCharType="end"/>
            </w:r>
          </w:hyperlink>
        </w:p>
        <w:p w14:paraId="4969F341" w14:textId="773B82B3" w:rsidR="002B0C72" w:rsidRDefault="002B0C72">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74" w:history="1">
            <w:r w:rsidRPr="00A1087C">
              <w:rPr>
                <w:rStyle w:val="Hipervnculo"/>
                <w:b/>
                <w:bCs/>
                <w:noProof/>
                <w:lang w:val="es-MX"/>
              </w:rPr>
              <w:t>Propuesta de solución</w:t>
            </w:r>
            <w:r>
              <w:rPr>
                <w:noProof/>
                <w:webHidden/>
              </w:rPr>
              <w:tab/>
            </w:r>
            <w:r>
              <w:rPr>
                <w:noProof/>
                <w:webHidden/>
              </w:rPr>
              <w:fldChar w:fldCharType="begin"/>
            </w:r>
            <w:r>
              <w:rPr>
                <w:noProof/>
                <w:webHidden/>
              </w:rPr>
              <w:instrText xml:space="preserve"> PAGEREF _Toc218536674 \h </w:instrText>
            </w:r>
            <w:r>
              <w:rPr>
                <w:noProof/>
                <w:webHidden/>
              </w:rPr>
            </w:r>
            <w:r>
              <w:rPr>
                <w:noProof/>
                <w:webHidden/>
              </w:rPr>
              <w:fldChar w:fldCharType="separate"/>
            </w:r>
            <w:r>
              <w:rPr>
                <w:noProof/>
                <w:webHidden/>
              </w:rPr>
              <w:t>26</w:t>
            </w:r>
            <w:r>
              <w:rPr>
                <w:noProof/>
                <w:webHidden/>
              </w:rPr>
              <w:fldChar w:fldCharType="end"/>
            </w:r>
          </w:hyperlink>
        </w:p>
        <w:p w14:paraId="00A5DB16" w14:textId="6859A739" w:rsidR="002B0C72" w:rsidRDefault="002B0C72">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75" w:history="1">
            <w:r w:rsidRPr="00A1087C">
              <w:rPr>
                <w:rStyle w:val="Hipervnculo"/>
                <w:b/>
                <w:bCs/>
                <w:noProof/>
                <w:lang w:val="es-MX"/>
              </w:rPr>
              <w:t>Resultados esperados</w:t>
            </w:r>
            <w:r>
              <w:rPr>
                <w:noProof/>
                <w:webHidden/>
              </w:rPr>
              <w:tab/>
            </w:r>
            <w:r>
              <w:rPr>
                <w:noProof/>
                <w:webHidden/>
              </w:rPr>
              <w:fldChar w:fldCharType="begin"/>
            </w:r>
            <w:r>
              <w:rPr>
                <w:noProof/>
                <w:webHidden/>
              </w:rPr>
              <w:instrText xml:space="preserve"> PAGEREF _Toc218536675 \h </w:instrText>
            </w:r>
            <w:r>
              <w:rPr>
                <w:noProof/>
                <w:webHidden/>
              </w:rPr>
            </w:r>
            <w:r>
              <w:rPr>
                <w:noProof/>
                <w:webHidden/>
              </w:rPr>
              <w:fldChar w:fldCharType="separate"/>
            </w:r>
            <w:r>
              <w:rPr>
                <w:noProof/>
                <w:webHidden/>
              </w:rPr>
              <w:t>27</w:t>
            </w:r>
            <w:r>
              <w:rPr>
                <w:noProof/>
                <w:webHidden/>
              </w:rPr>
              <w:fldChar w:fldCharType="end"/>
            </w:r>
          </w:hyperlink>
        </w:p>
        <w:p w14:paraId="75D27FA1" w14:textId="1D56718D" w:rsidR="002B0C72" w:rsidRDefault="002B0C72">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76" w:history="1">
            <w:r w:rsidRPr="00A1087C">
              <w:rPr>
                <w:rStyle w:val="Hipervnculo"/>
                <w:b/>
                <w:bCs/>
                <w:noProof/>
                <w:lang w:val="es-MX"/>
              </w:rPr>
              <w:t>Interpretación de los clusters obtenidos</w:t>
            </w:r>
            <w:r>
              <w:rPr>
                <w:noProof/>
                <w:webHidden/>
              </w:rPr>
              <w:tab/>
            </w:r>
            <w:r>
              <w:rPr>
                <w:noProof/>
                <w:webHidden/>
              </w:rPr>
              <w:fldChar w:fldCharType="begin"/>
            </w:r>
            <w:r>
              <w:rPr>
                <w:noProof/>
                <w:webHidden/>
              </w:rPr>
              <w:instrText xml:space="preserve"> PAGEREF _Toc218536676 \h </w:instrText>
            </w:r>
            <w:r>
              <w:rPr>
                <w:noProof/>
                <w:webHidden/>
              </w:rPr>
            </w:r>
            <w:r>
              <w:rPr>
                <w:noProof/>
                <w:webHidden/>
              </w:rPr>
              <w:fldChar w:fldCharType="separate"/>
            </w:r>
            <w:r>
              <w:rPr>
                <w:noProof/>
                <w:webHidden/>
              </w:rPr>
              <w:t>27</w:t>
            </w:r>
            <w:r>
              <w:rPr>
                <w:noProof/>
                <w:webHidden/>
              </w:rPr>
              <w:fldChar w:fldCharType="end"/>
            </w:r>
          </w:hyperlink>
        </w:p>
        <w:p w14:paraId="27773CE0" w14:textId="01576F24" w:rsidR="002B0C72" w:rsidRDefault="002B0C72">
          <w:pPr>
            <w:pStyle w:val="TDC3"/>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77" w:history="1">
            <w:r w:rsidRPr="00A1087C">
              <w:rPr>
                <w:rStyle w:val="Hipervnculo"/>
                <w:b/>
                <w:bCs/>
                <w:noProof/>
                <w:lang w:val="es-MX"/>
              </w:rPr>
              <w:t>K-means</w:t>
            </w:r>
            <w:r>
              <w:rPr>
                <w:noProof/>
                <w:webHidden/>
              </w:rPr>
              <w:tab/>
            </w:r>
            <w:r>
              <w:rPr>
                <w:noProof/>
                <w:webHidden/>
              </w:rPr>
              <w:fldChar w:fldCharType="begin"/>
            </w:r>
            <w:r>
              <w:rPr>
                <w:noProof/>
                <w:webHidden/>
              </w:rPr>
              <w:instrText xml:space="preserve"> PAGEREF _Toc218536677 \h </w:instrText>
            </w:r>
            <w:r>
              <w:rPr>
                <w:noProof/>
                <w:webHidden/>
              </w:rPr>
            </w:r>
            <w:r>
              <w:rPr>
                <w:noProof/>
                <w:webHidden/>
              </w:rPr>
              <w:fldChar w:fldCharType="separate"/>
            </w:r>
            <w:r>
              <w:rPr>
                <w:noProof/>
                <w:webHidden/>
              </w:rPr>
              <w:t>27</w:t>
            </w:r>
            <w:r>
              <w:rPr>
                <w:noProof/>
                <w:webHidden/>
              </w:rPr>
              <w:fldChar w:fldCharType="end"/>
            </w:r>
          </w:hyperlink>
        </w:p>
        <w:p w14:paraId="24672648" w14:textId="30944055" w:rsidR="002B0C72" w:rsidRDefault="002B0C72">
          <w:pPr>
            <w:pStyle w:val="TDC3"/>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78" w:history="1">
            <w:r w:rsidRPr="00A1087C">
              <w:rPr>
                <w:rStyle w:val="Hipervnculo"/>
                <w:b/>
                <w:bCs/>
                <w:noProof/>
                <w:lang w:val="es-MX"/>
              </w:rPr>
              <w:t>C-means</w:t>
            </w:r>
            <w:r>
              <w:rPr>
                <w:noProof/>
                <w:webHidden/>
              </w:rPr>
              <w:tab/>
            </w:r>
            <w:r>
              <w:rPr>
                <w:noProof/>
                <w:webHidden/>
              </w:rPr>
              <w:fldChar w:fldCharType="begin"/>
            </w:r>
            <w:r>
              <w:rPr>
                <w:noProof/>
                <w:webHidden/>
              </w:rPr>
              <w:instrText xml:space="preserve"> PAGEREF _Toc218536678 \h </w:instrText>
            </w:r>
            <w:r>
              <w:rPr>
                <w:noProof/>
                <w:webHidden/>
              </w:rPr>
            </w:r>
            <w:r>
              <w:rPr>
                <w:noProof/>
                <w:webHidden/>
              </w:rPr>
              <w:fldChar w:fldCharType="separate"/>
            </w:r>
            <w:r>
              <w:rPr>
                <w:noProof/>
                <w:webHidden/>
              </w:rPr>
              <w:t>31</w:t>
            </w:r>
            <w:r>
              <w:rPr>
                <w:noProof/>
                <w:webHidden/>
              </w:rPr>
              <w:fldChar w:fldCharType="end"/>
            </w:r>
          </w:hyperlink>
        </w:p>
        <w:p w14:paraId="243467E2" w14:textId="2F8A6148" w:rsidR="002B0C72" w:rsidRDefault="002B0C72">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79" w:history="1">
            <w:r w:rsidRPr="00A1087C">
              <w:rPr>
                <w:rStyle w:val="Hipervnculo"/>
                <w:b/>
                <w:bCs/>
                <w:noProof/>
                <w:lang w:val="es-MX"/>
              </w:rPr>
              <w:t>Discusión de resultados K-means</w:t>
            </w:r>
            <w:r>
              <w:rPr>
                <w:noProof/>
                <w:webHidden/>
              </w:rPr>
              <w:tab/>
            </w:r>
            <w:r>
              <w:rPr>
                <w:noProof/>
                <w:webHidden/>
              </w:rPr>
              <w:fldChar w:fldCharType="begin"/>
            </w:r>
            <w:r>
              <w:rPr>
                <w:noProof/>
                <w:webHidden/>
              </w:rPr>
              <w:instrText xml:space="preserve"> PAGEREF _Toc218536679 \h </w:instrText>
            </w:r>
            <w:r>
              <w:rPr>
                <w:noProof/>
                <w:webHidden/>
              </w:rPr>
            </w:r>
            <w:r>
              <w:rPr>
                <w:noProof/>
                <w:webHidden/>
              </w:rPr>
              <w:fldChar w:fldCharType="separate"/>
            </w:r>
            <w:r>
              <w:rPr>
                <w:noProof/>
                <w:webHidden/>
              </w:rPr>
              <w:t>35</w:t>
            </w:r>
            <w:r>
              <w:rPr>
                <w:noProof/>
                <w:webHidden/>
              </w:rPr>
              <w:fldChar w:fldCharType="end"/>
            </w:r>
          </w:hyperlink>
        </w:p>
        <w:p w14:paraId="098206C5" w14:textId="291AD087" w:rsidR="002B0C72" w:rsidRDefault="002B0C72">
          <w:pPr>
            <w:pStyle w:val="TDC2"/>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80" w:history="1">
            <w:r w:rsidRPr="00A1087C">
              <w:rPr>
                <w:rStyle w:val="Hipervnculo"/>
                <w:b/>
                <w:bCs/>
                <w:noProof/>
              </w:rPr>
              <w:t>Discusión de resultados C-means</w:t>
            </w:r>
            <w:r>
              <w:rPr>
                <w:noProof/>
                <w:webHidden/>
              </w:rPr>
              <w:tab/>
            </w:r>
            <w:r>
              <w:rPr>
                <w:noProof/>
                <w:webHidden/>
              </w:rPr>
              <w:fldChar w:fldCharType="begin"/>
            </w:r>
            <w:r>
              <w:rPr>
                <w:noProof/>
                <w:webHidden/>
              </w:rPr>
              <w:instrText xml:space="preserve"> PAGEREF _Toc218536680 \h </w:instrText>
            </w:r>
            <w:r>
              <w:rPr>
                <w:noProof/>
                <w:webHidden/>
              </w:rPr>
            </w:r>
            <w:r>
              <w:rPr>
                <w:noProof/>
                <w:webHidden/>
              </w:rPr>
              <w:fldChar w:fldCharType="separate"/>
            </w:r>
            <w:r>
              <w:rPr>
                <w:noProof/>
                <w:webHidden/>
              </w:rPr>
              <w:t>36</w:t>
            </w:r>
            <w:r>
              <w:rPr>
                <w:noProof/>
                <w:webHidden/>
              </w:rPr>
              <w:fldChar w:fldCharType="end"/>
            </w:r>
          </w:hyperlink>
        </w:p>
        <w:p w14:paraId="5C4A79D9" w14:textId="5BBA7974" w:rsidR="002B0C72" w:rsidRDefault="002B0C72">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81" w:history="1">
            <w:r w:rsidRPr="00A1087C">
              <w:rPr>
                <w:rStyle w:val="Hipervnculo"/>
                <w:b/>
                <w:bCs/>
                <w:noProof/>
                <w:lang w:val="es-MX"/>
              </w:rPr>
              <w:t>Conclusiones</w:t>
            </w:r>
            <w:r>
              <w:rPr>
                <w:noProof/>
                <w:webHidden/>
              </w:rPr>
              <w:tab/>
            </w:r>
            <w:r>
              <w:rPr>
                <w:noProof/>
                <w:webHidden/>
              </w:rPr>
              <w:fldChar w:fldCharType="begin"/>
            </w:r>
            <w:r>
              <w:rPr>
                <w:noProof/>
                <w:webHidden/>
              </w:rPr>
              <w:instrText xml:space="preserve"> PAGEREF _Toc218536681 \h </w:instrText>
            </w:r>
            <w:r>
              <w:rPr>
                <w:noProof/>
                <w:webHidden/>
              </w:rPr>
            </w:r>
            <w:r>
              <w:rPr>
                <w:noProof/>
                <w:webHidden/>
              </w:rPr>
              <w:fldChar w:fldCharType="separate"/>
            </w:r>
            <w:r>
              <w:rPr>
                <w:noProof/>
                <w:webHidden/>
              </w:rPr>
              <w:t>37</w:t>
            </w:r>
            <w:r>
              <w:rPr>
                <w:noProof/>
                <w:webHidden/>
              </w:rPr>
              <w:fldChar w:fldCharType="end"/>
            </w:r>
          </w:hyperlink>
        </w:p>
        <w:p w14:paraId="30316235" w14:textId="38A4D59B" w:rsidR="002B0C72" w:rsidRDefault="002B0C72">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82" w:history="1">
            <w:r w:rsidRPr="00A1087C">
              <w:rPr>
                <w:rStyle w:val="Hipervnculo"/>
                <w:b/>
                <w:bCs/>
                <w:noProof/>
                <w:lang w:val="es-MX"/>
              </w:rPr>
              <w:t>Trabajo a futuro</w:t>
            </w:r>
            <w:r>
              <w:rPr>
                <w:noProof/>
                <w:webHidden/>
              </w:rPr>
              <w:tab/>
            </w:r>
            <w:r>
              <w:rPr>
                <w:noProof/>
                <w:webHidden/>
              </w:rPr>
              <w:fldChar w:fldCharType="begin"/>
            </w:r>
            <w:r>
              <w:rPr>
                <w:noProof/>
                <w:webHidden/>
              </w:rPr>
              <w:instrText xml:space="preserve"> PAGEREF _Toc218536682 \h </w:instrText>
            </w:r>
            <w:r>
              <w:rPr>
                <w:noProof/>
                <w:webHidden/>
              </w:rPr>
            </w:r>
            <w:r>
              <w:rPr>
                <w:noProof/>
                <w:webHidden/>
              </w:rPr>
              <w:fldChar w:fldCharType="separate"/>
            </w:r>
            <w:r>
              <w:rPr>
                <w:noProof/>
                <w:webHidden/>
              </w:rPr>
              <w:t>38</w:t>
            </w:r>
            <w:r>
              <w:rPr>
                <w:noProof/>
                <w:webHidden/>
              </w:rPr>
              <w:fldChar w:fldCharType="end"/>
            </w:r>
          </w:hyperlink>
        </w:p>
        <w:p w14:paraId="71916610" w14:textId="4E200FF0" w:rsidR="002B0C72" w:rsidRDefault="002B0C72">
          <w:pPr>
            <w:pStyle w:val="TDC1"/>
            <w:tabs>
              <w:tab w:val="right" w:leader="dot" w:pos="8828"/>
            </w:tabs>
            <w:rPr>
              <w:rFonts w:asciiTheme="minorHAnsi" w:eastAsiaTheme="minorEastAsia" w:hAnsiTheme="minorHAnsi" w:cstheme="minorBidi"/>
              <w:noProof/>
              <w:kern w:val="2"/>
              <w:sz w:val="24"/>
              <w:szCs w:val="24"/>
              <w:lang w:val="es-MX"/>
              <w14:ligatures w14:val="standardContextual"/>
            </w:rPr>
          </w:pPr>
          <w:hyperlink w:anchor="_Toc218536683" w:history="1">
            <w:r w:rsidRPr="00A1087C">
              <w:rPr>
                <w:rStyle w:val="Hipervnculo"/>
                <w:b/>
                <w:bCs/>
                <w:noProof/>
              </w:rPr>
              <w:t>Referencias</w:t>
            </w:r>
            <w:r>
              <w:rPr>
                <w:noProof/>
                <w:webHidden/>
              </w:rPr>
              <w:tab/>
            </w:r>
            <w:r>
              <w:rPr>
                <w:noProof/>
                <w:webHidden/>
              </w:rPr>
              <w:fldChar w:fldCharType="begin"/>
            </w:r>
            <w:r>
              <w:rPr>
                <w:noProof/>
                <w:webHidden/>
              </w:rPr>
              <w:instrText xml:space="preserve"> PAGEREF _Toc218536683 \h </w:instrText>
            </w:r>
            <w:r>
              <w:rPr>
                <w:noProof/>
                <w:webHidden/>
              </w:rPr>
            </w:r>
            <w:r>
              <w:rPr>
                <w:noProof/>
                <w:webHidden/>
              </w:rPr>
              <w:fldChar w:fldCharType="separate"/>
            </w:r>
            <w:r>
              <w:rPr>
                <w:noProof/>
                <w:webHidden/>
              </w:rPr>
              <w:t>39</w:t>
            </w:r>
            <w:r>
              <w:rPr>
                <w:noProof/>
                <w:webHidden/>
              </w:rPr>
              <w:fldChar w:fldCharType="end"/>
            </w:r>
          </w:hyperlink>
        </w:p>
        <w:p w14:paraId="5FDA04E9" w14:textId="720579B5" w:rsidR="005E45D2" w:rsidRDefault="005E45D2" w:rsidP="005E45D2">
          <w:pPr>
            <w:rPr>
              <w:b/>
              <w:bCs/>
              <w:lang w:val="es-ES"/>
            </w:rPr>
          </w:pPr>
          <w:r>
            <w:rPr>
              <w:b/>
              <w:bCs/>
              <w:lang w:val="es-ES"/>
            </w:rPr>
            <w:fldChar w:fldCharType="end"/>
          </w:r>
        </w:p>
      </w:sdtContent>
    </w:sdt>
    <w:p w14:paraId="7A3A527F" w14:textId="77777777" w:rsidR="005476F5" w:rsidRDefault="005476F5" w:rsidP="005E45D2">
      <w:pPr>
        <w:rPr>
          <w:b/>
          <w:bCs/>
          <w:lang w:val="es-ES"/>
        </w:rPr>
      </w:pPr>
    </w:p>
    <w:p w14:paraId="576EF7AF" w14:textId="67AE4BF9" w:rsidR="005476F5" w:rsidRDefault="00BD29FE" w:rsidP="005E45D2">
      <w:pPr>
        <w:rPr>
          <w:b/>
          <w:bCs/>
          <w:lang w:val="es-ES"/>
        </w:rPr>
      </w:pPr>
      <w:r>
        <w:rPr>
          <w:b/>
          <w:bCs/>
          <w:lang w:val="es-ES"/>
        </w:rPr>
        <w:t xml:space="preserve">Tabla de ilustraciones </w:t>
      </w:r>
    </w:p>
    <w:p w14:paraId="6A5B0680" w14:textId="3B41050F" w:rsidR="00224168" w:rsidRDefault="00BD29FE">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r>
        <w:rPr>
          <w:b/>
          <w:bCs/>
          <w:lang w:val="es-ES"/>
        </w:rPr>
        <w:fldChar w:fldCharType="begin"/>
      </w:r>
      <w:r>
        <w:rPr>
          <w:b/>
          <w:bCs/>
          <w:lang w:val="es-ES"/>
        </w:rPr>
        <w:instrText xml:space="preserve"> TOC \h \z \c "Ilustración" </w:instrText>
      </w:r>
      <w:r>
        <w:rPr>
          <w:b/>
          <w:bCs/>
          <w:lang w:val="es-ES"/>
        </w:rPr>
        <w:fldChar w:fldCharType="separate"/>
      </w:r>
      <w:hyperlink w:anchor="_Toc218536717" w:history="1">
        <w:r w:rsidR="00224168" w:rsidRPr="008746B2">
          <w:rPr>
            <w:rStyle w:val="Hipervnculo"/>
            <w:noProof/>
          </w:rPr>
          <w:t>Ilustración 1 Portal de datos abiertos</w:t>
        </w:r>
        <w:r w:rsidR="00224168">
          <w:rPr>
            <w:noProof/>
            <w:webHidden/>
          </w:rPr>
          <w:tab/>
        </w:r>
        <w:r w:rsidR="00224168">
          <w:rPr>
            <w:noProof/>
            <w:webHidden/>
          </w:rPr>
          <w:fldChar w:fldCharType="begin"/>
        </w:r>
        <w:r w:rsidR="00224168">
          <w:rPr>
            <w:noProof/>
            <w:webHidden/>
          </w:rPr>
          <w:instrText xml:space="preserve"> PAGEREF _Toc218536717 \h </w:instrText>
        </w:r>
        <w:r w:rsidR="00224168">
          <w:rPr>
            <w:noProof/>
            <w:webHidden/>
          </w:rPr>
        </w:r>
        <w:r w:rsidR="00224168">
          <w:rPr>
            <w:noProof/>
            <w:webHidden/>
          </w:rPr>
          <w:fldChar w:fldCharType="separate"/>
        </w:r>
        <w:r w:rsidR="00224168">
          <w:rPr>
            <w:noProof/>
            <w:webHidden/>
          </w:rPr>
          <w:t>19</w:t>
        </w:r>
        <w:r w:rsidR="00224168">
          <w:rPr>
            <w:noProof/>
            <w:webHidden/>
          </w:rPr>
          <w:fldChar w:fldCharType="end"/>
        </w:r>
      </w:hyperlink>
    </w:p>
    <w:p w14:paraId="41155BA7" w14:textId="664D2543"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18" w:history="1">
        <w:r w:rsidRPr="008746B2">
          <w:rPr>
            <w:rStyle w:val="Hipervnculo"/>
            <w:noProof/>
          </w:rPr>
          <w:t>Ilustración 2 Dataset basado</w:t>
        </w:r>
        <w:r>
          <w:rPr>
            <w:noProof/>
            <w:webHidden/>
          </w:rPr>
          <w:tab/>
        </w:r>
        <w:r>
          <w:rPr>
            <w:noProof/>
            <w:webHidden/>
          </w:rPr>
          <w:fldChar w:fldCharType="begin"/>
        </w:r>
        <w:r>
          <w:rPr>
            <w:noProof/>
            <w:webHidden/>
          </w:rPr>
          <w:instrText xml:space="preserve"> PAGEREF _Toc218536718 \h </w:instrText>
        </w:r>
        <w:r>
          <w:rPr>
            <w:noProof/>
            <w:webHidden/>
          </w:rPr>
        </w:r>
        <w:r>
          <w:rPr>
            <w:noProof/>
            <w:webHidden/>
          </w:rPr>
          <w:fldChar w:fldCharType="separate"/>
        </w:r>
        <w:r>
          <w:rPr>
            <w:noProof/>
            <w:webHidden/>
          </w:rPr>
          <w:t>19</w:t>
        </w:r>
        <w:r>
          <w:rPr>
            <w:noProof/>
            <w:webHidden/>
          </w:rPr>
          <w:fldChar w:fldCharType="end"/>
        </w:r>
      </w:hyperlink>
    </w:p>
    <w:p w14:paraId="6B69F8DF" w14:textId="709AF43E"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19" w:history="1">
        <w:r w:rsidRPr="008746B2">
          <w:rPr>
            <w:rStyle w:val="Hipervnculo"/>
            <w:noProof/>
          </w:rPr>
          <w:t>Ilustración 3 Grafica de barras de distribución de edad</w:t>
        </w:r>
        <w:r>
          <w:rPr>
            <w:noProof/>
            <w:webHidden/>
          </w:rPr>
          <w:tab/>
        </w:r>
        <w:r>
          <w:rPr>
            <w:noProof/>
            <w:webHidden/>
          </w:rPr>
          <w:fldChar w:fldCharType="begin"/>
        </w:r>
        <w:r>
          <w:rPr>
            <w:noProof/>
            <w:webHidden/>
          </w:rPr>
          <w:instrText xml:space="preserve"> PAGEREF _Toc218536719 \h </w:instrText>
        </w:r>
        <w:r>
          <w:rPr>
            <w:noProof/>
            <w:webHidden/>
          </w:rPr>
        </w:r>
        <w:r>
          <w:rPr>
            <w:noProof/>
            <w:webHidden/>
          </w:rPr>
          <w:fldChar w:fldCharType="separate"/>
        </w:r>
        <w:r>
          <w:rPr>
            <w:noProof/>
            <w:webHidden/>
          </w:rPr>
          <w:t>20</w:t>
        </w:r>
        <w:r>
          <w:rPr>
            <w:noProof/>
            <w:webHidden/>
          </w:rPr>
          <w:fldChar w:fldCharType="end"/>
        </w:r>
      </w:hyperlink>
    </w:p>
    <w:p w14:paraId="5B7D6FBB" w14:textId="24813B1F"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20" w:history="1">
        <w:r w:rsidRPr="008746B2">
          <w:rPr>
            <w:rStyle w:val="Hipervnculo"/>
            <w:noProof/>
          </w:rPr>
          <w:t>Ilustración 4 Gráfica de distribución de edad de niños</w:t>
        </w:r>
        <w:r>
          <w:rPr>
            <w:noProof/>
            <w:webHidden/>
          </w:rPr>
          <w:tab/>
        </w:r>
        <w:r>
          <w:rPr>
            <w:noProof/>
            <w:webHidden/>
          </w:rPr>
          <w:fldChar w:fldCharType="begin"/>
        </w:r>
        <w:r>
          <w:rPr>
            <w:noProof/>
            <w:webHidden/>
          </w:rPr>
          <w:instrText xml:space="preserve"> PAGEREF _Toc218536720 \h </w:instrText>
        </w:r>
        <w:r>
          <w:rPr>
            <w:noProof/>
            <w:webHidden/>
          </w:rPr>
        </w:r>
        <w:r>
          <w:rPr>
            <w:noProof/>
            <w:webHidden/>
          </w:rPr>
          <w:fldChar w:fldCharType="separate"/>
        </w:r>
        <w:r>
          <w:rPr>
            <w:noProof/>
            <w:webHidden/>
          </w:rPr>
          <w:t>21</w:t>
        </w:r>
        <w:r>
          <w:rPr>
            <w:noProof/>
            <w:webHidden/>
          </w:rPr>
          <w:fldChar w:fldCharType="end"/>
        </w:r>
      </w:hyperlink>
    </w:p>
    <w:p w14:paraId="76344859" w14:textId="7AD9693D"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21" w:history="1">
        <w:r w:rsidRPr="008746B2">
          <w:rPr>
            <w:rStyle w:val="Hipervnculo"/>
            <w:noProof/>
          </w:rPr>
          <w:t>Ilustración 5 Conteo en grupo de edades</w:t>
        </w:r>
        <w:r>
          <w:rPr>
            <w:noProof/>
            <w:webHidden/>
          </w:rPr>
          <w:tab/>
        </w:r>
        <w:r>
          <w:rPr>
            <w:noProof/>
            <w:webHidden/>
          </w:rPr>
          <w:fldChar w:fldCharType="begin"/>
        </w:r>
        <w:r>
          <w:rPr>
            <w:noProof/>
            <w:webHidden/>
          </w:rPr>
          <w:instrText xml:space="preserve"> PAGEREF _Toc218536721 \h </w:instrText>
        </w:r>
        <w:r>
          <w:rPr>
            <w:noProof/>
            <w:webHidden/>
          </w:rPr>
        </w:r>
        <w:r>
          <w:rPr>
            <w:noProof/>
            <w:webHidden/>
          </w:rPr>
          <w:fldChar w:fldCharType="separate"/>
        </w:r>
        <w:r>
          <w:rPr>
            <w:noProof/>
            <w:webHidden/>
          </w:rPr>
          <w:t>21</w:t>
        </w:r>
        <w:r>
          <w:rPr>
            <w:noProof/>
            <w:webHidden/>
          </w:rPr>
          <w:fldChar w:fldCharType="end"/>
        </w:r>
      </w:hyperlink>
    </w:p>
    <w:p w14:paraId="4EC8825B" w14:textId="4A912A6E"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22" w:history="1">
        <w:r w:rsidRPr="008746B2">
          <w:rPr>
            <w:rStyle w:val="Hipervnculo"/>
            <w:noProof/>
          </w:rPr>
          <w:t>Ilustración 6 Conteo de la variable sexo</w:t>
        </w:r>
        <w:r>
          <w:rPr>
            <w:noProof/>
            <w:webHidden/>
          </w:rPr>
          <w:tab/>
        </w:r>
        <w:r>
          <w:rPr>
            <w:noProof/>
            <w:webHidden/>
          </w:rPr>
          <w:fldChar w:fldCharType="begin"/>
        </w:r>
        <w:r>
          <w:rPr>
            <w:noProof/>
            <w:webHidden/>
          </w:rPr>
          <w:instrText xml:space="preserve"> PAGEREF _Toc218536722 \h </w:instrText>
        </w:r>
        <w:r>
          <w:rPr>
            <w:noProof/>
            <w:webHidden/>
          </w:rPr>
        </w:r>
        <w:r>
          <w:rPr>
            <w:noProof/>
            <w:webHidden/>
          </w:rPr>
          <w:fldChar w:fldCharType="separate"/>
        </w:r>
        <w:r>
          <w:rPr>
            <w:noProof/>
            <w:webHidden/>
          </w:rPr>
          <w:t>22</w:t>
        </w:r>
        <w:r>
          <w:rPr>
            <w:noProof/>
            <w:webHidden/>
          </w:rPr>
          <w:fldChar w:fldCharType="end"/>
        </w:r>
      </w:hyperlink>
    </w:p>
    <w:p w14:paraId="7D3DB8FE" w14:textId="4F1034F0"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23" w:history="1">
        <w:r w:rsidRPr="008746B2">
          <w:rPr>
            <w:rStyle w:val="Hipervnculo"/>
            <w:noProof/>
          </w:rPr>
          <w:t>Ilustración 7 Conteo de la variable neumonía</w:t>
        </w:r>
        <w:r>
          <w:rPr>
            <w:noProof/>
            <w:webHidden/>
          </w:rPr>
          <w:tab/>
        </w:r>
        <w:r>
          <w:rPr>
            <w:noProof/>
            <w:webHidden/>
          </w:rPr>
          <w:fldChar w:fldCharType="begin"/>
        </w:r>
        <w:r>
          <w:rPr>
            <w:noProof/>
            <w:webHidden/>
          </w:rPr>
          <w:instrText xml:space="preserve"> PAGEREF _Toc218536723 \h </w:instrText>
        </w:r>
        <w:r>
          <w:rPr>
            <w:noProof/>
            <w:webHidden/>
          </w:rPr>
        </w:r>
        <w:r>
          <w:rPr>
            <w:noProof/>
            <w:webHidden/>
          </w:rPr>
          <w:fldChar w:fldCharType="separate"/>
        </w:r>
        <w:r>
          <w:rPr>
            <w:noProof/>
            <w:webHidden/>
          </w:rPr>
          <w:t>22</w:t>
        </w:r>
        <w:r>
          <w:rPr>
            <w:noProof/>
            <w:webHidden/>
          </w:rPr>
          <w:fldChar w:fldCharType="end"/>
        </w:r>
      </w:hyperlink>
    </w:p>
    <w:p w14:paraId="43EEE39B" w14:textId="42C73D3C"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24" w:history="1">
        <w:r w:rsidRPr="008746B2">
          <w:rPr>
            <w:rStyle w:val="Hipervnculo"/>
            <w:noProof/>
          </w:rPr>
          <w:t>Ilustración 8 Conteo de la variable intubado</w:t>
        </w:r>
        <w:r>
          <w:rPr>
            <w:noProof/>
            <w:webHidden/>
          </w:rPr>
          <w:tab/>
        </w:r>
        <w:r>
          <w:rPr>
            <w:noProof/>
            <w:webHidden/>
          </w:rPr>
          <w:fldChar w:fldCharType="begin"/>
        </w:r>
        <w:r>
          <w:rPr>
            <w:noProof/>
            <w:webHidden/>
          </w:rPr>
          <w:instrText xml:space="preserve"> PAGEREF _Toc218536724 \h </w:instrText>
        </w:r>
        <w:r>
          <w:rPr>
            <w:noProof/>
            <w:webHidden/>
          </w:rPr>
        </w:r>
        <w:r>
          <w:rPr>
            <w:noProof/>
            <w:webHidden/>
          </w:rPr>
          <w:fldChar w:fldCharType="separate"/>
        </w:r>
        <w:r>
          <w:rPr>
            <w:noProof/>
            <w:webHidden/>
          </w:rPr>
          <w:t>22</w:t>
        </w:r>
        <w:r>
          <w:rPr>
            <w:noProof/>
            <w:webHidden/>
          </w:rPr>
          <w:fldChar w:fldCharType="end"/>
        </w:r>
      </w:hyperlink>
    </w:p>
    <w:p w14:paraId="3E9E8A8C" w14:textId="218D6D44"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25" w:history="1">
        <w:r w:rsidRPr="008746B2">
          <w:rPr>
            <w:rStyle w:val="Hipervnculo"/>
            <w:noProof/>
          </w:rPr>
          <w:t>Ilustración 9 Conteo de la variable UCI</w:t>
        </w:r>
        <w:r>
          <w:rPr>
            <w:noProof/>
            <w:webHidden/>
          </w:rPr>
          <w:tab/>
        </w:r>
        <w:r>
          <w:rPr>
            <w:noProof/>
            <w:webHidden/>
          </w:rPr>
          <w:fldChar w:fldCharType="begin"/>
        </w:r>
        <w:r>
          <w:rPr>
            <w:noProof/>
            <w:webHidden/>
          </w:rPr>
          <w:instrText xml:space="preserve"> PAGEREF _Toc218536725 \h </w:instrText>
        </w:r>
        <w:r>
          <w:rPr>
            <w:noProof/>
            <w:webHidden/>
          </w:rPr>
        </w:r>
        <w:r>
          <w:rPr>
            <w:noProof/>
            <w:webHidden/>
          </w:rPr>
          <w:fldChar w:fldCharType="separate"/>
        </w:r>
        <w:r>
          <w:rPr>
            <w:noProof/>
            <w:webHidden/>
          </w:rPr>
          <w:t>23</w:t>
        </w:r>
        <w:r>
          <w:rPr>
            <w:noProof/>
            <w:webHidden/>
          </w:rPr>
          <w:fldChar w:fldCharType="end"/>
        </w:r>
      </w:hyperlink>
    </w:p>
    <w:p w14:paraId="63360382" w14:textId="606E3CDA"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26" w:history="1">
        <w:r w:rsidRPr="008746B2">
          <w:rPr>
            <w:rStyle w:val="Hipervnculo"/>
            <w:noProof/>
          </w:rPr>
          <w:t>Ilustración 10 Conteo de la variable tipo_paciente</w:t>
        </w:r>
        <w:r>
          <w:rPr>
            <w:noProof/>
            <w:webHidden/>
          </w:rPr>
          <w:tab/>
        </w:r>
        <w:r>
          <w:rPr>
            <w:noProof/>
            <w:webHidden/>
          </w:rPr>
          <w:fldChar w:fldCharType="begin"/>
        </w:r>
        <w:r>
          <w:rPr>
            <w:noProof/>
            <w:webHidden/>
          </w:rPr>
          <w:instrText xml:space="preserve"> PAGEREF _Toc218536726 \h </w:instrText>
        </w:r>
        <w:r>
          <w:rPr>
            <w:noProof/>
            <w:webHidden/>
          </w:rPr>
        </w:r>
        <w:r>
          <w:rPr>
            <w:noProof/>
            <w:webHidden/>
          </w:rPr>
          <w:fldChar w:fldCharType="separate"/>
        </w:r>
        <w:r>
          <w:rPr>
            <w:noProof/>
            <w:webHidden/>
          </w:rPr>
          <w:t>23</w:t>
        </w:r>
        <w:r>
          <w:rPr>
            <w:noProof/>
            <w:webHidden/>
          </w:rPr>
          <w:fldChar w:fldCharType="end"/>
        </w:r>
      </w:hyperlink>
    </w:p>
    <w:p w14:paraId="2A318C96" w14:textId="2188E932"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27" w:history="1">
        <w:r w:rsidRPr="008746B2">
          <w:rPr>
            <w:rStyle w:val="Hipervnculo"/>
            <w:noProof/>
          </w:rPr>
          <w:t>Ilustración 11 Conteo de la variable diabetes</w:t>
        </w:r>
        <w:r>
          <w:rPr>
            <w:noProof/>
            <w:webHidden/>
          </w:rPr>
          <w:tab/>
        </w:r>
        <w:r>
          <w:rPr>
            <w:noProof/>
            <w:webHidden/>
          </w:rPr>
          <w:fldChar w:fldCharType="begin"/>
        </w:r>
        <w:r>
          <w:rPr>
            <w:noProof/>
            <w:webHidden/>
          </w:rPr>
          <w:instrText xml:space="preserve"> PAGEREF _Toc218536727 \h </w:instrText>
        </w:r>
        <w:r>
          <w:rPr>
            <w:noProof/>
            <w:webHidden/>
          </w:rPr>
        </w:r>
        <w:r>
          <w:rPr>
            <w:noProof/>
            <w:webHidden/>
          </w:rPr>
          <w:fldChar w:fldCharType="separate"/>
        </w:r>
        <w:r>
          <w:rPr>
            <w:noProof/>
            <w:webHidden/>
          </w:rPr>
          <w:t>23</w:t>
        </w:r>
        <w:r>
          <w:rPr>
            <w:noProof/>
            <w:webHidden/>
          </w:rPr>
          <w:fldChar w:fldCharType="end"/>
        </w:r>
      </w:hyperlink>
    </w:p>
    <w:p w14:paraId="49EB21B8" w14:textId="0A08075C"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28" w:history="1">
        <w:r w:rsidRPr="008746B2">
          <w:rPr>
            <w:rStyle w:val="Hipervnculo"/>
            <w:noProof/>
          </w:rPr>
          <w:t>Ilustración 12 Conteo de la variable hipertensión</w:t>
        </w:r>
        <w:r>
          <w:rPr>
            <w:noProof/>
            <w:webHidden/>
          </w:rPr>
          <w:tab/>
        </w:r>
        <w:r>
          <w:rPr>
            <w:noProof/>
            <w:webHidden/>
          </w:rPr>
          <w:fldChar w:fldCharType="begin"/>
        </w:r>
        <w:r>
          <w:rPr>
            <w:noProof/>
            <w:webHidden/>
          </w:rPr>
          <w:instrText xml:space="preserve"> PAGEREF _Toc218536728 \h </w:instrText>
        </w:r>
        <w:r>
          <w:rPr>
            <w:noProof/>
            <w:webHidden/>
          </w:rPr>
        </w:r>
        <w:r>
          <w:rPr>
            <w:noProof/>
            <w:webHidden/>
          </w:rPr>
          <w:fldChar w:fldCharType="separate"/>
        </w:r>
        <w:r>
          <w:rPr>
            <w:noProof/>
            <w:webHidden/>
          </w:rPr>
          <w:t>23</w:t>
        </w:r>
        <w:r>
          <w:rPr>
            <w:noProof/>
            <w:webHidden/>
          </w:rPr>
          <w:fldChar w:fldCharType="end"/>
        </w:r>
      </w:hyperlink>
    </w:p>
    <w:p w14:paraId="5C7977C5" w14:textId="3BC7F623"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29" w:history="1">
        <w:r w:rsidRPr="008746B2">
          <w:rPr>
            <w:rStyle w:val="Hipervnculo"/>
            <w:noProof/>
          </w:rPr>
          <w:t>Ilustración 13 Conteo de la variable de obesidad</w:t>
        </w:r>
        <w:r>
          <w:rPr>
            <w:noProof/>
            <w:webHidden/>
          </w:rPr>
          <w:tab/>
        </w:r>
        <w:r>
          <w:rPr>
            <w:noProof/>
            <w:webHidden/>
          </w:rPr>
          <w:fldChar w:fldCharType="begin"/>
        </w:r>
        <w:r>
          <w:rPr>
            <w:noProof/>
            <w:webHidden/>
          </w:rPr>
          <w:instrText xml:space="preserve"> PAGEREF _Toc218536729 \h </w:instrText>
        </w:r>
        <w:r>
          <w:rPr>
            <w:noProof/>
            <w:webHidden/>
          </w:rPr>
        </w:r>
        <w:r>
          <w:rPr>
            <w:noProof/>
            <w:webHidden/>
          </w:rPr>
          <w:fldChar w:fldCharType="separate"/>
        </w:r>
        <w:r>
          <w:rPr>
            <w:noProof/>
            <w:webHidden/>
          </w:rPr>
          <w:t>23</w:t>
        </w:r>
        <w:r>
          <w:rPr>
            <w:noProof/>
            <w:webHidden/>
          </w:rPr>
          <w:fldChar w:fldCharType="end"/>
        </w:r>
      </w:hyperlink>
    </w:p>
    <w:p w14:paraId="3AF497EF" w14:textId="51636933"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30" w:history="1">
        <w:r w:rsidRPr="008746B2">
          <w:rPr>
            <w:rStyle w:val="Hipervnculo"/>
            <w:noProof/>
          </w:rPr>
          <w:t>Ilustración 14 Código df.shape limpio</w:t>
        </w:r>
        <w:r>
          <w:rPr>
            <w:noProof/>
            <w:webHidden/>
          </w:rPr>
          <w:tab/>
        </w:r>
        <w:r>
          <w:rPr>
            <w:noProof/>
            <w:webHidden/>
          </w:rPr>
          <w:fldChar w:fldCharType="begin"/>
        </w:r>
        <w:r>
          <w:rPr>
            <w:noProof/>
            <w:webHidden/>
          </w:rPr>
          <w:instrText xml:space="preserve"> PAGEREF _Toc218536730 \h </w:instrText>
        </w:r>
        <w:r>
          <w:rPr>
            <w:noProof/>
            <w:webHidden/>
          </w:rPr>
        </w:r>
        <w:r>
          <w:rPr>
            <w:noProof/>
            <w:webHidden/>
          </w:rPr>
          <w:fldChar w:fldCharType="separate"/>
        </w:r>
        <w:r>
          <w:rPr>
            <w:noProof/>
            <w:webHidden/>
          </w:rPr>
          <w:t>24</w:t>
        </w:r>
        <w:r>
          <w:rPr>
            <w:noProof/>
            <w:webHidden/>
          </w:rPr>
          <w:fldChar w:fldCharType="end"/>
        </w:r>
      </w:hyperlink>
    </w:p>
    <w:p w14:paraId="54757DB8" w14:textId="60DC501F"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31" w:history="1">
        <w:r w:rsidRPr="008746B2">
          <w:rPr>
            <w:rStyle w:val="Hipervnculo"/>
            <w:noProof/>
          </w:rPr>
          <w:t>Ilustración 15 Tabla de resultados de la normalización de edad</w:t>
        </w:r>
        <w:r>
          <w:rPr>
            <w:noProof/>
            <w:webHidden/>
          </w:rPr>
          <w:tab/>
        </w:r>
        <w:r>
          <w:rPr>
            <w:noProof/>
            <w:webHidden/>
          </w:rPr>
          <w:fldChar w:fldCharType="begin"/>
        </w:r>
        <w:r>
          <w:rPr>
            <w:noProof/>
            <w:webHidden/>
          </w:rPr>
          <w:instrText xml:space="preserve"> PAGEREF _Toc218536731 \h </w:instrText>
        </w:r>
        <w:r>
          <w:rPr>
            <w:noProof/>
            <w:webHidden/>
          </w:rPr>
        </w:r>
        <w:r>
          <w:rPr>
            <w:noProof/>
            <w:webHidden/>
          </w:rPr>
          <w:fldChar w:fldCharType="separate"/>
        </w:r>
        <w:r>
          <w:rPr>
            <w:noProof/>
            <w:webHidden/>
          </w:rPr>
          <w:t>25</w:t>
        </w:r>
        <w:r>
          <w:rPr>
            <w:noProof/>
            <w:webHidden/>
          </w:rPr>
          <w:fldChar w:fldCharType="end"/>
        </w:r>
      </w:hyperlink>
    </w:p>
    <w:p w14:paraId="3A64EA24" w14:textId="2A985EF4"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32" w:history="1">
        <w:r w:rsidRPr="008746B2">
          <w:rPr>
            <w:rStyle w:val="Hipervnculo"/>
            <w:noProof/>
          </w:rPr>
          <w:t>Ilustración 16 Tamaño de muestra de cluster de k-means</w:t>
        </w:r>
        <w:r>
          <w:rPr>
            <w:noProof/>
            <w:webHidden/>
          </w:rPr>
          <w:tab/>
        </w:r>
        <w:r>
          <w:rPr>
            <w:noProof/>
            <w:webHidden/>
          </w:rPr>
          <w:fldChar w:fldCharType="begin"/>
        </w:r>
        <w:r>
          <w:rPr>
            <w:noProof/>
            <w:webHidden/>
          </w:rPr>
          <w:instrText xml:space="preserve"> PAGEREF _Toc218536732 \h </w:instrText>
        </w:r>
        <w:r>
          <w:rPr>
            <w:noProof/>
            <w:webHidden/>
          </w:rPr>
        </w:r>
        <w:r>
          <w:rPr>
            <w:noProof/>
            <w:webHidden/>
          </w:rPr>
          <w:fldChar w:fldCharType="separate"/>
        </w:r>
        <w:r>
          <w:rPr>
            <w:noProof/>
            <w:webHidden/>
          </w:rPr>
          <w:t>27</w:t>
        </w:r>
        <w:r>
          <w:rPr>
            <w:noProof/>
            <w:webHidden/>
          </w:rPr>
          <w:fldChar w:fldCharType="end"/>
        </w:r>
      </w:hyperlink>
    </w:p>
    <w:p w14:paraId="4C7728F1" w14:textId="4F1C9000"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33" w:history="1">
        <w:r w:rsidRPr="008746B2">
          <w:rPr>
            <w:rStyle w:val="Hipervnculo"/>
            <w:noProof/>
          </w:rPr>
          <w:t>Ilustración 17 K-means: Promedio de variables clínicas por cluster</w:t>
        </w:r>
        <w:r>
          <w:rPr>
            <w:noProof/>
            <w:webHidden/>
          </w:rPr>
          <w:tab/>
        </w:r>
        <w:r>
          <w:rPr>
            <w:noProof/>
            <w:webHidden/>
          </w:rPr>
          <w:fldChar w:fldCharType="begin"/>
        </w:r>
        <w:r>
          <w:rPr>
            <w:noProof/>
            <w:webHidden/>
          </w:rPr>
          <w:instrText xml:space="preserve"> PAGEREF _Toc218536733 \h </w:instrText>
        </w:r>
        <w:r>
          <w:rPr>
            <w:noProof/>
            <w:webHidden/>
          </w:rPr>
        </w:r>
        <w:r>
          <w:rPr>
            <w:noProof/>
            <w:webHidden/>
          </w:rPr>
          <w:fldChar w:fldCharType="separate"/>
        </w:r>
        <w:r>
          <w:rPr>
            <w:noProof/>
            <w:webHidden/>
          </w:rPr>
          <w:t>27</w:t>
        </w:r>
        <w:r>
          <w:rPr>
            <w:noProof/>
            <w:webHidden/>
          </w:rPr>
          <w:fldChar w:fldCharType="end"/>
        </w:r>
      </w:hyperlink>
    </w:p>
    <w:p w14:paraId="126A726E" w14:textId="757F2E73"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34" w:history="1">
        <w:r w:rsidRPr="008746B2">
          <w:rPr>
            <w:rStyle w:val="Hipervnculo"/>
            <w:noProof/>
          </w:rPr>
          <w:t>Ilustración 18 K-means: Gráfica de barras del tamaño de muestra de los clusters</w:t>
        </w:r>
        <w:r>
          <w:rPr>
            <w:noProof/>
            <w:webHidden/>
          </w:rPr>
          <w:tab/>
        </w:r>
        <w:r>
          <w:rPr>
            <w:noProof/>
            <w:webHidden/>
          </w:rPr>
          <w:fldChar w:fldCharType="begin"/>
        </w:r>
        <w:r>
          <w:rPr>
            <w:noProof/>
            <w:webHidden/>
          </w:rPr>
          <w:instrText xml:space="preserve"> PAGEREF _Toc218536734 \h </w:instrText>
        </w:r>
        <w:r>
          <w:rPr>
            <w:noProof/>
            <w:webHidden/>
          </w:rPr>
        </w:r>
        <w:r>
          <w:rPr>
            <w:noProof/>
            <w:webHidden/>
          </w:rPr>
          <w:fldChar w:fldCharType="separate"/>
        </w:r>
        <w:r>
          <w:rPr>
            <w:noProof/>
            <w:webHidden/>
          </w:rPr>
          <w:t>28</w:t>
        </w:r>
        <w:r>
          <w:rPr>
            <w:noProof/>
            <w:webHidden/>
          </w:rPr>
          <w:fldChar w:fldCharType="end"/>
        </w:r>
      </w:hyperlink>
    </w:p>
    <w:p w14:paraId="18B4A760" w14:textId="530CE861"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35" w:history="1">
        <w:r w:rsidRPr="008746B2">
          <w:rPr>
            <w:rStyle w:val="Hipervnculo"/>
            <w:noProof/>
          </w:rPr>
          <w:t>Ilustración 19 K-means: Gráfica de barras de la edad promedio normalizado por cluster</w:t>
        </w:r>
        <w:r>
          <w:rPr>
            <w:noProof/>
            <w:webHidden/>
          </w:rPr>
          <w:tab/>
        </w:r>
        <w:r>
          <w:rPr>
            <w:noProof/>
            <w:webHidden/>
          </w:rPr>
          <w:fldChar w:fldCharType="begin"/>
        </w:r>
        <w:r>
          <w:rPr>
            <w:noProof/>
            <w:webHidden/>
          </w:rPr>
          <w:instrText xml:space="preserve"> PAGEREF _Toc218536735 \h </w:instrText>
        </w:r>
        <w:r>
          <w:rPr>
            <w:noProof/>
            <w:webHidden/>
          </w:rPr>
        </w:r>
        <w:r>
          <w:rPr>
            <w:noProof/>
            <w:webHidden/>
          </w:rPr>
          <w:fldChar w:fldCharType="separate"/>
        </w:r>
        <w:r>
          <w:rPr>
            <w:noProof/>
            <w:webHidden/>
          </w:rPr>
          <w:t>28</w:t>
        </w:r>
        <w:r>
          <w:rPr>
            <w:noProof/>
            <w:webHidden/>
          </w:rPr>
          <w:fldChar w:fldCharType="end"/>
        </w:r>
      </w:hyperlink>
    </w:p>
    <w:p w14:paraId="6585D74E" w14:textId="6F74775B"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36" w:history="1">
        <w:r w:rsidRPr="008746B2">
          <w:rPr>
            <w:rStyle w:val="Hipervnculo"/>
            <w:noProof/>
          </w:rPr>
          <w:t>Ilustración 20 K-means: Gráfica de barras de proporción de pacientes en UCI por cluster</w:t>
        </w:r>
        <w:r>
          <w:rPr>
            <w:noProof/>
            <w:webHidden/>
          </w:rPr>
          <w:tab/>
        </w:r>
        <w:r>
          <w:rPr>
            <w:noProof/>
            <w:webHidden/>
          </w:rPr>
          <w:fldChar w:fldCharType="begin"/>
        </w:r>
        <w:r>
          <w:rPr>
            <w:noProof/>
            <w:webHidden/>
          </w:rPr>
          <w:instrText xml:space="preserve"> PAGEREF _Toc218536736 \h </w:instrText>
        </w:r>
        <w:r>
          <w:rPr>
            <w:noProof/>
            <w:webHidden/>
          </w:rPr>
        </w:r>
        <w:r>
          <w:rPr>
            <w:noProof/>
            <w:webHidden/>
          </w:rPr>
          <w:fldChar w:fldCharType="separate"/>
        </w:r>
        <w:r>
          <w:rPr>
            <w:noProof/>
            <w:webHidden/>
          </w:rPr>
          <w:t>28</w:t>
        </w:r>
        <w:r>
          <w:rPr>
            <w:noProof/>
            <w:webHidden/>
          </w:rPr>
          <w:fldChar w:fldCharType="end"/>
        </w:r>
      </w:hyperlink>
    </w:p>
    <w:p w14:paraId="5AA1A579" w14:textId="2FA64C13"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37" w:history="1">
        <w:r w:rsidRPr="008746B2">
          <w:rPr>
            <w:rStyle w:val="Hipervnculo"/>
            <w:noProof/>
          </w:rPr>
          <w:t>Ilustración 21 K-means: Gráfica de barras de proporción de pacientes intubados por cluster</w:t>
        </w:r>
        <w:r>
          <w:rPr>
            <w:noProof/>
            <w:webHidden/>
          </w:rPr>
          <w:tab/>
        </w:r>
        <w:r>
          <w:rPr>
            <w:noProof/>
            <w:webHidden/>
          </w:rPr>
          <w:fldChar w:fldCharType="begin"/>
        </w:r>
        <w:r>
          <w:rPr>
            <w:noProof/>
            <w:webHidden/>
          </w:rPr>
          <w:instrText xml:space="preserve"> PAGEREF _Toc218536737 \h </w:instrText>
        </w:r>
        <w:r>
          <w:rPr>
            <w:noProof/>
            <w:webHidden/>
          </w:rPr>
        </w:r>
        <w:r>
          <w:rPr>
            <w:noProof/>
            <w:webHidden/>
          </w:rPr>
          <w:fldChar w:fldCharType="separate"/>
        </w:r>
        <w:r>
          <w:rPr>
            <w:noProof/>
            <w:webHidden/>
          </w:rPr>
          <w:t>29</w:t>
        </w:r>
        <w:r>
          <w:rPr>
            <w:noProof/>
            <w:webHidden/>
          </w:rPr>
          <w:fldChar w:fldCharType="end"/>
        </w:r>
      </w:hyperlink>
    </w:p>
    <w:p w14:paraId="06560082" w14:textId="60D9B656"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38" w:history="1">
        <w:r w:rsidRPr="008746B2">
          <w:rPr>
            <w:rStyle w:val="Hipervnculo"/>
            <w:noProof/>
          </w:rPr>
          <w:t>Ilustración 22 K-means: Gráfica de barras de la proporción de fallecimiento por cluster</w:t>
        </w:r>
        <w:r>
          <w:rPr>
            <w:noProof/>
            <w:webHidden/>
          </w:rPr>
          <w:tab/>
        </w:r>
        <w:r>
          <w:rPr>
            <w:noProof/>
            <w:webHidden/>
          </w:rPr>
          <w:fldChar w:fldCharType="begin"/>
        </w:r>
        <w:r>
          <w:rPr>
            <w:noProof/>
            <w:webHidden/>
          </w:rPr>
          <w:instrText xml:space="preserve"> PAGEREF _Toc218536738 \h </w:instrText>
        </w:r>
        <w:r>
          <w:rPr>
            <w:noProof/>
            <w:webHidden/>
          </w:rPr>
        </w:r>
        <w:r>
          <w:rPr>
            <w:noProof/>
            <w:webHidden/>
          </w:rPr>
          <w:fldChar w:fldCharType="separate"/>
        </w:r>
        <w:r>
          <w:rPr>
            <w:noProof/>
            <w:webHidden/>
          </w:rPr>
          <w:t>29</w:t>
        </w:r>
        <w:r>
          <w:rPr>
            <w:noProof/>
            <w:webHidden/>
          </w:rPr>
          <w:fldChar w:fldCharType="end"/>
        </w:r>
      </w:hyperlink>
    </w:p>
    <w:p w14:paraId="2C5E1DC5" w14:textId="0BDE45BA"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39" w:history="1">
        <w:r w:rsidRPr="008746B2">
          <w:rPr>
            <w:rStyle w:val="Hipervnculo"/>
            <w:noProof/>
          </w:rPr>
          <w:t>Ilustración 23 K-means: Gráfica de barras de comorbilidades promedio por cluster</w:t>
        </w:r>
        <w:r>
          <w:rPr>
            <w:noProof/>
            <w:webHidden/>
          </w:rPr>
          <w:tab/>
        </w:r>
        <w:r>
          <w:rPr>
            <w:noProof/>
            <w:webHidden/>
          </w:rPr>
          <w:fldChar w:fldCharType="begin"/>
        </w:r>
        <w:r>
          <w:rPr>
            <w:noProof/>
            <w:webHidden/>
          </w:rPr>
          <w:instrText xml:space="preserve"> PAGEREF _Toc218536739 \h </w:instrText>
        </w:r>
        <w:r>
          <w:rPr>
            <w:noProof/>
            <w:webHidden/>
          </w:rPr>
        </w:r>
        <w:r>
          <w:rPr>
            <w:noProof/>
            <w:webHidden/>
          </w:rPr>
          <w:fldChar w:fldCharType="separate"/>
        </w:r>
        <w:r>
          <w:rPr>
            <w:noProof/>
            <w:webHidden/>
          </w:rPr>
          <w:t>29</w:t>
        </w:r>
        <w:r>
          <w:rPr>
            <w:noProof/>
            <w:webHidden/>
          </w:rPr>
          <w:fldChar w:fldCharType="end"/>
        </w:r>
      </w:hyperlink>
    </w:p>
    <w:p w14:paraId="31A8DE4B" w14:textId="59721F0B"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40" w:history="1">
        <w:r w:rsidRPr="008746B2">
          <w:rPr>
            <w:rStyle w:val="Hipervnculo"/>
            <w:noProof/>
          </w:rPr>
          <w:t>Ilustración 24 Conteo de cluster de C-means</w:t>
        </w:r>
        <w:r>
          <w:rPr>
            <w:noProof/>
            <w:webHidden/>
          </w:rPr>
          <w:tab/>
        </w:r>
        <w:r>
          <w:rPr>
            <w:noProof/>
            <w:webHidden/>
          </w:rPr>
          <w:fldChar w:fldCharType="begin"/>
        </w:r>
        <w:r>
          <w:rPr>
            <w:noProof/>
            <w:webHidden/>
          </w:rPr>
          <w:instrText xml:space="preserve"> PAGEREF _Toc218536740 \h </w:instrText>
        </w:r>
        <w:r>
          <w:rPr>
            <w:noProof/>
            <w:webHidden/>
          </w:rPr>
        </w:r>
        <w:r>
          <w:rPr>
            <w:noProof/>
            <w:webHidden/>
          </w:rPr>
          <w:fldChar w:fldCharType="separate"/>
        </w:r>
        <w:r>
          <w:rPr>
            <w:noProof/>
            <w:webHidden/>
          </w:rPr>
          <w:t>30</w:t>
        </w:r>
        <w:r>
          <w:rPr>
            <w:noProof/>
            <w:webHidden/>
          </w:rPr>
          <w:fldChar w:fldCharType="end"/>
        </w:r>
      </w:hyperlink>
    </w:p>
    <w:p w14:paraId="3664A0EA" w14:textId="45E0BB99"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41" w:history="1">
        <w:r w:rsidRPr="008746B2">
          <w:rPr>
            <w:rStyle w:val="Hipervnculo"/>
            <w:noProof/>
          </w:rPr>
          <w:t>Ilustración 25 C-means: perfil promedio por cluster</w:t>
        </w:r>
        <w:r>
          <w:rPr>
            <w:noProof/>
            <w:webHidden/>
          </w:rPr>
          <w:tab/>
        </w:r>
        <w:r>
          <w:rPr>
            <w:noProof/>
            <w:webHidden/>
          </w:rPr>
          <w:fldChar w:fldCharType="begin"/>
        </w:r>
        <w:r>
          <w:rPr>
            <w:noProof/>
            <w:webHidden/>
          </w:rPr>
          <w:instrText xml:space="preserve"> PAGEREF _Toc218536741 \h </w:instrText>
        </w:r>
        <w:r>
          <w:rPr>
            <w:noProof/>
            <w:webHidden/>
          </w:rPr>
        </w:r>
        <w:r>
          <w:rPr>
            <w:noProof/>
            <w:webHidden/>
          </w:rPr>
          <w:fldChar w:fldCharType="separate"/>
        </w:r>
        <w:r>
          <w:rPr>
            <w:noProof/>
            <w:webHidden/>
          </w:rPr>
          <w:t>30</w:t>
        </w:r>
        <w:r>
          <w:rPr>
            <w:noProof/>
            <w:webHidden/>
          </w:rPr>
          <w:fldChar w:fldCharType="end"/>
        </w:r>
      </w:hyperlink>
    </w:p>
    <w:p w14:paraId="4D7DF74A" w14:textId="30454025"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42" w:history="1">
        <w:r w:rsidRPr="008746B2">
          <w:rPr>
            <w:rStyle w:val="Hipervnculo"/>
            <w:noProof/>
          </w:rPr>
          <w:t>Ilustración 26 C-means: Fuzzy Partition Coefficient</w:t>
        </w:r>
        <w:r>
          <w:rPr>
            <w:noProof/>
            <w:webHidden/>
          </w:rPr>
          <w:tab/>
        </w:r>
        <w:r>
          <w:rPr>
            <w:noProof/>
            <w:webHidden/>
          </w:rPr>
          <w:fldChar w:fldCharType="begin"/>
        </w:r>
        <w:r>
          <w:rPr>
            <w:noProof/>
            <w:webHidden/>
          </w:rPr>
          <w:instrText xml:space="preserve"> PAGEREF _Toc218536742 \h </w:instrText>
        </w:r>
        <w:r>
          <w:rPr>
            <w:noProof/>
            <w:webHidden/>
          </w:rPr>
        </w:r>
        <w:r>
          <w:rPr>
            <w:noProof/>
            <w:webHidden/>
          </w:rPr>
          <w:fldChar w:fldCharType="separate"/>
        </w:r>
        <w:r>
          <w:rPr>
            <w:noProof/>
            <w:webHidden/>
          </w:rPr>
          <w:t>30</w:t>
        </w:r>
        <w:r>
          <w:rPr>
            <w:noProof/>
            <w:webHidden/>
          </w:rPr>
          <w:fldChar w:fldCharType="end"/>
        </w:r>
      </w:hyperlink>
    </w:p>
    <w:p w14:paraId="7484BA41" w14:textId="75F243C7"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43" w:history="1">
        <w:r w:rsidRPr="008746B2">
          <w:rPr>
            <w:rStyle w:val="Hipervnculo"/>
            <w:noProof/>
          </w:rPr>
          <w:t>Ilustración 27 C-means: cluster de neumonía</w:t>
        </w:r>
        <w:r>
          <w:rPr>
            <w:noProof/>
            <w:webHidden/>
          </w:rPr>
          <w:tab/>
        </w:r>
        <w:r>
          <w:rPr>
            <w:noProof/>
            <w:webHidden/>
          </w:rPr>
          <w:fldChar w:fldCharType="begin"/>
        </w:r>
        <w:r>
          <w:rPr>
            <w:noProof/>
            <w:webHidden/>
          </w:rPr>
          <w:instrText xml:space="preserve"> PAGEREF _Toc218536743 \h </w:instrText>
        </w:r>
        <w:r>
          <w:rPr>
            <w:noProof/>
            <w:webHidden/>
          </w:rPr>
        </w:r>
        <w:r>
          <w:rPr>
            <w:noProof/>
            <w:webHidden/>
          </w:rPr>
          <w:fldChar w:fldCharType="separate"/>
        </w:r>
        <w:r>
          <w:rPr>
            <w:noProof/>
            <w:webHidden/>
          </w:rPr>
          <w:t>31</w:t>
        </w:r>
        <w:r>
          <w:rPr>
            <w:noProof/>
            <w:webHidden/>
          </w:rPr>
          <w:fldChar w:fldCharType="end"/>
        </w:r>
      </w:hyperlink>
    </w:p>
    <w:p w14:paraId="22EA50CB" w14:textId="643AAF9A"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44" w:history="1">
        <w:r w:rsidRPr="008746B2">
          <w:rPr>
            <w:rStyle w:val="Hipervnculo"/>
            <w:noProof/>
          </w:rPr>
          <w:t>Ilustración 28 C-means: cluster de intubado</w:t>
        </w:r>
        <w:r>
          <w:rPr>
            <w:noProof/>
            <w:webHidden/>
          </w:rPr>
          <w:tab/>
        </w:r>
        <w:r>
          <w:rPr>
            <w:noProof/>
            <w:webHidden/>
          </w:rPr>
          <w:fldChar w:fldCharType="begin"/>
        </w:r>
        <w:r>
          <w:rPr>
            <w:noProof/>
            <w:webHidden/>
          </w:rPr>
          <w:instrText xml:space="preserve"> PAGEREF _Toc218536744 \h </w:instrText>
        </w:r>
        <w:r>
          <w:rPr>
            <w:noProof/>
            <w:webHidden/>
          </w:rPr>
        </w:r>
        <w:r>
          <w:rPr>
            <w:noProof/>
            <w:webHidden/>
          </w:rPr>
          <w:fldChar w:fldCharType="separate"/>
        </w:r>
        <w:r>
          <w:rPr>
            <w:noProof/>
            <w:webHidden/>
          </w:rPr>
          <w:t>31</w:t>
        </w:r>
        <w:r>
          <w:rPr>
            <w:noProof/>
            <w:webHidden/>
          </w:rPr>
          <w:fldChar w:fldCharType="end"/>
        </w:r>
      </w:hyperlink>
    </w:p>
    <w:p w14:paraId="122A34EB" w14:textId="399FEA71"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45" w:history="1">
        <w:r w:rsidRPr="008746B2">
          <w:rPr>
            <w:rStyle w:val="Hipervnculo"/>
            <w:noProof/>
          </w:rPr>
          <w:t>Ilustración 29 C-means: cluster de UCI</w:t>
        </w:r>
        <w:r>
          <w:rPr>
            <w:noProof/>
            <w:webHidden/>
          </w:rPr>
          <w:tab/>
        </w:r>
        <w:r>
          <w:rPr>
            <w:noProof/>
            <w:webHidden/>
          </w:rPr>
          <w:fldChar w:fldCharType="begin"/>
        </w:r>
        <w:r>
          <w:rPr>
            <w:noProof/>
            <w:webHidden/>
          </w:rPr>
          <w:instrText xml:space="preserve"> PAGEREF _Toc218536745 \h </w:instrText>
        </w:r>
        <w:r>
          <w:rPr>
            <w:noProof/>
            <w:webHidden/>
          </w:rPr>
        </w:r>
        <w:r>
          <w:rPr>
            <w:noProof/>
            <w:webHidden/>
          </w:rPr>
          <w:fldChar w:fldCharType="separate"/>
        </w:r>
        <w:r>
          <w:rPr>
            <w:noProof/>
            <w:webHidden/>
          </w:rPr>
          <w:t>31</w:t>
        </w:r>
        <w:r>
          <w:rPr>
            <w:noProof/>
            <w:webHidden/>
          </w:rPr>
          <w:fldChar w:fldCharType="end"/>
        </w:r>
      </w:hyperlink>
    </w:p>
    <w:p w14:paraId="783CE58C" w14:textId="7DF45698"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46" w:history="1">
        <w:r w:rsidRPr="008746B2">
          <w:rPr>
            <w:rStyle w:val="Hipervnculo"/>
            <w:noProof/>
          </w:rPr>
          <w:t>Ilustración 30 C-means: cluster de diabetes</w:t>
        </w:r>
        <w:r>
          <w:rPr>
            <w:noProof/>
            <w:webHidden/>
          </w:rPr>
          <w:tab/>
        </w:r>
        <w:r>
          <w:rPr>
            <w:noProof/>
            <w:webHidden/>
          </w:rPr>
          <w:fldChar w:fldCharType="begin"/>
        </w:r>
        <w:r>
          <w:rPr>
            <w:noProof/>
            <w:webHidden/>
          </w:rPr>
          <w:instrText xml:space="preserve"> PAGEREF _Toc218536746 \h </w:instrText>
        </w:r>
        <w:r>
          <w:rPr>
            <w:noProof/>
            <w:webHidden/>
          </w:rPr>
        </w:r>
        <w:r>
          <w:rPr>
            <w:noProof/>
            <w:webHidden/>
          </w:rPr>
          <w:fldChar w:fldCharType="separate"/>
        </w:r>
        <w:r>
          <w:rPr>
            <w:noProof/>
            <w:webHidden/>
          </w:rPr>
          <w:t>32</w:t>
        </w:r>
        <w:r>
          <w:rPr>
            <w:noProof/>
            <w:webHidden/>
          </w:rPr>
          <w:fldChar w:fldCharType="end"/>
        </w:r>
      </w:hyperlink>
    </w:p>
    <w:p w14:paraId="533F2551" w14:textId="71235100"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47" w:history="1">
        <w:r w:rsidRPr="008746B2">
          <w:rPr>
            <w:rStyle w:val="Hipervnculo"/>
            <w:noProof/>
          </w:rPr>
          <w:t>Ilustración 31 C-means: cluster de hipertensión</w:t>
        </w:r>
        <w:r>
          <w:rPr>
            <w:noProof/>
            <w:webHidden/>
          </w:rPr>
          <w:tab/>
        </w:r>
        <w:r>
          <w:rPr>
            <w:noProof/>
            <w:webHidden/>
          </w:rPr>
          <w:fldChar w:fldCharType="begin"/>
        </w:r>
        <w:r>
          <w:rPr>
            <w:noProof/>
            <w:webHidden/>
          </w:rPr>
          <w:instrText xml:space="preserve"> PAGEREF _Toc218536747 \h </w:instrText>
        </w:r>
        <w:r>
          <w:rPr>
            <w:noProof/>
            <w:webHidden/>
          </w:rPr>
        </w:r>
        <w:r>
          <w:rPr>
            <w:noProof/>
            <w:webHidden/>
          </w:rPr>
          <w:fldChar w:fldCharType="separate"/>
        </w:r>
        <w:r>
          <w:rPr>
            <w:noProof/>
            <w:webHidden/>
          </w:rPr>
          <w:t>32</w:t>
        </w:r>
        <w:r>
          <w:rPr>
            <w:noProof/>
            <w:webHidden/>
          </w:rPr>
          <w:fldChar w:fldCharType="end"/>
        </w:r>
      </w:hyperlink>
    </w:p>
    <w:p w14:paraId="38877F33" w14:textId="520BC1F2"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48" w:history="1">
        <w:r w:rsidRPr="008746B2">
          <w:rPr>
            <w:rStyle w:val="Hipervnculo"/>
            <w:noProof/>
          </w:rPr>
          <w:t>Ilustración 32 C-means: cluster de obesidad</w:t>
        </w:r>
        <w:r>
          <w:rPr>
            <w:noProof/>
            <w:webHidden/>
          </w:rPr>
          <w:tab/>
        </w:r>
        <w:r>
          <w:rPr>
            <w:noProof/>
            <w:webHidden/>
          </w:rPr>
          <w:fldChar w:fldCharType="begin"/>
        </w:r>
        <w:r>
          <w:rPr>
            <w:noProof/>
            <w:webHidden/>
          </w:rPr>
          <w:instrText xml:space="preserve"> PAGEREF _Toc218536748 \h </w:instrText>
        </w:r>
        <w:r>
          <w:rPr>
            <w:noProof/>
            <w:webHidden/>
          </w:rPr>
        </w:r>
        <w:r>
          <w:rPr>
            <w:noProof/>
            <w:webHidden/>
          </w:rPr>
          <w:fldChar w:fldCharType="separate"/>
        </w:r>
        <w:r>
          <w:rPr>
            <w:noProof/>
            <w:webHidden/>
          </w:rPr>
          <w:t>32</w:t>
        </w:r>
        <w:r>
          <w:rPr>
            <w:noProof/>
            <w:webHidden/>
          </w:rPr>
          <w:fldChar w:fldCharType="end"/>
        </w:r>
      </w:hyperlink>
    </w:p>
    <w:p w14:paraId="41279B26" w14:textId="2AE3E6C5" w:rsidR="00224168" w:rsidRDefault="00224168">
      <w:pPr>
        <w:pStyle w:val="Tabladeilustraciones"/>
        <w:tabs>
          <w:tab w:val="right" w:leader="underscore" w:pos="8828"/>
        </w:tabs>
        <w:rPr>
          <w:rFonts w:eastAsiaTheme="minorEastAsia" w:cstheme="minorBidi"/>
          <w:i w:val="0"/>
          <w:iCs w:val="0"/>
          <w:noProof/>
          <w:kern w:val="2"/>
          <w:sz w:val="24"/>
          <w:szCs w:val="24"/>
          <w:lang w:val="es-MX"/>
          <w14:ligatures w14:val="standardContextual"/>
        </w:rPr>
      </w:pPr>
      <w:hyperlink w:anchor="_Toc218536749" w:history="1">
        <w:r w:rsidRPr="008746B2">
          <w:rPr>
            <w:rStyle w:val="Hipervnculo"/>
            <w:noProof/>
          </w:rPr>
          <w:t>Ilustración 33 C-means: cluster de fallecido</w:t>
        </w:r>
        <w:r>
          <w:rPr>
            <w:noProof/>
            <w:webHidden/>
          </w:rPr>
          <w:tab/>
        </w:r>
        <w:r>
          <w:rPr>
            <w:noProof/>
            <w:webHidden/>
          </w:rPr>
          <w:fldChar w:fldCharType="begin"/>
        </w:r>
        <w:r>
          <w:rPr>
            <w:noProof/>
            <w:webHidden/>
          </w:rPr>
          <w:instrText xml:space="preserve"> PAGEREF _Toc218536749 \h </w:instrText>
        </w:r>
        <w:r>
          <w:rPr>
            <w:noProof/>
            <w:webHidden/>
          </w:rPr>
        </w:r>
        <w:r>
          <w:rPr>
            <w:noProof/>
            <w:webHidden/>
          </w:rPr>
          <w:fldChar w:fldCharType="separate"/>
        </w:r>
        <w:r>
          <w:rPr>
            <w:noProof/>
            <w:webHidden/>
          </w:rPr>
          <w:t>33</w:t>
        </w:r>
        <w:r>
          <w:rPr>
            <w:noProof/>
            <w:webHidden/>
          </w:rPr>
          <w:fldChar w:fldCharType="end"/>
        </w:r>
      </w:hyperlink>
    </w:p>
    <w:p w14:paraId="3B6BF349" w14:textId="2777CF8E" w:rsidR="00BD29FE" w:rsidRDefault="00BD29FE" w:rsidP="005E45D2">
      <w:pPr>
        <w:rPr>
          <w:b/>
          <w:bCs/>
          <w:lang w:val="es-ES"/>
        </w:rPr>
      </w:pPr>
      <w:r>
        <w:rPr>
          <w:b/>
          <w:bCs/>
          <w:lang w:val="es-ES"/>
        </w:rPr>
        <w:fldChar w:fldCharType="end"/>
      </w:r>
    </w:p>
    <w:p w14:paraId="48EA08CD" w14:textId="77777777" w:rsidR="005476F5" w:rsidRDefault="005476F5" w:rsidP="005E45D2">
      <w:pPr>
        <w:rPr>
          <w:b/>
          <w:bCs/>
          <w:lang w:val="es-ES"/>
        </w:rPr>
      </w:pPr>
    </w:p>
    <w:p w14:paraId="0741E560" w14:textId="77777777" w:rsidR="005476F5" w:rsidRDefault="005476F5" w:rsidP="005E45D2">
      <w:pPr>
        <w:rPr>
          <w:b/>
          <w:bCs/>
          <w:lang w:val="es-ES"/>
        </w:rPr>
      </w:pPr>
    </w:p>
    <w:p w14:paraId="59AC09BA" w14:textId="77777777" w:rsidR="005476F5" w:rsidRDefault="005476F5" w:rsidP="005E45D2">
      <w:pPr>
        <w:rPr>
          <w:b/>
          <w:bCs/>
          <w:lang w:val="es-ES"/>
        </w:rPr>
      </w:pPr>
    </w:p>
    <w:p w14:paraId="74F082F0" w14:textId="77777777" w:rsidR="005476F5" w:rsidRDefault="005476F5" w:rsidP="005E45D2">
      <w:pPr>
        <w:rPr>
          <w:b/>
          <w:bCs/>
          <w:lang w:val="es-ES"/>
        </w:rPr>
      </w:pPr>
    </w:p>
    <w:p w14:paraId="7DC72A62" w14:textId="250CD40B" w:rsidR="005476F5" w:rsidRDefault="005476F5" w:rsidP="005E45D2"/>
    <w:p w14:paraId="7DFB1E45" w14:textId="77777777" w:rsidR="00BD29FE" w:rsidRDefault="00BD29FE" w:rsidP="005E45D2"/>
    <w:p w14:paraId="1BA1083F" w14:textId="77777777" w:rsidR="00BD29FE" w:rsidRDefault="00BD29FE" w:rsidP="005E45D2"/>
    <w:p w14:paraId="4B1CE252" w14:textId="77777777" w:rsidR="00BD29FE" w:rsidRDefault="00BD29FE" w:rsidP="005E45D2"/>
    <w:p w14:paraId="5BAA7085" w14:textId="77777777" w:rsidR="00BD29FE" w:rsidRPr="005E45D2" w:rsidRDefault="00BD29FE" w:rsidP="005E45D2"/>
    <w:p w14:paraId="09F44882" w14:textId="59B3C002" w:rsidR="00D04AF7" w:rsidRDefault="00D04AF7" w:rsidP="005E45D2">
      <w:pPr>
        <w:pStyle w:val="Ttulo1"/>
        <w:rPr>
          <w:rFonts w:ascii="Arial" w:hAnsi="Arial" w:cs="Arial"/>
          <w:b/>
          <w:bCs/>
          <w:color w:val="000000" w:themeColor="text1"/>
          <w:sz w:val="28"/>
          <w:szCs w:val="28"/>
          <w:lang w:val="es-MX"/>
        </w:rPr>
      </w:pPr>
      <w:bookmarkStart w:id="0" w:name="_Toc218536653"/>
      <w:r w:rsidRPr="005E45D2">
        <w:rPr>
          <w:rFonts w:ascii="Arial" w:hAnsi="Arial" w:cs="Arial"/>
          <w:b/>
          <w:bCs/>
          <w:color w:val="000000" w:themeColor="text1"/>
          <w:sz w:val="28"/>
          <w:szCs w:val="28"/>
          <w:lang w:val="es-MX"/>
        </w:rPr>
        <w:lastRenderedPageBreak/>
        <w:t>Introducción</w:t>
      </w:r>
      <w:bookmarkEnd w:id="0"/>
    </w:p>
    <w:p w14:paraId="06AE1848" w14:textId="7F12A458" w:rsidR="00254EDA" w:rsidRPr="00254EDA" w:rsidRDefault="00CD7D3B" w:rsidP="00254EDA">
      <w:pPr>
        <w:jc w:val="both"/>
        <w:rPr>
          <w:sz w:val="24"/>
          <w:szCs w:val="24"/>
          <w:lang w:val="es-MX"/>
        </w:rPr>
      </w:pPr>
      <w:r w:rsidRPr="00CD7D3B">
        <w:rPr>
          <w:sz w:val="24"/>
          <w:szCs w:val="24"/>
        </w:rPr>
        <w:t>Durante la pandemia de COVID-19, millones de personas en el mundo</w:t>
      </w:r>
      <w:r>
        <w:rPr>
          <w:sz w:val="24"/>
          <w:szCs w:val="24"/>
        </w:rPr>
        <w:t xml:space="preserve"> se</w:t>
      </w:r>
      <w:r w:rsidRPr="00CD7D3B">
        <w:rPr>
          <w:sz w:val="24"/>
          <w:szCs w:val="24"/>
        </w:rPr>
        <w:t xml:space="preserve"> vieron</w:t>
      </w:r>
      <w:r>
        <w:rPr>
          <w:sz w:val="24"/>
          <w:szCs w:val="24"/>
        </w:rPr>
        <w:t xml:space="preserve"> afectadas y tuvieron que</w:t>
      </w:r>
      <w:r w:rsidRPr="00CD7D3B">
        <w:rPr>
          <w:sz w:val="24"/>
          <w:szCs w:val="24"/>
        </w:rPr>
        <w:t xml:space="preserve"> cambiar su </w:t>
      </w:r>
      <w:r>
        <w:rPr>
          <w:sz w:val="24"/>
          <w:szCs w:val="24"/>
        </w:rPr>
        <w:t xml:space="preserve">estilo de </w:t>
      </w:r>
      <w:r w:rsidRPr="00CD7D3B">
        <w:rPr>
          <w:sz w:val="24"/>
          <w:szCs w:val="24"/>
        </w:rPr>
        <w:t>vida</w:t>
      </w:r>
      <w:r>
        <w:rPr>
          <w:sz w:val="24"/>
          <w:szCs w:val="24"/>
        </w:rPr>
        <w:t>, por lo que d</w:t>
      </w:r>
      <w:r w:rsidRPr="00CD7D3B">
        <w:rPr>
          <w:sz w:val="24"/>
          <w:szCs w:val="24"/>
        </w:rPr>
        <w:t xml:space="preserve">etrás de cada caso registrado existe una persona con una historia </w:t>
      </w:r>
      <w:r w:rsidR="00D46D3F">
        <w:rPr>
          <w:sz w:val="24"/>
          <w:szCs w:val="24"/>
        </w:rPr>
        <w:t>distinta</w:t>
      </w:r>
      <w:r w:rsidRPr="00CD7D3B">
        <w:rPr>
          <w:sz w:val="24"/>
          <w:szCs w:val="24"/>
        </w:rPr>
        <w:t>, lo que hace evidente la necesidad de analizar los datos</w:t>
      </w:r>
      <w:r>
        <w:rPr>
          <w:sz w:val="24"/>
          <w:szCs w:val="24"/>
        </w:rPr>
        <w:t xml:space="preserve">. </w:t>
      </w:r>
      <w:r w:rsidR="00D46D3F">
        <w:rPr>
          <w:sz w:val="24"/>
          <w:szCs w:val="24"/>
        </w:rPr>
        <w:t>Pero</w:t>
      </w:r>
      <w:r>
        <w:rPr>
          <w:sz w:val="24"/>
          <w:szCs w:val="24"/>
        </w:rPr>
        <w:t xml:space="preserve"> ¿Qué es el coronavirus?</w:t>
      </w:r>
      <w:r w:rsidR="00D46D3F">
        <w:rPr>
          <w:sz w:val="24"/>
          <w:szCs w:val="24"/>
          <w:lang w:val="es-MX"/>
        </w:rPr>
        <w:t xml:space="preserve"> Es</w:t>
      </w:r>
      <w:r w:rsidR="00254EDA" w:rsidRPr="00254EDA">
        <w:rPr>
          <w:sz w:val="24"/>
          <w:szCs w:val="24"/>
          <w:lang w:val="es-MX"/>
        </w:rPr>
        <w:t xml:space="preserve"> un tipo de virus que puede afectar el sistema respiratorio de las personas. </w:t>
      </w:r>
      <w:r>
        <w:rPr>
          <w:sz w:val="24"/>
          <w:szCs w:val="24"/>
          <w:lang w:val="es-MX"/>
        </w:rPr>
        <w:t>A</w:t>
      </w:r>
      <w:r w:rsidR="00254EDA" w:rsidRPr="00254EDA">
        <w:rPr>
          <w:sz w:val="24"/>
          <w:szCs w:val="24"/>
          <w:lang w:val="es-MX"/>
        </w:rPr>
        <w:t xml:space="preserve"> finales de 2019 se identificó un nuevo virus en Wuhan, China, que resultó ser mucho más contagioso y peligroso. A esta nueva enfermedad se le dio el nombre de COVID-19, la cual rápidamente comenzó a propagarse por distintos países del mundo.</w:t>
      </w:r>
    </w:p>
    <w:p w14:paraId="5FE63F12" w14:textId="67DB2429" w:rsidR="00254EDA" w:rsidRPr="00254EDA" w:rsidRDefault="00D46D3F" w:rsidP="00254EDA">
      <w:pPr>
        <w:jc w:val="both"/>
        <w:rPr>
          <w:sz w:val="24"/>
          <w:szCs w:val="24"/>
          <w:lang w:val="es-MX"/>
        </w:rPr>
      </w:pPr>
      <w:r>
        <w:rPr>
          <w:sz w:val="24"/>
          <w:szCs w:val="24"/>
          <w:lang w:val="es-MX"/>
        </w:rPr>
        <w:t>Algunos síntomas del</w:t>
      </w:r>
      <w:r w:rsidR="00254EDA" w:rsidRPr="00254EDA">
        <w:rPr>
          <w:sz w:val="24"/>
          <w:szCs w:val="24"/>
          <w:lang w:val="es-MX"/>
        </w:rPr>
        <w:t xml:space="preserve"> COVID-19 </w:t>
      </w:r>
      <w:r>
        <w:rPr>
          <w:sz w:val="24"/>
          <w:szCs w:val="24"/>
          <w:lang w:val="es-MX"/>
        </w:rPr>
        <w:t xml:space="preserve">provocan </w:t>
      </w:r>
      <w:r w:rsidR="00254EDA" w:rsidRPr="00254EDA">
        <w:rPr>
          <w:sz w:val="24"/>
          <w:szCs w:val="24"/>
          <w:lang w:val="es-MX"/>
        </w:rPr>
        <w:t>fiebre, tos seca, cansancio o dolor de garganta; sin embargo, en otras personas la enfermedad puede agravarse y generar complicaciones respiratorias severas, como neumonía, dificultad para respirar o la necesidad de hospitalización. El riesgo de presentar cuadros graves es mayor en personas adultas mayores y en aquellas que padecen enfermedades crónicas como diabetes, hipertensión u obesidad.</w:t>
      </w:r>
    </w:p>
    <w:p w14:paraId="1F0E893B" w14:textId="77777777" w:rsidR="00254EDA" w:rsidRPr="00254EDA" w:rsidRDefault="00254EDA" w:rsidP="00254EDA">
      <w:pPr>
        <w:jc w:val="both"/>
        <w:rPr>
          <w:sz w:val="24"/>
          <w:szCs w:val="24"/>
          <w:lang w:val="es-MX"/>
        </w:rPr>
      </w:pPr>
      <w:r w:rsidRPr="00254EDA">
        <w:rPr>
          <w:sz w:val="24"/>
          <w:szCs w:val="24"/>
          <w:lang w:val="es-MX"/>
        </w:rPr>
        <w:t>En México, el primer caso confirmado de COVID-19 se registró a finales de febrero de 2020. A partir de ese momento, el país enfrentó una de las crisis sanitarias más importantes de su historia reciente, con múltiples olas de contagio que impactaron al sistema de salud y a la vida cotidiana de la población. Durante este periodo, una figura clave en la comunicación y manejo de la emergencia fue Hugo López-Gatell, Subsecretario de Prevención y Promoción de la Salud, quien se convirtió en el principal vocero del gobierno federal para informar sobre la evolución de la pandemia y las medidas de prevención.</w:t>
      </w:r>
    </w:p>
    <w:p w14:paraId="0BB3614C" w14:textId="2D3EC788" w:rsidR="00254EDA" w:rsidRPr="00254EDA" w:rsidRDefault="00254EDA" w:rsidP="00254EDA">
      <w:pPr>
        <w:jc w:val="both"/>
        <w:rPr>
          <w:sz w:val="24"/>
          <w:szCs w:val="24"/>
          <w:lang w:val="es-MX"/>
        </w:rPr>
      </w:pPr>
      <w:r w:rsidRPr="00254EDA">
        <w:rPr>
          <w:sz w:val="24"/>
          <w:szCs w:val="24"/>
          <w:lang w:val="es-MX"/>
        </w:rPr>
        <w:t xml:space="preserve">La pandemia ocurrió durante el sexenio del presidente Andrés Manuel López Obrador, en el cual se implementaron acciones como la Jornada Nacional de Sana Distancia, el uso obligatorio de cubrebocas en distintos espacios, el cierre temporal de actividades y, posteriormente, la campaña nacional de vacunación contra la COVID-19. Uno de los momentos más relevantes fue el inicio de la </w:t>
      </w:r>
      <w:r w:rsidR="00D46D3F">
        <w:rPr>
          <w:sz w:val="24"/>
          <w:szCs w:val="24"/>
          <w:lang w:val="es-MX"/>
        </w:rPr>
        <w:t>vacunación en diciembre de 2020, lo que supuso</w:t>
      </w:r>
      <w:r w:rsidRPr="00254EDA">
        <w:rPr>
          <w:sz w:val="24"/>
          <w:szCs w:val="24"/>
          <w:lang w:val="es-MX"/>
        </w:rPr>
        <w:t xml:space="preserve"> un avance significativo en el control de la enfermedad.</w:t>
      </w:r>
    </w:p>
    <w:p w14:paraId="7BA8514F" w14:textId="77777777" w:rsidR="00254EDA" w:rsidRPr="00254EDA" w:rsidRDefault="00254EDA" w:rsidP="00254EDA">
      <w:pPr>
        <w:jc w:val="both"/>
        <w:rPr>
          <w:sz w:val="24"/>
          <w:szCs w:val="24"/>
          <w:lang w:val="es-MX"/>
        </w:rPr>
      </w:pPr>
      <w:r w:rsidRPr="00254EDA">
        <w:rPr>
          <w:sz w:val="24"/>
          <w:szCs w:val="24"/>
          <w:lang w:val="es-MX"/>
        </w:rPr>
        <w:t>Aunque con el paso del tiempo la COVID-19 dejó de considerarse una emergencia sanitaria global, sus efectos siguen siendo relevantes. La pandemia dejó importantes aprendizajes sobre la necesidad de analizar los datos de salud pública, comprender la evolución clínica de los pacientes y mejorar la toma de decisiones mediante el uso de información real, como la proporcionada por los datasets epidemiológicos oficiales.</w:t>
      </w:r>
    </w:p>
    <w:p w14:paraId="74A1D59E" w14:textId="77777777" w:rsidR="00254EDA" w:rsidRDefault="00254EDA" w:rsidP="005476F5">
      <w:pPr>
        <w:rPr>
          <w:lang w:val="es-MX"/>
        </w:rPr>
      </w:pPr>
    </w:p>
    <w:p w14:paraId="4C65AFFA" w14:textId="77777777" w:rsidR="00D46D3F" w:rsidRPr="005476F5" w:rsidRDefault="00D46D3F" w:rsidP="005476F5">
      <w:pPr>
        <w:rPr>
          <w:lang w:val="es-MX"/>
        </w:rPr>
      </w:pPr>
    </w:p>
    <w:p w14:paraId="17FD77D7" w14:textId="77777777" w:rsidR="005E45D2" w:rsidRDefault="005E45D2" w:rsidP="005E45D2">
      <w:pPr>
        <w:pStyle w:val="Ttulo1"/>
        <w:rPr>
          <w:rFonts w:ascii="Arial" w:hAnsi="Arial" w:cs="Arial"/>
          <w:b/>
          <w:bCs/>
          <w:color w:val="000000" w:themeColor="text1"/>
          <w:sz w:val="28"/>
          <w:szCs w:val="28"/>
          <w:lang w:val="es-MX"/>
        </w:rPr>
      </w:pPr>
      <w:bookmarkStart w:id="1" w:name="_Toc218536654"/>
      <w:r w:rsidRPr="005E45D2">
        <w:rPr>
          <w:rFonts w:ascii="Arial" w:hAnsi="Arial" w:cs="Arial"/>
          <w:b/>
          <w:bCs/>
          <w:color w:val="000000" w:themeColor="text1"/>
          <w:sz w:val="28"/>
          <w:szCs w:val="28"/>
          <w:lang w:val="es-MX"/>
        </w:rPr>
        <w:lastRenderedPageBreak/>
        <w:t>Objetivo</w:t>
      </w:r>
      <w:r>
        <w:rPr>
          <w:rFonts w:ascii="Arial" w:hAnsi="Arial" w:cs="Arial"/>
          <w:b/>
          <w:bCs/>
          <w:color w:val="000000" w:themeColor="text1"/>
          <w:sz w:val="28"/>
          <w:szCs w:val="28"/>
          <w:lang w:val="es-MX"/>
        </w:rPr>
        <w:t>s</w:t>
      </w:r>
      <w:bookmarkEnd w:id="1"/>
      <w:r w:rsidRPr="005E45D2">
        <w:rPr>
          <w:rFonts w:ascii="Arial" w:hAnsi="Arial" w:cs="Arial"/>
          <w:b/>
          <w:bCs/>
          <w:color w:val="000000" w:themeColor="text1"/>
          <w:sz w:val="28"/>
          <w:szCs w:val="28"/>
          <w:lang w:val="es-MX"/>
        </w:rPr>
        <w:t xml:space="preserve"> </w:t>
      </w:r>
    </w:p>
    <w:p w14:paraId="5BD1F92F" w14:textId="77777777" w:rsidR="00D46D3F" w:rsidRPr="00D46D3F" w:rsidRDefault="00D46D3F" w:rsidP="00D46D3F">
      <w:pPr>
        <w:rPr>
          <w:lang w:val="es-MX"/>
        </w:rPr>
      </w:pPr>
    </w:p>
    <w:p w14:paraId="6BC52BC6" w14:textId="0C455AF4" w:rsidR="005E45D2" w:rsidRPr="009B5238" w:rsidRDefault="005E45D2" w:rsidP="005E45D2">
      <w:pPr>
        <w:pStyle w:val="Ttulo2"/>
        <w:rPr>
          <w:rFonts w:ascii="Arial" w:hAnsi="Arial" w:cs="Arial"/>
          <w:b/>
          <w:bCs/>
          <w:color w:val="000000" w:themeColor="text1"/>
          <w:sz w:val="24"/>
          <w:szCs w:val="24"/>
          <w:lang w:val="es-MX"/>
        </w:rPr>
      </w:pPr>
      <w:bookmarkStart w:id="2" w:name="_Toc218536655"/>
      <w:r w:rsidRPr="009B5238">
        <w:rPr>
          <w:rFonts w:ascii="Arial" w:hAnsi="Arial" w:cs="Arial"/>
          <w:b/>
          <w:bCs/>
          <w:color w:val="000000" w:themeColor="text1"/>
          <w:sz w:val="24"/>
          <w:szCs w:val="24"/>
          <w:lang w:val="es-MX"/>
        </w:rPr>
        <w:t>Objetivo general</w:t>
      </w:r>
      <w:bookmarkEnd w:id="2"/>
    </w:p>
    <w:p w14:paraId="4D1E8F97" w14:textId="73510AC8" w:rsidR="009B5238" w:rsidRDefault="009B5238" w:rsidP="009B5238">
      <w:pPr>
        <w:jc w:val="both"/>
        <w:rPr>
          <w:sz w:val="24"/>
          <w:szCs w:val="24"/>
        </w:rPr>
      </w:pPr>
      <w:r w:rsidRPr="009B5238">
        <w:rPr>
          <w:sz w:val="24"/>
          <w:szCs w:val="24"/>
        </w:rPr>
        <w:t>Analizar la evolución clínica de los pacientes con COVID-19 en México para identificar grupos con distintos niveles de gravedad de la enfermedad, mediante la aplicación de algoritmos de clustering K-means y C-means sobre las variables clínicas</w:t>
      </w:r>
      <w:r w:rsidR="005675B3">
        <w:rPr>
          <w:sz w:val="24"/>
          <w:szCs w:val="24"/>
        </w:rPr>
        <w:t>.</w:t>
      </w:r>
    </w:p>
    <w:p w14:paraId="3C8DC968" w14:textId="77777777" w:rsidR="00D46D3F" w:rsidRDefault="00D46D3F" w:rsidP="009B5238">
      <w:pPr>
        <w:jc w:val="both"/>
        <w:rPr>
          <w:sz w:val="24"/>
          <w:szCs w:val="24"/>
          <w:lang w:val="es-MX"/>
        </w:rPr>
      </w:pPr>
    </w:p>
    <w:p w14:paraId="09EA599B" w14:textId="77777777" w:rsidR="003A663B" w:rsidRPr="009B5238" w:rsidRDefault="003A663B" w:rsidP="009B5238">
      <w:pPr>
        <w:jc w:val="both"/>
        <w:rPr>
          <w:sz w:val="24"/>
          <w:szCs w:val="24"/>
          <w:lang w:val="es-MX"/>
        </w:rPr>
      </w:pPr>
    </w:p>
    <w:p w14:paraId="062D42F8" w14:textId="2EDDC971" w:rsidR="005E45D2" w:rsidRPr="009B5238" w:rsidRDefault="005E45D2" w:rsidP="005E45D2">
      <w:pPr>
        <w:pStyle w:val="Ttulo2"/>
        <w:rPr>
          <w:rFonts w:ascii="Arial" w:hAnsi="Arial" w:cs="Arial"/>
          <w:b/>
          <w:bCs/>
          <w:color w:val="000000" w:themeColor="text1"/>
          <w:sz w:val="24"/>
          <w:szCs w:val="24"/>
          <w:lang w:val="es-MX"/>
        </w:rPr>
      </w:pPr>
      <w:bookmarkStart w:id="3" w:name="_Toc218536656"/>
      <w:r w:rsidRPr="009B5238">
        <w:rPr>
          <w:rFonts w:ascii="Arial" w:hAnsi="Arial" w:cs="Arial"/>
          <w:b/>
          <w:bCs/>
          <w:color w:val="000000" w:themeColor="text1"/>
          <w:sz w:val="24"/>
          <w:szCs w:val="24"/>
          <w:lang w:val="es-MX"/>
        </w:rPr>
        <w:t>Objetivos específicos</w:t>
      </w:r>
      <w:bookmarkEnd w:id="3"/>
      <w:r w:rsidRPr="009B5238">
        <w:rPr>
          <w:rFonts w:ascii="Arial" w:hAnsi="Arial" w:cs="Arial"/>
          <w:b/>
          <w:bCs/>
          <w:color w:val="000000" w:themeColor="text1"/>
          <w:sz w:val="24"/>
          <w:szCs w:val="24"/>
          <w:lang w:val="es-MX"/>
        </w:rPr>
        <w:t xml:space="preserve"> </w:t>
      </w:r>
    </w:p>
    <w:p w14:paraId="0221DC3F" w14:textId="135F4C3C" w:rsidR="009B5238" w:rsidRDefault="009B5238" w:rsidP="009B5238">
      <w:pPr>
        <w:pStyle w:val="Prrafodelista"/>
        <w:numPr>
          <w:ilvl w:val="0"/>
          <w:numId w:val="5"/>
        </w:numPr>
        <w:jc w:val="both"/>
        <w:rPr>
          <w:sz w:val="24"/>
          <w:szCs w:val="24"/>
          <w:lang w:val="es-MX"/>
        </w:rPr>
      </w:pPr>
      <w:r w:rsidRPr="009B5238">
        <w:rPr>
          <w:sz w:val="24"/>
          <w:szCs w:val="24"/>
          <w:lang w:val="es-MX"/>
        </w:rPr>
        <w:t>Seleccionar y preparar las variables relacionadas con la gravedad del COVID-19 para garantizar un análisis consistente, mediante procesos de limpieza, filtrado y normalización de los datos del dataset COVID19MEXICO.</w:t>
      </w:r>
    </w:p>
    <w:p w14:paraId="66EB7FBF" w14:textId="77777777" w:rsidR="003A663B" w:rsidRPr="009B5238" w:rsidRDefault="003A663B" w:rsidP="003A663B">
      <w:pPr>
        <w:pStyle w:val="Prrafodelista"/>
        <w:jc w:val="both"/>
        <w:rPr>
          <w:sz w:val="24"/>
          <w:szCs w:val="24"/>
          <w:lang w:val="es-MX"/>
        </w:rPr>
      </w:pPr>
    </w:p>
    <w:p w14:paraId="680B03E7" w14:textId="6C0351D7" w:rsidR="009B5238" w:rsidRDefault="009B5238" w:rsidP="009B5238">
      <w:pPr>
        <w:pStyle w:val="Prrafodelista"/>
        <w:numPr>
          <w:ilvl w:val="0"/>
          <w:numId w:val="5"/>
        </w:numPr>
        <w:jc w:val="both"/>
        <w:rPr>
          <w:sz w:val="24"/>
          <w:szCs w:val="24"/>
          <w:lang w:val="es-MX"/>
        </w:rPr>
      </w:pPr>
      <w:r w:rsidRPr="009B5238">
        <w:rPr>
          <w:sz w:val="24"/>
          <w:szCs w:val="24"/>
          <w:lang w:val="es-MX"/>
        </w:rPr>
        <w:t>Aplicar el algoritmo K-means para identificar grupos definidos de pacientes con comportamientos similares en su evolución clínica, mediante el análisis de variables como neumonía, intubación, ingreso a UCI y desenlace del caso.</w:t>
      </w:r>
    </w:p>
    <w:p w14:paraId="11AE81BD" w14:textId="77777777" w:rsidR="003A663B" w:rsidRPr="003A663B" w:rsidRDefault="003A663B" w:rsidP="003A663B">
      <w:pPr>
        <w:jc w:val="both"/>
        <w:rPr>
          <w:sz w:val="24"/>
          <w:szCs w:val="24"/>
          <w:lang w:val="es-MX"/>
        </w:rPr>
      </w:pPr>
    </w:p>
    <w:p w14:paraId="09A1AEF7" w14:textId="2B3E5E9C" w:rsidR="009B5238" w:rsidRDefault="009B5238" w:rsidP="009B5238">
      <w:pPr>
        <w:pStyle w:val="Prrafodelista"/>
        <w:numPr>
          <w:ilvl w:val="0"/>
          <w:numId w:val="5"/>
        </w:numPr>
        <w:jc w:val="both"/>
        <w:rPr>
          <w:sz w:val="24"/>
          <w:szCs w:val="24"/>
          <w:lang w:val="es-MX"/>
        </w:rPr>
      </w:pPr>
      <w:r w:rsidRPr="009B5238">
        <w:rPr>
          <w:sz w:val="24"/>
          <w:szCs w:val="24"/>
          <w:lang w:val="es-MX"/>
        </w:rPr>
        <w:t>Implementar el algoritmo C-means (Fuzzy C-Means) para analizar la pertenencia parcial de los pacientes a diferentes niveles de gravedad, mediante la asignación de grados de pertenencia a cada cluster.</w:t>
      </w:r>
    </w:p>
    <w:p w14:paraId="303135AE" w14:textId="77777777" w:rsidR="003A663B" w:rsidRPr="003A663B" w:rsidRDefault="003A663B" w:rsidP="003A663B">
      <w:pPr>
        <w:jc w:val="both"/>
        <w:rPr>
          <w:sz w:val="24"/>
          <w:szCs w:val="24"/>
          <w:lang w:val="es-MX"/>
        </w:rPr>
      </w:pPr>
    </w:p>
    <w:p w14:paraId="1AC1E198" w14:textId="42F3E0E8" w:rsidR="009B5238" w:rsidRPr="009B5238" w:rsidRDefault="009B5238" w:rsidP="009B5238">
      <w:pPr>
        <w:pStyle w:val="Prrafodelista"/>
        <w:numPr>
          <w:ilvl w:val="0"/>
          <w:numId w:val="5"/>
        </w:numPr>
        <w:jc w:val="both"/>
        <w:rPr>
          <w:sz w:val="24"/>
          <w:szCs w:val="24"/>
          <w:lang w:val="es-MX"/>
        </w:rPr>
      </w:pPr>
      <w:r w:rsidRPr="009B5238">
        <w:rPr>
          <w:sz w:val="24"/>
          <w:szCs w:val="24"/>
          <w:lang w:val="es-MX"/>
        </w:rPr>
        <w:t>Comparar los resultados obtenidos con K-means y C-means para evaluar las diferencias en la identificación de los grupos de gravedad, mediante el análisis e interpretación de los clusters generados.</w:t>
      </w:r>
    </w:p>
    <w:p w14:paraId="10D2EAE4" w14:textId="77777777" w:rsidR="009B5238" w:rsidRDefault="009B5238" w:rsidP="009B5238">
      <w:pPr>
        <w:rPr>
          <w:lang w:val="es-MX"/>
        </w:rPr>
      </w:pPr>
    </w:p>
    <w:p w14:paraId="2DC38192" w14:textId="77777777" w:rsidR="00D46D3F" w:rsidRDefault="00D46D3F" w:rsidP="009B5238">
      <w:pPr>
        <w:rPr>
          <w:lang w:val="es-MX"/>
        </w:rPr>
      </w:pPr>
    </w:p>
    <w:p w14:paraId="1A64C430" w14:textId="77777777" w:rsidR="00D46D3F" w:rsidRDefault="00D46D3F" w:rsidP="009B5238">
      <w:pPr>
        <w:rPr>
          <w:lang w:val="es-MX"/>
        </w:rPr>
      </w:pPr>
    </w:p>
    <w:p w14:paraId="194077B9" w14:textId="77777777" w:rsidR="00D46D3F" w:rsidRDefault="00D46D3F" w:rsidP="009B5238">
      <w:pPr>
        <w:rPr>
          <w:lang w:val="es-MX"/>
        </w:rPr>
      </w:pPr>
    </w:p>
    <w:p w14:paraId="46CBA60A" w14:textId="77777777" w:rsidR="00D46D3F" w:rsidRDefault="00D46D3F" w:rsidP="009B5238">
      <w:pPr>
        <w:rPr>
          <w:lang w:val="es-MX"/>
        </w:rPr>
      </w:pPr>
    </w:p>
    <w:p w14:paraId="1F1C66F7" w14:textId="77777777" w:rsidR="00D46D3F" w:rsidRDefault="00D46D3F" w:rsidP="009B5238">
      <w:pPr>
        <w:rPr>
          <w:lang w:val="es-MX"/>
        </w:rPr>
      </w:pPr>
    </w:p>
    <w:p w14:paraId="038B304E" w14:textId="77777777" w:rsidR="00D46D3F" w:rsidRDefault="00D46D3F" w:rsidP="009B5238">
      <w:pPr>
        <w:rPr>
          <w:lang w:val="es-MX"/>
        </w:rPr>
      </w:pPr>
    </w:p>
    <w:p w14:paraId="41B574DE" w14:textId="77777777" w:rsidR="00D46D3F" w:rsidRDefault="00D46D3F" w:rsidP="009B5238">
      <w:pPr>
        <w:rPr>
          <w:lang w:val="es-MX"/>
        </w:rPr>
      </w:pPr>
    </w:p>
    <w:p w14:paraId="35E163A7" w14:textId="77777777" w:rsidR="00D46D3F" w:rsidRDefault="00D46D3F" w:rsidP="009B5238">
      <w:pPr>
        <w:rPr>
          <w:lang w:val="es-MX"/>
        </w:rPr>
      </w:pPr>
    </w:p>
    <w:p w14:paraId="2DDBEE10" w14:textId="77777777" w:rsidR="00D46D3F" w:rsidRDefault="00D46D3F" w:rsidP="009B5238">
      <w:pPr>
        <w:rPr>
          <w:lang w:val="es-MX"/>
        </w:rPr>
      </w:pPr>
    </w:p>
    <w:p w14:paraId="7F152A43" w14:textId="77777777" w:rsidR="00D46D3F" w:rsidRDefault="00D46D3F" w:rsidP="009B5238">
      <w:pPr>
        <w:rPr>
          <w:lang w:val="es-MX"/>
        </w:rPr>
      </w:pPr>
    </w:p>
    <w:p w14:paraId="3C8B5F5F" w14:textId="77777777" w:rsidR="00D46D3F" w:rsidRDefault="00D46D3F" w:rsidP="009B5238">
      <w:pPr>
        <w:rPr>
          <w:lang w:val="es-MX"/>
        </w:rPr>
      </w:pPr>
    </w:p>
    <w:p w14:paraId="2D015237" w14:textId="77777777" w:rsidR="00D46D3F" w:rsidRDefault="00D46D3F" w:rsidP="009B5238">
      <w:pPr>
        <w:rPr>
          <w:lang w:val="es-MX"/>
        </w:rPr>
      </w:pPr>
    </w:p>
    <w:p w14:paraId="75B4A7B1" w14:textId="77777777" w:rsidR="00D46D3F" w:rsidRDefault="00D46D3F" w:rsidP="009B5238">
      <w:pPr>
        <w:rPr>
          <w:lang w:val="es-MX"/>
        </w:rPr>
      </w:pPr>
    </w:p>
    <w:p w14:paraId="7142A2B2" w14:textId="77777777" w:rsidR="00D46D3F" w:rsidRPr="009B5238" w:rsidRDefault="00D46D3F" w:rsidP="009B5238">
      <w:pPr>
        <w:rPr>
          <w:lang w:val="es-MX"/>
        </w:rPr>
      </w:pPr>
    </w:p>
    <w:p w14:paraId="116ED746" w14:textId="385D07D8" w:rsidR="005E45D2" w:rsidRDefault="005E45D2" w:rsidP="005E45D2">
      <w:pPr>
        <w:pStyle w:val="Ttulo1"/>
        <w:rPr>
          <w:rFonts w:ascii="Arial" w:hAnsi="Arial" w:cs="Arial"/>
          <w:b/>
          <w:bCs/>
          <w:color w:val="000000" w:themeColor="text1"/>
          <w:sz w:val="28"/>
          <w:szCs w:val="28"/>
          <w:lang w:val="es-MX"/>
        </w:rPr>
      </w:pPr>
      <w:bookmarkStart w:id="4" w:name="_Toc218536657"/>
      <w:r w:rsidRPr="005E45D2">
        <w:rPr>
          <w:rFonts w:ascii="Arial" w:hAnsi="Arial" w:cs="Arial"/>
          <w:b/>
          <w:bCs/>
          <w:color w:val="000000" w:themeColor="text1"/>
          <w:sz w:val="28"/>
          <w:szCs w:val="28"/>
          <w:lang w:val="es-MX"/>
        </w:rPr>
        <w:lastRenderedPageBreak/>
        <w:t>Resumen</w:t>
      </w:r>
      <w:bookmarkEnd w:id="4"/>
      <w:r w:rsidRPr="005E45D2">
        <w:rPr>
          <w:rFonts w:ascii="Arial" w:hAnsi="Arial" w:cs="Arial"/>
          <w:b/>
          <w:bCs/>
          <w:color w:val="000000" w:themeColor="text1"/>
          <w:sz w:val="28"/>
          <w:szCs w:val="28"/>
          <w:lang w:val="es-MX"/>
        </w:rPr>
        <w:t xml:space="preserve"> </w:t>
      </w:r>
    </w:p>
    <w:p w14:paraId="3A300EEE" w14:textId="77777777" w:rsidR="00C04A8E" w:rsidRDefault="00C04A8E" w:rsidP="00C04A8E">
      <w:pPr>
        <w:jc w:val="both"/>
        <w:rPr>
          <w:sz w:val="24"/>
          <w:szCs w:val="24"/>
          <w:lang w:val="es-MX"/>
        </w:rPr>
      </w:pPr>
      <w:r w:rsidRPr="00C04A8E">
        <w:rPr>
          <w:sz w:val="24"/>
          <w:szCs w:val="24"/>
          <w:lang w:val="es-MX"/>
        </w:rPr>
        <w:t>La pandemia de COVID-19 representó uno de los mayores retos de salud pública en México, afectando no solo al sistema sanitario, sino también la vida cotidiana de millones de personas. Desde los primeros casos, quedó claro que la enfermedad no se manifestaba de la misma forma en todos los pacientes, ya que mientras algunos presentaban síntomas leves, otros requerían hospitalización, cuidados intensivos o incluso perdían la vida. Esta diversidad de escenarios hizo evidente la necesidad de analizar los datos disponibles para comprender mejor el comportamiento del virus.</w:t>
      </w:r>
    </w:p>
    <w:p w14:paraId="0D2FA162" w14:textId="77777777" w:rsidR="00C04A8E" w:rsidRPr="00C04A8E" w:rsidRDefault="00C04A8E" w:rsidP="00C04A8E">
      <w:pPr>
        <w:jc w:val="both"/>
        <w:rPr>
          <w:sz w:val="24"/>
          <w:szCs w:val="24"/>
          <w:lang w:val="es-MX"/>
        </w:rPr>
      </w:pPr>
    </w:p>
    <w:p w14:paraId="60B99521" w14:textId="77777777" w:rsidR="00C04A8E" w:rsidRPr="003A663B" w:rsidRDefault="00C04A8E" w:rsidP="00C04A8E">
      <w:pPr>
        <w:jc w:val="both"/>
        <w:rPr>
          <w:sz w:val="24"/>
          <w:szCs w:val="24"/>
          <w:lang w:val="es-MX"/>
        </w:rPr>
      </w:pPr>
      <w:r w:rsidRPr="00C04A8E">
        <w:rPr>
          <w:sz w:val="24"/>
          <w:szCs w:val="24"/>
          <w:lang w:val="es-MX"/>
        </w:rPr>
        <w:t>En este proyecto se utiliza el dataset COVID19MEXICO, el cual reúne información epidemiológica de pacientes con COVID-19, influenza y otros virus respiratorios en el país. El conjunto de datos incluye variables demográficas, clínicas y de comorbilidades, como edad, sexo, tipo de atención, enfermedades preexistentes, intubación e ingreso a terapia intensiva, lo que permite un análisis integral de los casos registrados.</w:t>
      </w:r>
    </w:p>
    <w:p w14:paraId="2A897353" w14:textId="77777777" w:rsidR="00C04A8E" w:rsidRPr="00C04A8E" w:rsidRDefault="00C04A8E" w:rsidP="00C04A8E">
      <w:pPr>
        <w:jc w:val="both"/>
        <w:rPr>
          <w:sz w:val="24"/>
          <w:szCs w:val="24"/>
          <w:lang w:val="es-MX"/>
        </w:rPr>
      </w:pPr>
    </w:p>
    <w:p w14:paraId="4A9AF691" w14:textId="77777777" w:rsidR="00C04A8E" w:rsidRPr="003A663B" w:rsidRDefault="00C04A8E" w:rsidP="00C04A8E">
      <w:pPr>
        <w:jc w:val="both"/>
        <w:rPr>
          <w:sz w:val="24"/>
          <w:szCs w:val="24"/>
          <w:lang w:val="es-MX"/>
        </w:rPr>
      </w:pPr>
      <w:r w:rsidRPr="00C04A8E">
        <w:rPr>
          <w:sz w:val="24"/>
          <w:szCs w:val="24"/>
          <w:lang w:val="es-MX"/>
        </w:rPr>
        <w:t>A partir de esta información, se aplican técnicas de analítica avanzada no supervisada, específicamente K-means y Fuzzy C-Means, con el objetivo de identificar grupos de pacientes con características similares. Estas técnicas permiten descubrir patrones ocultos en los datos sin necesidad de clasificaciones previas.</w:t>
      </w:r>
    </w:p>
    <w:p w14:paraId="5D89DA4B" w14:textId="77777777" w:rsidR="00C04A8E" w:rsidRPr="00C04A8E" w:rsidRDefault="00C04A8E" w:rsidP="00C04A8E">
      <w:pPr>
        <w:jc w:val="both"/>
        <w:rPr>
          <w:sz w:val="24"/>
          <w:szCs w:val="24"/>
          <w:lang w:val="es-MX"/>
        </w:rPr>
      </w:pPr>
    </w:p>
    <w:p w14:paraId="35F201E0" w14:textId="77777777" w:rsidR="00C04A8E" w:rsidRPr="00C04A8E" w:rsidRDefault="00C04A8E" w:rsidP="00C04A8E">
      <w:pPr>
        <w:jc w:val="both"/>
        <w:rPr>
          <w:sz w:val="24"/>
          <w:szCs w:val="24"/>
          <w:lang w:val="es-MX"/>
        </w:rPr>
      </w:pPr>
      <w:r w:rsidRPr="00C04A8E">
        <w:rPr>
          <w:sz w:val="24"/>
          <w:szCs w:val="24"/>
          <w:lang w:val="es-MX"/>
        </w:rPr>
        <w:t>El análisis de los clusters busca identificar perfiles de riesgo y entender cómo ciertas combinaciones de factores influyen en la gravedad de la enfermedad. De esta manera, el proyecto demuestra el valor del análisis de datos como una herramienta clave para apoyar la toma de decisiones en salud pública y mejorar la comprensión de futuras emergencias sanitarias.</w:t>
      </w:r>
    </w:p>
    <w:p w14:paraId="4624B6E6" w14:textId="77777777" w:rsidR="00D46D3F" w:rsidRDefault="00D46D3F" w:rsidP="00D46D3F">
      <w:pPr>
        <w:rPr>
          <w:lang w:val="es-MX"/>
        </w:rPr>
      </w:pPr>
    </w:p>
    <w:p w14:paraId="6654010A" w14:textId="77777777" w:rsidR="00C04A8E" w:rsidRDefault="00C04A8E" w:rsidP="00D46D3F">
      <w:pPr>
        <w:rPr>
          <w:lang w:val="es-MX"/>
        </w:rPr>
      </w:pPr>
    </w:p>
    <w:p w14:paraId="2C934DC0" w14:textId="77777777" w:rsidR="00C04A8E" w:rsidRDefault="00C04A8E" w:rsidP="00D46D3F">
      <w:pPr>
        <w:rPr>
          <w:lang w:val="es-MX"/>
        </w:rPr>
      </w:pPr>
    </w:p>
    <w:p w14:paraId="1E6AAEB3" w14:textId="77777777" w:rsidR="00C04A8E" w:rsidRDefault="00C04A8E" w:rsidP="00D46D3F">
      <w:pPr>
        <w:rPr>
          <w:lang w:val="es-MX"/>
        </w:rPr>
      </w:pPr>
    </w:p>
    <w:p w14:paraId="45B00F3F" w14:textId="77777777" w:rsidR="00C04A8E" w:rsidRDefault="00C04A8E" w:rsidP="00D46D3F">
      <w:pPr>
        <w:rPr>
          <w:lang w:val="es-MX"/>
        </w:rPr>
      </w:pPr>
    </w:p>
    <w:p w14:paraId="36E82EEF" w14:textId="77777777" w:rsidR="00C04A8E" w:rsidRDefault="00C04A8E" w:rsidP="00D46D3F">
      <w:pPr>
        <w:rPr>
          <w:lang w:val="es-MX"/>
        </w:rPr>
      </w:pPr>
    </w:p>
    <w:p w14:paraId="6A0ABEE7" w14:textId="77777777" w:rsidR="00C04A8E" w:rsidRDefault="00C04A8E" w:rsidP="00D46D3F">
      <w:pPr>
        <w:rPr>
          <w:lang w:val="es-MX"/>
        </w:rPr>
      </w:pPr>
    </w:p>
    <w:p w14:paraId="57DD22C2" w14:textId="77777777" w:rsidR="00C04A8E" w:rsidRDefault="00C04A8E" w:rsidP="00D46D3F">
      <w:pPr>
        <w:rPr>
          <w:lang w:val="es-MX"/>
        </w:rPr>
      </w:pPr>
    </w:p>
    <w:p w14:paraId="60E9C4F6" w14:textId="77777777" w:rsidR="00C04A8E" w:rsidRDefault="00C04A8E" w:rsidP="00D46D3F">
      <w:pPr>
        <w:rPr>
          <w:lang w:val="es-MX"/>
        </w:rPr>
      </w:pPr>
    </w:p>
    <w:p w14:paraId="44BE9BE2" w14:textId="77777777" w:rsidR="00C04A8E" w:rsidRDefault="00C04A8E" w:rsidP="00D46D3F">
      <w:pPr>
        <w:rPr>
          <w:lang w:val="es-MX"/>
        </w:rPr>
      </w:pPr>
    </w:p>
    <w:p w14:paraId="7B971B73" w14:textId="77777777" w:rsidR="00C04A8E" w:rsidRDefault="00C04A8E" w:rsidP="00D46D3F">
      <w:pPr>
        <w:rPr>
          <w:lang w:val="es-MX"/>
        </w:rPr>
      </w:pPr>
    </w:p>
    <w:p w14:paraId="291F4144" w14:textId="77777777" w:rsidR="00C04A8E" w:rsidRPr="00D46D3F" w:rsidRDefault="00C04A8E" w:rsidP="00D46D3F">
      <w:pPr>
        <w:rPr>
          <w:lang w:val="es-MX"/>
        </w:rPr>
      </w:pPr>
    </w:p>
    <w:p w14:paraId="64454E3A" w14:textId="77777777" w:rsidR="005E45D2" w:rsidRDefault="005E45D2" w:rsidP="005E45D2">
      <w:pPr>
        <w:pStyle w:val="Ttulo1"/>
        <w:rPr>
          <w:rFonts w:ascii="Arial" w:hAnsi="Arial" w:cs="Arial"/>
          <w:b/>
          <w:bCs/>
          <w:color w:val="000000" w:themeColor="text1"/>
          <w:sz w:val="28"/>
          <w:szCs w:val="28"/>
          <w:lang w:val="es-MX"/>
        </w:rPr>
      </w:pPr>
      <w:bookmarkStart w:id="5" w:name="_Toc218536658"/>
      <w:r w:rsidRPr="005E45D2">
        <w:rPr>
          <w:rFonts w:ascii="Arial" w:hAnsi="Arial" w:cs="Arial"/>
          <w:b/>
          <w:bCs/>
          <w:color w:val="000000" w:themeColor="text1"/>
          <w:sz w:val="28"/>
          <w:szCs w:val="28"/>
          <w:lang w:val="es-MX"/>
        </w:rPr>
        <w:lastRenderedPageBreak/>
        <w:t>Planteamiento del problema</w:t>
      </w:r>
      <w:bookmarkEnd w:id="5"/>
    </w:p>
    <w:p w14:paraId="1A2968A2" w14:textId="5CDF3872" w:rsidR="00D46D3F" w:rsidRPr="00090EA5" w:rsidRDefault="00090EA5" w:rsidP="00D46D3F">
      <w:pPr>
        <w:jc w:val="both"/>
        <w:rPr>
          <w:b/>
          <w:bCs/>
          <w:sz w:val="24"/>
          <w:szCs w:val="24"/>
          <w:lang w:val="es-MX"/>
        </w:rPr>
      </w:pPr>
      <w:r w:rsidRPr="00090EA5">
        <w:rPr>
          <w:b/>
          <w:bCs/>
          <w:sz w:val="24"/>
          <w:szCs w:val="24"/>
          <w:lang w:val="es-MX"/>
        </w:rPr>
        <w:t>Grupos según la gravedad del COVID-19</w:t>
      </w:r>
    </w:p>
    <w:p w14:paraId="1946E469" w14:textId="445D5997" w:rsidR="00A95D00" w:rsidRDefault="00A95D00" w:rsidP="00D46D3F">
      <w:pPr>
        <w:jc w:val="both"/>
        <w:rPr>
          <w:sz w:val="24"/>
          <w:szCs w:val="24"/>
          <w:lang w:val="es-MX"/>
        </w:rPr>
      </w:pPr>
      <w:r w:rsidRPr="00A95D00">
        <w:rPr>
          <w:sz w:val="24"/>
          <w:szCs w:val="24"/>
          <w:lang w:val="es-MX"/>
        </w:rPr>
        <w:t xml:space="preserve">Los pacientes diagnosticados con COVID-19 en México han presentado diferentes niveles de gravedad en la evolución de la enfermedad. Mientras algunos casos se caracterizaron por síntomas leves, otros requirieron hospitalización, ingreso a unidades de cuidados intensivos, intubación o derivaron en el fallecimiento del paciente. </w:t>
      </w:r>
    </w:p>
    <w:p w14:paraId="1F231B9F" w14:textId="77777777" w:rsidR="00C04A8E" w:rsidRPr="00A95D00" w:rsidRDefault="00C04A8E" w:rsidP="00D46D3F">
      <w:pPr>
        <w:jc w:val="both"/>
        <w:rPr>
          <w:sz w:val="24"/>
          <w:szCs w:val="24"/>
          <w:lang w:val="es-MX"/>
        </w:rPr>
      </w:pPr>
    </w:p>
    <w:p w14:paraId="4FB53EF9" w14:textId="77777777" w:rsidR="00A95D00" w:rsidRPr="00A95D00" w:rsidRDefault="00A95D00" w:rsidP="00D46D3F">
      <w:pPr>
        <w:jc w:val="both"/>
        <w:rPr>
          <w:sz w:val="24"/>
          <w:szCs w:val="24"/>
          <w:lang w:val="es-MX"/>
        </w:rPr>
      </w:pPr>
      <w:r w:rsidRPr="00A95D00">
        <w:rPr>
          <w:sz w:val="24"/>
          <w:szCs w:val="24"/>
          <w:lang w:val="es-MX"/>
        </w:rPr>
        <w:t>El dataset COVID19MEXICO contiene variables relacionadas con la evolución clínica de los pacientes, como la presencia de neumonía, el ingreso a UCI, la necesidad de intubación y el desenlace del caso. No obstante, el análisis tradicional de estas variables de forma individual no permite identificar patrones conjuntos que representen distintos niveles de gravedad de la enfermedad.</w:t>
      </w:r>
    </w:p>
    <w:p w14:paraId="773DC473" w14:textId="77777777" w:rsidR="00A95D00" w:rsidRPr="00A95D00" w:rsidRDefault="00A95D00" w:rsidP="00D46D3F">
      <w:pPr>
        <w:jc w:val="both"/>
        <w:rPr>
          <w:sz w:val="24"/>
          <w:szCs w:val="24"/>
          <w:lang w:val="es-MX"/>
        </w:rPr>
      </w:pPr>
      <w:r w:rsidRPr="00A95D00">
        <w:rPr>
          <w:sz w:val="24"/>
          <w:szCs w:val="24"/>
          <w:lang w:val="es-MX"/>
        </w:rPr>
        <w:t>Por ello, existe la necesidad de aplicar técnicas de analítica avanzada que permitan agrupar a los pacientes según su evolución clínica, con el fin de identificar patrones de gravedad similares y comprender mejor el comportamiento del COVID-19 a partir de los datos disponibles.</w:t>
      </w:r>
    </w:p>
    <w:p w14:paraId="251BA626" w14:textId="77777777" w:rsidR="00090EA5" w:rsidRPr="00090EA5" w:rsidRDefault="00090EA5" w:rsidP="00090EA5">
      <w:pPr>
        <w:rPr>
          <w:lang w:val="es-MX"/>
        </w:rPr>
      </w:pPr>
    </w:p>
    <w:p w14:paraId="51D6F0F1" w14:textId="77777777" w:rsidR="005E45D2" w:rsidRDefault="005E45D2" w:rsidP="005E45D2">
      <w:pPr>
        <w:pStyle w:val="Ttulo1"/>
        <w:rPr>
          <w:rFonts w:ascii="Arial" w:hAnsi="Arial" w:cs="Arial"/>
          <w:b/>
          <w:bCs/>
          <w:color w:val="000000" w:themeColor="text1"/>
          <w:sz w:val="28"/>
          <w:szCs w:val="28"/>
          <w:lang w:val="es-MX"/>
        </w:rPr>
      </w:pPr>
      <w:bookmarkStart w:id="6" w:name="_Toc218536659"/>
      <w:r w:rsidRPr="005E45D2">
        <w:rPr>
          <w:rFonts w:ascii="Arial" w:hAnsi="Arial" w:cs="Arial"/>
          <w:b/>
          <w:bCs/>
          <w:color w:val="000000" w:themeColor="text1"/>
          <w:sz w:val="28"/>
          <w:szCs w:val="28"/>
          <w:lang w:val="es-MX"/>
        </w:rPr>
        <w:t>Justificación</w:t>
      </w:r>
      <w:bookmarkEnd w:id="6"/>
    </w:p>
    <w:p w14:paraId="39DD4E31" w14:textId="77777777" w:rsidR="008F05B3" w:rsidRDefault="008F05B3" w:rsidP="008F05B3">
      <w:pPr>
        <w:jc w:val="both"/>
        <w:rPr>
          <w:sz w:val="24"/>
          <w:szCs w:val="24"/>
          <w:lang w:val="es-MX"/>
        </w:rPr>
      </w:pPr>
      <w:r w:rsidRPr="008F05B3">
        <w:rPr>
          <w:sz w:val="24"/>
          <w:szCs w:val="24"/>
          <w:lang w:val="es-MX"/>
        </w:rPr>
        <w:t>El análisis de los datos relacionados con la pandemia de COVID-19 es fundamental para comprender cómo se comportó la enfermedad en distintos grupos de la población mexicana. Aunque se cuenta con una gran cantidad de información epidemiológica, esta no siempre se aprovecha de manera adecuada para identificar patrones que ayuden a entender por qué algunos pacientes desarrollaron cuadros graves mientras otros presentaron síntomas leves.</w:t>
      </w:r>
    </w:p>
    <w:p w14:paraId="3EC9C033" w14:textId="77777777" w:rsidR="008F05B3" w:rsidRPr="008F05B3" w:rsidRDefault="008F05B3" w:rsidP="008F05B3">
      <w:pPr>
        <w:jc w:val="both"/>
        <w:rPr>
          <w:sz w:val="24"/>
          <w:szCs w:val="24"/>
          <w:lang w:val="es-MX"/>
        </w:rPr>
      </w:pPr>
    </w:p>
    <w:p w14:paraId="7A0D7C3F" w14:textId="77777777" w:rsidR="008F05B3" w:rsidRDefault="008F05B3" w:rsidP="008F05B3">
      <w:pPr>
        <w:jc w:val="both"/>
        <w:rPr>
          <w:sz w:val="24"/>
          <w:szCs w:val="24"/>
          <w:lang w:val="es-MX"/>
        </w:rPr>
      </w:pPr>
      <w:r w:rsidRPr="008F05B3">
        <w:rPr>
          <w:sz w:val="24"/>
          <w:szCs w:val="24"/>
          <w:lang w:val="es-MX"/>
        </w:rPr>
        <w:t>Este proyecto se justifica por la necesidad de transformar los datos abiertos del sector salud en conocimiento útil que permita identificar perfiles de riesgo basados en variables como la edad, el sexo, las comorbilidades y la atención médica recibida. El uso de técnicas de analítica avanzada, como el clustering, permite agrupar pacientes con características similares y descubrir relaciones que no son evidentes a simple vista.</w:t>
      </w:r>
    </w:p>
    <w:p w14:paraId="688F3D50" w14:textId="77777777" w:rsidR="008F05B3" w:rsidRPr="008F05B3" w:rsidRDefault="008F05B3" w:rsidP="008F05B3">
      <w:pPr>
        <w:jc w:val="both"/>
        <w:rPr>
          <w:sz w:val="24"/>
          <w:szCs w:val="24"/>
          <w:lang w:val="es-MX"/>
        </w:rPr>
      </w:pPr>
    </w:p>
    <w:p w14:paraId="726483E8" w14:textId="77777777" w:rsidR="008F05B3" w:rsidRPr="008F05B3" w:rsidRDefault="008F05B3" w:rsidP="008F05B3">
      <w:pPr>
        <w:jc w:val="both"/>
        <w:rPr>
          <w:sz w:val="24"/>
          <w:szCs w:val="24"/>
          <w:lang w:val="es-MX"/>
        </w:rPr>
      </w:pPr>
      <w:r w:rsidRPr="008F05B3">
        <w:rPr>
          <w:sz w:val="24"/>
          <w:szCs w:val="24"/>
          <w:lang w:val="es-MX"/>
        </w:rPr>
        <w:t>Además, la aplicación de algoritmos como K-means y Fuzzy C-Means contribuye a fortalecer el aprendizaje práctico en el uso de métodos de analítica avanzada, mostrando su utilidad en un contexto real y de alto impacto social. Los resultados obtenidos pueden servir como referencia para estudios futuros y apoyar la toma de decisiones en el ámbito de la salud pública ante posibles emergencias sanitarias.</w:t>
      </w:r>
    </w:p>
    <w:p w14:paraId="60B502FC" w14:textId="77777777" w:rsidR="008F05B3" w:rsidRPr="008F05B3" w:rsidRDefault="008F05B3" w:rsidP="008F05B3">
      <w:pPr>
        <w:rPr>
          <w:lang w:val="es-MX"/>
        </w:rPr>
      </w:pPr>
    </w:p>
    <w:p w14:paraId="3DE640A4" w14:textId="5C93650B" w:rsidR="005E45D2" w:rsidRDefault="005E45D2" w:rsidP="005E45D2">
      <w:pPr>
        <w:pStyle w:val="Ttulo1"/>
        <w:rPr>
          <w:rFonts w:ascii="Arial" w:hAnsi="Arial" w:cs="Arial"/>
          <w:b/>
          <w:bCs/>
          <w:color w:val="000000" w:themeColor="text1"/>
          <w:sz w:val="28"/>
          <w:szCs w:val="28"/>
          <w:lang w:val="es-MX"/>
        </w:rPr>
      </w:pPr>
      <w:bookmarkStart w:id="7" w:name="_Toc218536660"/>
      <w:r w:rsidRPr="005E45D2">
        <w:rPr>
          <w:rFonts w:ascii="Arial" w:hAnsi="Arial" w:cs="Arial"/>
          <w:b/>
          <w:bCs/>
          <w:color w:val="000000" w:themeColor="text1"/>
          <w:sz w:val="28"/>
          <w:szCs w:val="28"/>
          <w:lang w:val="es-MX"/>
        </w:rPr>
        <w:lastRenderedPageBreak/>
        <w:t>Metodología</w:t>
      </w:r>
      <w:r w:rsidR="00CC71F7">
        <w:rPr>
          <w:rFonts w:ascii="Arial" w:hAnsi="Arial" w:cs="Arial"/>
          <w:b/>
          <w:bCs/>
          <w:color w:val="000000" w:themeColor="text1"/>
          <w:sz w:val="28"/>
          <w:szCs w:val="28"/>
          <w:lang w:val="es-MX"/>
        </w:rPr>
        <w:t xml:space="preserve"> </w:t>
      </w:r>
      <w:r w:rsidR="00CC71F7" w:rsidRPr="00CC71F7">
        <w:rPr>
          <w:rFonts w:ascii="Arial" w:hAnsi="Arial" w:cs="Arial"/>
          <w:b/>
          <w:bCs/>
          <w:color w:val="000000" w:themeColor="text1"/>
          <w:sz w:val="28"/>
          <w:szCs w:val="28"/>
          <w:lang w:val="es-MX"/>
        </w:rPr>
        <w:t>CRISP-DM</w:t>
      </w:r>
      <w:bookmarkEnd w:id="7"/>
    </w:p>
    <w:p w14:paraId="0F0FFE7C" w14:textId="77777777" w:rsidR="00CC71F7" w:rsidRDefault="00CC71F7" w:rsidP="0055192A">
      <w:pPr>
        <w:jc w:val="both"/>
        <w:rPr>
          <w:lang w:val="es-MX"/>
        </w:rPr>
      </w:pPr>
      <w:r>
        <w:rPr>
          <w:lang w:val="es-MX"/>
        </w:rPr>
        <w:t>Para este proyecto se decidió usra l</w:t>
      </w:r>
      <w:r w:rsidRPr="00CC71F7">
        <w:rPr>
          <w:lang w:val="es-MX"/>
        </w:rPr>
        <w:t>a metodología</w:t>
      </w:r>
      <w:r>
        <w:rPr>
          <w:lang w:val="es-MX"/>
        </w:rPr>
        <w:t xml:space="preserve"> CRISP-DM, ya que</w:t>
      </w:r>
      <w:r w:rsidRPr="00CC71F7">
        <w:rPr>
          <w:lang w:val="es-MX"/>
        </w:rPr>
        <w:t xml:space="preserve"> proporciona una estructura clara y ordenada para el desarrollo de proyectos de análisis de datos. </w:t>
      </w:r>
    </w:p>
    <w:p w14:paraId="40AF606B" w14:textId="205C22A5" w:rsidR="00CC71F7" w:rsidRPr="00CC71F7" w:rsidRDefault="00CC71F7" w:rsidP="0055192A">
      <w:pPr>
        <w:jc w:val="both"/>
        <w:rPr>
          <w:lang w:val="es-MX"/>
        </w:rPr>
      </w:pPr>
      <w:r w:rsidRPr="00CC71F7">
        <w:rPr>
          <w:lang w:val="es-MX"/>
        </w:rPr>
        <w:t>Este modelo se compone de las siguientes fases:</w:t>
      </w:r>
    </w:p>
    <w:p w14:paraId="133E7CF7" w14:textId="77777777" w:rsidR="00CC71F7" w:rsidRPr="0055192A" w:rsidRDefault="00CC71F7" w:rsidP="0055192A">
      <w:pPr>
        <w:pStyle w:val="Ttulo2"/>
        <w:jc w:val="both"/>
        <w:rPr>
          <w:rFonts w:ascii="Arial" w:hAnsi="Arial" w:cs="Arial"/>
          <w:b/>
          <w:bCs/>
          <w:color w:val="000000" w:themeColor="text1"/>
          <w:sz w:val="24"/>
          <w:szCs w:val="24"/>
          <w:lang w:val="es-MX"/>
        </w:rPr>
      </w:pPr>
      <w:bookmarkStart w:id="8" w:name="_Toc218536661"/>
      <w:r w:rsidRPr="0055192A">
        <w:rPr>
          <w:rFonts w:ascii="Arial" w:hAnsi="Arial" w:cs="Arial"/>
          <w:b/>
          <w:bCs/>
          <w:color w:val="000000" w:themeColor="text1"/>
          <w:sz w:val="24"/>
          <w:szCs w:val="24"/>
          <w:lang w:val="es-MX"/>
        </w:rPr>
        <w:t>1. Comprensión del negocio</w:t>
      </w:r>
      <w:bookmarkEnd w:id="8"/>
    </w:p>
    <w:p w14:paraId="5F4CBFE8" w14:textId="77777777" w:rsidR="00CC71F7" w:rsidRDefault="00CC71F7" w:rsidP="0055192A">
      <w:pPr>
        <w:jc w:val="both"/>
        <w:rPr>
          <w:lang w:val="es-MX"/>
        </w:rPr>
      </w:pPr>
      <w:r w:rsidRPr="00CC71F7">
        <w:rPr>
          <w:lang w:val="es-MX"/>
        </w:rPr>
        <w:t>En esta etapa se define el problema a analizar, el cual consiste en identificar patrones y grupos de pacientes con características similares a partir de datos de COVID-19 en México. El objetivo es comprender cómo variables demográficas y clínicas influyen en la gravedad de la enfermedad y en el tipo de atención recibida.</w:t>
      </w:r>
    </w:p>
    <w:p w14:paraId="69E8F34F" w14:textId="77777777" w:rsidR="0055192A" w:rsidRPr="00CC71F7" w:rsidRDefault="0055192A" w:rsidP="0055192A">
      <w:pPr>
        <w:jc w:val="both"/>
        <w:rPr>
          <w:lang w:val="es-MX"/>
        </w:rPr>
      </w:pPr>
    </w:p>
    <w:p w14:paraId="1E6B1F9E" w14:textId="77777777" w:rsidR="00CC71F7" w:rsidRPr="0055192A" w:rsidRDefault="00CC71F7" w:rsidP="0055192A">
      <w:pPr>
        <w:pStyle w:val="Ttulo2"/>
        <w:rPr>
          <w:rFonts w:ascii="Arial" w:hAnsi="Arial" w:cs="Arial"/>
          <w:b/>
          <w:bCs/>
          <w:color w:val="000000" w:themeColor="text1"/>
          <w:sz w:val="24"/>
          <w:szCs w:val="24"/>
          <w:lang w:val="es-MX"/>
        </w:rPr>
      </w:pPr>
      <w:bookmarkStart w:id="9" w:name="_Toc218536662"/>
      <w:r w:rsidRPr="0055192A">
        <w:rPr>
          <w:rFonts w:ascii="Arial" w:hAnsi="Arial" w:cs="Arial"/>
          <w:b/>
          <w:bCs/>
          <w:color w:val="000000" w:themeColor="text1"/>
          <w:sz w:val="24"/>
          <w:szCs w:val="24"/>
          <w:lang w:val="es-MX"/>
        </w:rPr>
        <w:t>2. Comprensión de los datos</w:t>
      </w:r>
      <w:bookmarkEnd w:id="9"/>
    </w:p>
    <w:p w14:paraId="07B7C0DD" w14:textId="09A9DD99" w:rsidR="0055192A" w:rsidRPr="0055192A" w:rsidRDefault="00CC71F7" w:rsidP="0055192A">
      <w:pPr>
        <w:jc w:val="both"/>
        <w:rPr>
          <w:color w:val="000000" w:themeColor="text1"/>
          <w:sz w:val="24"/>
          <w:szCs w:val="24"/>
          <w:lang w:val="es-MX"/>
        </w:rPr>
      </w:pPr>
      <w:r w:rsidRPr="00CC71F7">
        <w:rPr>
          <w:color w:val="000000" w:themeColor="text1"/>
          <w:sz w:val="24"/>
          <w:szCs w:val="24"/>
          <w:lang w:val="es-MX"/>
        </w:rPr>
        <w:t>Se utiliza el dataset, correspondiente a casos de influenza, COVID-19 y otros virus respiratorios. En esta fase se analiza la estructura del conjunto de datos, el significado de las variables y la calidad de la información, apoyándose en el diccionario de datos para interpretar correctamente cada campo.</w:t>
      </w:r>
    </w:p>
    <w:p w14:paraId="3FA419F8" w14:textId="77777777" w:rsidR="0055192A" w:rsidRPr="0055192A" w:rsidRDefault="0055192A" w:rsidP="0055192A">
      <w:pPr>
        <w:jc w:val="both"/>
        <w:rPr>
          <w:color w:val="000000" w:themeColor="text1"/>
          <w:sz w:val="24"/>
          <w:szCs w:val="24"/>
          <w:lang w:val="es-MX"/>
        </w:rPr>
      </w:pPr>
    </w:p>
    <w:p w14:paraId="7ABFAAB6" w14:textId="10221CCE" w:rsidR="00CC71F7" w:rsidRPr="0055192A" w:rsidRDefault="00CC71F7" w:rsidP="0055192A">
      <w:pPr>
        <w:pStyle w:val="Ttulo2"/>
        <w:rPr>
          <w:rFonts w:ascii="Arial" w:hAnsi="Arial" w:cs="Arial"/>
          <w:b/>
          <w:bCs/>
          <w:color w:val="000000" w:themeColor="text1"/>
          <w:sz w:val="24"/>
          <w:szCs w:val="24"/>
          <w:lang w:val="es-MX"/>
        </w:rPr>
      </w:pPr>
      <w:bookmarkStart w:id="10" w:name="_Toc218536663"/>
      <w:r w:rsidRPr="0055192A">
        <w:rPr>
          <w:rFonts w:ascii="Arial" w:hAnsi="Arial" w:cs="Arial"/>
          <w:b/>
          <w:bCs/>
          <w:color w:val="000000" w:themeColor="text1"/>
          <w:sz w:val="24"/>
          <w:szCs w:val="24"/>
          <w:lang w:val="es-MX"/>
        </w:rPr>
        <w:t>3. Preparación de los datos</w:t>
      </w:r>
      <w:bookmarkEnd w:id="10"/>
    </w:p>
    <w:p w14:paraId="2604FBBC" w14:textId="77777777" w:rsidR="00CC71F7" w:rsidRPr="0055192A" w:rsidRDefault="00CC71F7" w:rsidP="0055192A">
      <w:pPr>
        <w:jc w:val="both"/>
        <w:rPr>
          <w:color w:val="000000" w:themeColor="text1"/>
          <w:sz w:val="24"/>
          <w:szCs w:val="24"/>
          <w:lang w:val="es-MX"/>
        </w:rPr>
      </w:pPr>
      <w:r w:rsidRPr="00CC71F7">
        <w:rPr>
          <w:color w:val="000000" w:themeColor="text1"/>
          <w:sz w:val="24"/>
          <w:szCs w:val="24"/>
          <w:lang w:val="es-MX"/>
        </w:rPr>
        <w:t>Los datos son limpiados y preprocesados para su análisis. Este proceso incluye la eliminación o tratamiento de valores faltantes, la selección de variables relevantes, la transformación de variables categóricas y la normalización de los datos numéricos, con el fin de garantizar un mejor desempeño de los algoritmos de clustering.</w:t>
      </w:r>
    </w:p>
    <w:p w14:paraId="2E45788F" w14:textId="77777777" w:rsidR="0055192A" w:rsidRPr="00CC71F7" w:rsidRDefault="0055192A" w:rsidP="0055192A">
      <w:pPr>
        <w:jc w:val="both"/>
        <w:rPr>
          <w:color w:val="000000" w:themeColor="text1"/>
          <w:sz w:val="24"/>
          <w:szCs w:val="24"/>
          <w:lang w:val="es-MX"/>
        </w:rPr>
      </w:pPr>
    </w:p>
    <w:p w14:paraId="283A1944" w14:textId="77777777" w:rsidR="00CC71F7" w:rsidRPr="0055192A" w:rsidRDefault="00CC71F7" w:rsidP="0055192A">
      <w:pPr>
        <w:pStyle w:val="Ttulo2"/>
        <w:rPr>
          <w:rFonts w:ascii="Arial" w:hAnsi="Arial" w:cs="Arial"/>
          <w:b/>
          <w:bCs/>
          <w:color w:val="000000" w:themeColor="text1"/>
          <w:sz w:val="24"/>
          <w:szCs w:val="24"/>
          <w:lang w:val="es-MX"/>
        </w:rPr>
      </w:pPr>
      <w:bookmarkStart w:id="11" w:name="_Toc218536664"/>
      <w:r w:rsidRPr="0055192A">
        <w:rPr>
          <w:rFonts w:ascii="Arial" w:hAnsi="Arial" w:cs="Arial"/>
          <w:b/>
          <w:bCs/>
          <w:color w:val="000000" w:themeColor="text1"/>
          <w:sz w:val="24"/>
          <w:szCs w:val="24"/>
          <w:lang w:val="es-MX"/>
        </w:rPr>
        <w:t>4. Modelado</w:t>
      </w:r>
      <w:bookmarkEnd w:id="11"/>
    </w:p>
    <w:p w14:paraId="57E8017F" w14:textId="77777777" w:rsidR="00CC71F7" w:rsidRPr="0055192A" w:rsidRDefault="00CC71F7" w:rsidP="0055192A">
      <w:pPr>
        <w:jc w:val="both"/>
        <w:rPr>
          <w:color w:val="000000" w:themeColor="text1"/>
          <w:sz w:val="24"/>
          <w:szCs w:val="24"/>
          <w:lang w:val="es-MX"/>
        </w:rPr>
      </w:pPr>
      <w:r w:rsidRPr="00CC71F7">
        <w:rPr>
          <w:color w:val="000000" w:themeColor="text1"/>
          <w:sz w:val="24"/>
          <w:szCs w:val="24"/>
          <w:lang w:val="es-MX"/>
        </w:rPr>
        <w:t>En esta fase se aplican los algoritmos de K-means y Fuzzy C-Means para agrupar a los pacientes en distintos clusters. Se experimenta con diferentes números de grupos y se analizan los resultados para identificar la configuración más adecuada.</w:t>
      </w:r>
    </w:p>
    <w:p w14:paraId="2FB72350" w14:textId="77777777" w:rsidR="0055192A" w:rsidRPr="00CC71F7" w:rsidRDefault="0055192A" w:rsidP="0055192A">
      <w:pPr>
        <w:jc w:val="both"/>
        <w:rPr>
          <w:color w:val="000000" w:themeColor="text1"/>
          <w:sz w:val="24"/>
          <w:szCs w:val="24"/>
          <w:lang w:val="es-MX"/>
        </w:rPr>
      </w:pPr>
    </w:p>
    <w:p w14:paraId="7A8E3D06" w14:textId="77777777" w:rsidR="00CC71F7" w:rsidRPr="0055192A" w:rsidRDefault="00CC71F7" w:rsidP="0055192A">
      <w:pPr>
        <w:pStyle w:val="Ttulo2"/>
        <w:rPr>
          <w:rFonts w:ascii="Arial" w:hAnsi="Arial" w:cs="Arial"/>
          <w:b/>
          <w:bCs/>
          <w:color w:val="000000" w:themeColor="text1"/>
          <w:sz w:val="24"/>
          <w:szCs w:val="24"/>
          <w:lang w:val="es-MX"/>
        </w:rPr>
      </w:pPr>
      <w:bookmarkStart w:id="12" w:name="_Toc218536665"/>
      <w:r w:rsidRPr="0055192A">
        <w:rPr>
          <w:rFonts w:ascii="Arial" w:hAnsi="Arial" w:cs="Arial"/>
          <w:b/>
          <w:bCs/>
          <w:color w:val="000000" w:themeColor="text1"/>
          <w:sz w:val="24"/>
          <w:szCs w:val="24"/>
          <w:lang w:val="es-MX"/>
        </w:rPr>
        <w:t>5. Evaluación</w:t>
      </w:r>
      <w:bookmarkEnd w:id="12"/>
    </w:p>
    <w:p w14:paraId="3DC811DB" w14:textId="77777777" w:rsidR="00CC71F7" w:rsidRPr="0055192A" w:rsidRDefault="00CC71F7" w:rsidP="0055192A">
      <w:pPr>
        <w:jc w:val="both"/>
        <w:rPr>
          <w:color w:val="000000" w:themeColor="text1"/>
          <w:sz w:val="24"/>
          <w:szCs w:val="24"/>
          <w:lang w:val="es-MX"/>
        </w:rPr>
      </w:pPr>
      <w:r w:rsidRPr="00CC71F7">
        <w:rPr>
          <w:color w:val="000000" w:themeColor="text1"/>
          <w:sz w:val="24"/>
          <w:szCs w:val="24"/>
          <w:lang w:val="es-MX"/>
        </w:rPr>
        <w:t>Los clusters obtenidos son evaluados e interpretados para verificar si representan grupos coherentes y significativos desde el punto de vista epidemiológico. Se comparan los resultados de ambos algoritmos para identificar similitudes y diferencias en los patrones detectados.</w:t>
      </w:r>
    </w:p>
    <w:p w14:paraId="675379DC" w14:textId="77777777" w:rsidR="0055192A" w:rsidRPr="00CC71F7" w:rsidRDefault="0055192A" w:rsidP="0055192A">
      <w:pPr>
        <w:jc w:val="both"/>
        <w:rPr>
          <w:color w:val="000000" w:themeColor="text1"/>
          <w:sz w:val="24"/>
          <w:szCs w:val="24"/>
          <w:lang w:val="es-MX"/>
        </w:rPr>
      </w:pPr>
    </w:p>
    <w:p w14:paraId="3F61D002" w14:textId="77777777" w:rsidR="00CC71F7" w:rsidRPr="0055192A" w:rsidRDefault="00CC71F7" w:rsidP="0055192A">
      <w:pPr>
        <w:pStyle w:val="Ttulo2"/>
        <w:rPr>
          <w:rFonts w:ascii="Arial" w:hAnsi="Arial" w:cs="Arial"/>
          <w:b/>
          <w:bCs/>
          <w:color w:val="000000" w:themeColor="text1"/>
          <w:sz w:val="24"/>
          <w:szCs w:val="24"/>
          <w:lang w:val="es-MX"/>
        </w:rPr>
      </w:pPr>
      <w:bookmarkStart w:id="13" w:name="_Toc218536666"/>
      <w:r w:rsidRPr="0055192A">
        <w:rPr>
          <w:rFonts w:ascii="Arial" w:hAnsi="Arial" w:cs="Arial"/>
          <w:b/>
          <w:bCs/>
          <w:color w:val="000000" w:themeColor="text1"/>
          <w:sz w:val="24"/>
          <w:szCs w:val="24"/>
          <w:lang w:val="es-MX"/>
        </w:rPr>
        <w:lastRenderedPageBreak/>
        <w:t>6. Despliegue</w:t>
      </w:r>
      <w:bookmarkEnd w:id="13"/>
    </w:p>
    <w:p w14:paraId="2675A137" w14:textId="77777777" w:rsidR="00CC71F7" w:rsidRPr="00CC71F7" w:rsidRDefault="00CC71F7" w:rsidP="0055192A">
      <w:pPr>
        <w:jc w:val="both"/>
        <w:rPr>
          <w:color w:val="000000" w:themeColor="text1"/>
          <w:sz w:val="24"/>
          <w:szCs w:val="24"/>
          <w:lang w:val="es-MX"/>
        </w:rPr>
      </w:pPr>
      <w:r w:rsidRPr="00CC71F7">
        <w:rPr>
          <w:color w:val="000000" w:themeColor="text1"/>
          <w:sz w:val="24"/>
          <w:szCs w:val="24"/>
          <w:lang w:val="es-MX"/>
        </w:rPr>
        <w:t>Finalmente, los resultados se documentan y presentan en el reporte final y en el repositorio de GitHub, incluyendo visualizaciones, conclusiones y posibles aplicaciones del análisis para estudios futuros o apoyo en la toma de decisiones en salud pública.</w:t>
      </w:r>
    </w:p>
    <w:p w14:paraId="7E03FAE8" w14:textId="77777777" w:rsidR="00CC71F7" w:rsidRPr="00CC71F7" w:rsidRDefault="00CC71F7" w:rsidP="00CC71F7">
      <w:pPr>
        <w:rPr>
          <w:lang w:val="es-MX"/>
        </w:rPr>
      </w:pPr>
    </w:p>
    <w:p w14:paraId="45DE85CC" w14:textId="77777777" w:rsidR="007B59BE" w:rsidRDefault="005E45D2" w:rsidP="005E45D2">
      <w:pPr>
        <w:pStyle w:val="Ttulo1"/>
        <w:rPr>
          <w:rFonts w:ascii="Arial" w:hAnsi="Arial" w:cs="Arial"/>
          <w:b/>
          <w:bCs/>
          <w:color w:val="000000" w:themeColor="text1"/>
          <w:sz w:val="28"/>
          <w:szCs w:val="28"/>
          <w:lang w:val="es-MX"/>
        </w:rPr>
      </w:pPr>
      <w:bookmarkStart w:id="14" w:name="_Toc218536667"/>
      <w:r w:rsidRPr="005E45D2">
        <w:rPr>
          <w:rFonts w:ascii="Arial" w:hAnsi="Arial" w:cs="Arial"/>
          <w:b/>
          <w:bCs/>
          <w:color w:val="000000" w:themeColor="text1"/>
          <w:sz w:val="28"/>
          <w:szCs w:val="28"/>
          <w:lang w:val="es-MX"/>
        </w:rPr>
        <w:t>Descripción del dataset</w:t>
      </w:r>
      <w:bookmarkEnd w:id="14"/>
    </w:p>
    <w:p w14:paraId="18B5C1D8" w14:textId="4E24BBED" w:rsidR="007B59BE" w:rsidRPr="005675B3" w:rsidRDefault="007B59BE" w:rsidP="007B59BE">
      <w:pPr>
        <w:pStyle w:val="Ttulo2"/>
        <w:rPr>
          <w:rFonts w:ascii="Arial" w:hAnsi="Arial" w:cs="Arial"/>
          <w:b/>
          <w:bCs/>
          <w:color w:val="000000" w:themeColor="text1"/>
          <w:sz w:val="24"/>
          <w:szCs w:val="24"/>
        </w:rPr>
      </w:pPr>
      <w:bookmarkStart w:id="15" w:name="_Toc218536668"/>
      <w:r w:rsidRPr="005675B3">
        <w:rPr>
          <w:rFonts w:ascii="Arial" w:hAnsi="Arial" w:cs="Arial"/>
          <w:b/>
          <w:bCs/>
          <w:color w:val="000000" w:themeColor="text1"/>
          <w:sz w:val="24"/>
          <w:szCs w:val="24"/>
        </w:rPr>
        <w:t xml:space="preserve">Diccionario de datos y </w:t>
      </w:r>
      <w:r w:rsidR="005E45D2" w:rsidRPr="005675B3">
        <w:rPr>
          <w:rFonts w:ascii="Arial" w:hAnsi="Arial" w:cs="Arial"/>
          <w:b/>
          <w:bCs/>
          <w:color w:val="000000" w:themeColor="text1"/>
          <w:sz w:val="24"/>
          <w:szCs w:val="24"/>
        </w:rPr>
        <w:t>variables seleccionadas</w:t>
      </w:r>
      <w:bookmarkEnd w:id="15"/>
    </w:p>
    <w:tbl>
      <w:tblPr>
        <w:tblStyle w:val="Tablaconcuadrcula"/>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2"/>
        <w:gridCol w:w="1701"/>
        <w:gridCol w:w="3828"/>
        <w:gridCol w:w="3265"/>
      </w:tblGrid>
      <w:tr w:rsidR="0055192A" w:rsidRPr="00ED02CC" w14:paraId="3487B906" w14:textId="77777777" w:rsidTr="00FE516D">
        <w:tc>
          <w:tcPr>
            <w:tcW w:w="562" w:type="dxa"/>
            <w:tcBorders>
              <w:bottom w:val="single" w:sz="4" w:space="0" w:color="auto"/>
            </w:tcBorders>
            <w:vAlign w:val="center"/>
          </w:tcPr>
          <w:p w14:paraId="0C463A81" w14:textId="62230143" w:rsidR="006671B0" w:rsidRPr="0055192A" w:rsidRDefault="006671B0" w:rsidP="00C2415D">
            <w:pPr>
              <w:jc w:val="center"/>
              <w:rPr>
                <w:rFonts w:ascii="Calibri Light" w:hAnsi="Calibri Light" w:cs="Calibri Light"/>
                <w:b/>
                <w:bCs/>
                <w:sz w:val="18"/>
                <w:szCs w:val="18"/>
              </w:rPr>
            </w:pPr>
            <w:r w:rsidRPr="0055192A">
              <w:rPr>
                <w:rFonts w:ascii="Calibri Light" w:hAnsi="Calibri Light" w:cs="Calibri Light"/>
                <w:b/>
                <w:bCs/>
                <w:sz w:val="18"/>
                <w:szCs w:val="18"/>
              </w:rPr>
              <w:t>No.</w:t>
            </w:r>
          </w:p>
        </w:tc>
        <w:tc>
          <w:tcPr>
            <w:tcW w:w="1701" w:type="dxa"/>
            <w:tcBorders>
              <w:bottom w:val="single" w:sz="4" w:space="0" w:color="auto"/>
            </w:tcBorders>
            <w:vAlign w:val="center"/>
          </w:tcPr>
          <w:p w14:paraId="7D3F1B76" w14:textId="73F453E8" w:rsidR="006671B0" w:rsidRPr="0055192A" w:rsidRDefault="006671B0" w:rsidP="00C2415D">
            <w:pPr>
              <w:jc w:val="center"/>
              <w:rPr>
                <w:rFonts w:ascii="Calibri Light" w:hAnsi="Calibri Light" w:cs="Calibri Light"/>
                <w:sz w:val="18"/>
                <w:szCs w:val="18"/>
              </w:rPr>
            </w:pPr>
            <w:r w:rsidRPr="0055192A">
              <w:rPr>
                <w:rFonts w:ascii="Calibri Light" w:hAnsi="Calibri Light" w:cs="Calibri Light"/>
                <w:b/>
                <w:bCs/>
                <w:color w:val="000000"/>
                <w:sz w:val="18"/>
                <w:szCs w:val="18"/>
              </w:rPr>
              <w:t>NOMBRE DE VARIABLE</w:t>
            </w:r>
          </w:p>
        </w:tc>
        <w:tc>
          <w:tcPr>
            <w:tcW w:w="3828" w:type="dxa"/>
            <w:tcBorders>
              <w:bottom w:val="single" w:sz="4" w:space="0" w:color="auto"/>
            </w:tcBorders>
            <w:vAlign w:val="center"/>
          </w:tcPr>
          <w:p w14:paraId="790D6B56" w14:textId="7F43F30C" w:rsidR="006671B0" w:rsidRPr="0055192A" w:rsidRDefault="006671B0" w:rsidP="00C2415D">
            <w:pPr>
              <w:jc w:val="center"/>
              <w:rPr>
                <w:rFonts w:ascii="Calibri Light" w:hAnsi="Calibri Light" w:cs="Calibri Light"/>
                <w:sz w:val="18"/>
                <w:szCs w:val="18"/>
              </w:rPr>
            </w:pPr>
            <w:r w:rsidRPr="0055192A">
              <w:rPr>
                <w:rFonts w:ascii="Calibri Light" w:hAnsi="Calibri Light" w:cs="Calibri Light"/>
                <w:b/>
                <w:bCs/>
                <w:sz w:val="18"/>
                <w:szCs w:val="18"/>
              </w:rPr>
              <w:t>DESCRIPCIÓN DE VARIABLE</w:t>
            </w:r>
          </w:p>
        </w:tc>
        <w:tc>
          <w:tcPr>
            <w:tcW w:w="3265" w:type="dxa"/>
            <w:tcBorders>
              <w:bottom w:val="single" w:sz="4" w:space="0" w:color="auto"/>
            </w:tcBorders>
            <w:vAlign w:val="center"/>
          </w:tcPr>
          <w:p w14:paraId="12DBAA9F" w14:textId="210693CF" w:rsidR="006671B0" w:rsidRPr="0055192A" w:rsidRDefault="006671B0" w:rsidP="00C2415D">
            <w:pPr>
              <w:jc w:val="center"/>
              <w:rPr>
                <w:rFonts w:ascii="Calibri Light" w:hAnsi="Calibri Light" w:cs="Calibri Light"/>
                <w:sz w:val="18"/>
                <w:szCs w:val="18"/>
              </w:rPr>
            </w:pPr>
            <w:r w:rsidRPr="0055192A">
              <w:rPr>
                <w:rFonts w:ascii="Calibri Light" w:hAnsi="Calibri Light" w:cs="Calibri Light"/>
                <w:b/>
                <w:bCs/>
                <w:color w:val="000000"/>
                <w:sz w:val="18"/>
                <w:szCs w:val="18"/>
              </w:rPr>
              <w:t>FORMATO</w:t>
            </w:r>
            <w:r w:rsidR="005476F5" w:rsidRPr="0055192A">
              <w:rPr>
                <w:rFonts w:ascii="Calibri Light" w:hAnsi="Calibri Light" w:cs="Calibri Light"/>
                <w:b/>
                <w:bCs/>
                <w:color w:val="000000"/>
                <w:sz w:val="18"/>
                <w:szCs w:val="18"/>
              </w:rPr>
              <w:t>,</w:t>
            </w:r>
            <w:r w:rsidRPr="0055192A">
              <w:rPr>
                <w:rFonts w:ascii="Calibri Light" w:hAnsi="Calibri Light" w:cs="Calibri Light"/>
                <w:b/>
                <w:bCs/>
                <w:color w:val="000000"/>
                <w:sz w:val="18"/>
                <w:szCs w:val="18"/>
              </w:rPr>
              <w:t xml:space="preserve"> CLAVE</w:t>
            </w:r>
            <w:r w:rsidR="005476F5" w:rsidRPr="0055192A">
              <w:rPr>
                <w:rFonts w:ascii="Calibri Light" w:hAnsi="Calibri Light" w:cs="Calibri Light"/>
                <w:b/>
                <w:bCs/>
                <w:color w:val="000000"/>
                <w:sz w:val="18"/>
                <w:szCs w:val="18"/>
              </w:rPr>
              <w:t xml:space="preserve"> O TIPO</w:t>
            </w:r>
          </w:p>
        </w:tc>
      </w:tr>
      <w:tr w:rsidR="0055192A" w:rsidRPr="00ED02CC" w14:paraId="13E2E13A" w14:textId="77777777" w:rsidTr="00FE516D">
        <w:tc>
          <w:tcPr>
            <w:tcW w:w="562" w:type="dxa"/>
            <w:tcBorders>
              <w:top w:val="single" w:sz="4" w:space="0" w:color="auto"/>
              <w:bottom w:val="single" w:sz="4" w:space="0" w:color="auto"/>
            </w:tcBorders>
            <w:vAlign w:val="center"/>
          </w:tcPr>
          <w:p w14:paraId="55D1E13D" w14:textId="064EC445" w:rsidR="006671B0" w:rsidRPr="00ED02CC" w:rsidRDefault="006671B0" w:rsidP="006671B0">
            <w:pPr>
              <w:rPr>
                <w:rFonts w:ascii="Calibri Light" w:hAnsi="Calibri Light" w:cs="Calibri Light"/>
                <w:sz w:val="18"/>
                <w:szCs w:val="18"/>
              </w:rPr>
            </w:pPr>
            <w:r w:rsidRPr="00ED02CC">
              <w:rPr>
                <w:rFonts w:ascii="Calibri Light" w:hAnsi="Calibri Light" w:cs="Calibri Light"/>
                <w:b/>
                <w:bCs/>
                <w:color w:val="000000"/>
                <w:sz w:val="18"/>
                <w:szCs w:val="18"/>
              </w:rPr>
              <w:t>1</w:t>
            </w:r>
          </w:p>
        </w:tc>
        <w:tc>
          <w:tcPr>
            <w:tcW w:w="1701" w:type="dxa"/>
            <w:tcBorders>
              <w:top w:val="single" w:sz="4" w:space="0" w:color="auto"/>
              <w:bottom w:val="single" w:sz="4" w:space="0" w:color="auto"/>
            </w:tcBorders>
            <w:vAlign w:val="center"/>
          </w:tcPr>
          <w:p w14:paraId="6FBAB4A1" w14:textId="16CC3973" w:rsidR="006671B0" w:rsidRPr="00ED02CC" w:rsidRDefault="006671B0" w:rsidP="006671B0">
            <w:pPr>
              <w:rPr>
                <w:rFonts w:ascii="Calibri Light" w:hAnsi="Calibri Light" w:cs="Calibri Light"/>
                <w:sz w:val="18"/>
                <w:szCs w:val="18"/>
              </w:rPr>
            </w:pPr>
            <w:r w:rsidRPr="00ED02CC">
              <w:rPr>
                <w:rFonts w:ascii="Calibri Light" w:hAnsi="Calibri Light" w:cs="Calibri Light"/>
                <w:color w:val="000000"/>
                <w:sz w:val="18"/>
                <w:szCs w:val="18"/>
              </w:rPr>
              <w:t>FECHA_ACTUALIZACION</w:t>
            </w:r>
          </w:p>
        </w:tc>
        <w:tc>
          <w:tcPr>
            <w:tcW w:w="3828" w:type="dxa"/>
            <w:tcBorders>
              <w:top w:val="single" w:sz="4" w:space="0" w:color="auto"/>
              <w:bottom w:val="single" w:sz="4" w:space="0" w:color="auto"/>
            </w:tcBorders>
            <w:vAlign w:val="center"/>
          </w:tcPr>
          <w:p w14:paraId="3B24CC6A" w14:textId="77777777" w:rsidR="006671B0" w:rsidRDefault="006671B0" w:rsidP="006671B0">
            <w:pPr>
              <w:rPr>
                <w:rFonts w:ascii="Calibri Light" w:hAnsi="Calibri Light" w:cs="Calibri Light"/>
                <w:sz w:val="18"/>
                <w:szCs w:val="18"/>
              </w:rPr>
            </w:pPr>
            <w:r w:rsidRPr="00ED02CC">
              <w:rPr>
                <w:rFonts w:ascii="Calibri Light" w:hAnsi="Calibri Light" w:cs="Calibri Light"/>
                <w:sz w:val="18"/>
                <w:szCs w:val="18"/>
              </w:rPr>
              <w:t>La base de datos se alimenta diariamente, esta variable permite identificar la fecha de la ultima actualizacion.</w:t>
            </w:r>
          </w:p>
          <w:p w14:paraId="68B06BAA" w14:textId="33C4B4F7" w:rsidR="00E1033A" w:rsidRPr="00ED02CC" w:rsidRDefault="00E1033A" w:rsidP="006671B0">
            <w:pPr>
              <w:rPr>
                <w:rFonts w:ascii="Calibri Light" w:hAnsi="Calibri Light" w:cs="Calibri Light"/>
                <w:sz w:val="18"/>
                <w:szCs w:val="18"/>
              </w:rPr>
            </w:pPr>
          </w:p>
        </w:tc>
        <w:tc>
          <w:tcPr>
            <w:tcW w:w="3265" w:type="dxa"/>
            <w:tcBorders>
              <w:top w:val="single" w:sz="4" w:space="0" w:color="auto"/>
              <w:bottom w:val="single" w:sz="4" w:space="0" w:color="auto"/>
            </w:tcBorders>
            <w:vAlign w:val="center"/>
          </w:tcPr>
          <w:p w14:paraId="531F373E" w14:textId="48453987" w:rsidR="006671B0" w:rsidRPr="00ED02CC" w:rsidRDefault="006671B0" w:rsidP="006671B0">
            <w:pPr>
              <w:rPr>
                <w:rFonts w:ascii="Calibri Light" w:hAnsi="Calibri Light" w:cs="Calibri Light"/>
                <w:sz w:val="18"/>
                <w:szCs w:val="18"/>
              </w:rPr>
            </w:pPr>
            <w:r w:rsidRPr="00ED02CC">
              <w:rPr>
                <w:rFonts w:ascii="Calibri Light" w:hAnsi="Calibri Light" w:cs="Calibri Light"/>
                <w:color w:val="000000"/>
                <w:sz w:val="18"/>
                <w:szCs w:val="18"/>
              </w:rPr>
              <w:t>AAAA-MM-DD</w:t>
            </w:r>
            <w:r w:rsidR="005476F5">
              <w:rPr>
                <w:rFonts w:ascii="Calibri Light" w:hAnsi="Calibri Light" w:cs="Calibri Light"/>
                <w:color w:val="000000"/>
                <w:sz w:val="18"/>
                <w:szCs w:val="18"/>
              </w:rPr>
              <w:t>, Tipo Object</w:t>
            </w:r>
          </w:p>
        </w:tc>
      </w:tr>
      <w:tr w:rsidR="00E1033A" w:rsidRPr="00ED02CC" w14:paraId="12E57553" w14:textId="77777777" w:rsidTr="00FE516D">
        <w:tc>
          <w:tcPr>
            <w:tcW w:w="562" w:type="dxa"/>
            <w:tcBorders>
              <w:top w:val="single" w:sz="4" w:space="0" w:color="auto"/>
              <w:bottom w:val="single" w:sz="4" w:space="0" w:color="auto"/>
            </w:tcBorders>
            <w:vAlign w:val="center"/>
          </w:tcPr>
          <w:p w14:paraId="01E72D3D" w14:textId="0952BE88" w:rsidR="006671B0" w:rsidRPr="00ED02CC" w:rsidRDefault="006671B0" w:rsidP="006671B0">
            <w:pPr>
              <w:rPr>
                <w:rFonts w:ascii="Calibri Light" w:hAnsi="Calibri Light" w:cs="Calibri Light"/>
                <w:sz w:val="18"/>
                <w:szCs w:val="18"/>
              </w:rPr>
            </w:pPr>
            <w:r w:rsidRPr="00ED02CC">
              <w:rPr>
                <w:rFonts w:ascii="Calibri Light" w:hAnsi="Calibri Light" w:cs="Calibri Light"/>
                <w:b/>
                <w:bCs/>
                <w:color w:val="000000"/>
                <w:sz w:val="18"/>
                <w:szCs w:val="18"/>
              </w:rPr>
              <w:t>2</w:t>
            </w:r>
          </w:p>
        </w:tc>
        <w:tc>
          <w:tcPr>
            <w:tcW w:w="1701" w:type="dxa"/>
            <w:tcBorders>
              <w:top w:val="single" w:sz="4" w:space="0" w:color="auto"/>
              <w:bottom w:val="single" w:sz="4" w:space="0" w:color="auto"/>
            </w:tcBorders>
            <w:vAlign w:val="center"/>
          </w:tcPr>
          <w:p w14:paraId="1CBF355C" w14:textId="46641616" w:rsidR="006671B0" w:rsidRPr="00ED02CC" w:rsidRDefault="006671B0" w:rsidP="006671B0">
            <w:pPr>
              <w:rPr>
                <w:rFonts w:ascii="Calibri Light" w:hAnsi="Calibri Light" w:cs="Calibri Light"/>
                <w:sz w:val="18"/>
                <w:szCs w:val="18"/>
              </w:rPr>
            </w:pPr>
            <w:r w:rsidRPr="00ED02CC">
              <w:rPr>
                <w:rFonts w:ascii="Calibri Light" w:hAnsi="Calibri Light" w:cs="Calibri Light"/>
                <w:color w:val="000000"/>
                <w:sz w:val="18"/>
                <w:szCs w:val="18"/>
              </w:rPr>
              <w:t>ID_REGISTRO</w:t>
            </w:r>
          </w:p>
        </w:tc>
        <w:tc>
          <w:tcPr>
            <w:tcW w:w="3828" w:type="dxa"/>
            <w:tcBorders>
              <w:top w:val="single" w:sz="4" w:space="0" w:color="auto"/>
              <w:bottom w:val="single" w:sz="4" w:space="0" w:color="auto"/>
            </w:tcBorders>
            <w:vAlign w:val="center"/>
          </w:tcPr>
          <w:p w14:paraId="166080B6" w14:textId="77777777" w:rsidR="006671B0" w:rsidRDefault="006671B0" w:rsidP="006671B0">
            <w:pPr>
              <w:rPr>
                <w:rFonts w:ascii="Calibri Light" w:hAnsi="Calibri Light" w:cs="Calibri Light"/>
                <w:sz w:val="18"/>
                <w:szCs w:val="18"/>
              </w:rPr>
            </w:pPr>
            <w:r w:rsidRPr="00ED02CC">
              <w:rPr>
                <w:rFonts w:ascii="Calibri Light" w:hAnsi="Calibri Light" w:cs="Calibri Light"/>
                <w:sz w:val="18"/>
                <w:szCs w:val="18"/>
              </w:rPr>
              <w:t>Número identificador del caso</w:t>
            </w:r>
          </w:p>
          <w:p w14:paraId="6E6EC6BD" w14:textId="08B02A0E" w:rsidR="00E1033A" w:rsidRPr="00ED02CC" w:rsidRDefault="00E1033A" w:rsidP="006671B0">
            <w:pPr>
              <w:rPr>
                <w:rFonts w:ascii="Calibri Light" w:hAnsi="Calibri Light" w:cs="Calibri Light"/>
                <w:sz w:val="18"/>
                <w:szCs w:val="18"/>
              </w:rPr>
            </w:pPr>
          </w:p>
        </w:tc>
        <w:tc>
          <w:tcPr>
            <w:tcW w:w="3265" w:type="dxa"/>
            <w:tcBorders>
              <w:top w:val="single" w:sz="4" w:space="0" w:color="auto"/>
              <w:bottom w:val="single" w:sz="4" w:space="0" w:color="auto"/>
            </w:tcBorders>
            <w:vAlign w:val="center"/>
          </w:tcPr>
          <w:p w14:paraId="2ACB39F8" w14:textId="0C1C5A87" w:rsidR="006671B0" w:rsidRPr="00ED02CC" w:rsidRDefault="005476F5" w:rsidP="006671B0">
            <w:pPr>
              <w:rPr>
                <w:rFonts w:ascii="Calibri Light" w:hAnsi="Calibri Light" w:cs="Calibri Light"/>
                <w:sz w:val="18"/>
                <w:szCs w:val="18"/>
              </w:rPr>
            </w:pPr>
            <w:r>
              <w:rPr>
                <w:rFonts w:ascii="Calibri Light" w:hAnsi="Calibri Light" w:cs="Calibri Light"/>
                <w:color w:val="000000"/>
                <w:sz w:val="18"/>
                <w:szCs w:val="18"/>
              </w:rPr>
              <w:t>Tipo Object</w:t>
            </w:r>
          </w:p>
        </w:tc>
      </w:tr>
      <w:tr w:rsidR="0055192A" w:rsidRPr="00ED02CC" w14:paraId="3020DEAE" w14:textId="77777777" w:rsidTr="00FE516D">
        <w:tc>
          <w:tcPr>
            <w:tcW w:w="562" w:type="dxa"/>
            <w:tcBorders>
              <w:top w:val="single" w:sz="4" w:space="0" w:color="auto"/>
              <w:bottom w:val="single" w:sz="4" w:space="0" w:color="auto"/>
            </w:tcBorders>
            <w:vAlign w:val="center"/>
          </w:tcPr>
          <w:p w14:paraId="07D2BF28" w14:textId="67CECFC9" w:rsidR="006671B0" w:rsidRPr="00ED02CC" w:rsidRDefault="006671B0" w:rsidP="006671B0">
            <w:pPr>
              <w:rPr>
                <w:rFonts w:ascii="Calibri Light" w:hAnsi="Calibri Light" w:cs="Calibri Light"/>
                <w:sz w:val="18"/>
                <w:szCs w:val="18"/>
              </w:rPr>
            </w:pPr>
            <w:r w:rsidRPr="00ED02CC">
              <w:rPr>
                <w:rFonts w:ascii="Calibri Light" w:hAnsi="Calibri Light" w:cs="Calibri Light"/>
                <w:b/>
                <w:bCs/>
                <w:color w:val="000000"/>
                <w:sz w:val="18"/>
                <w:szCs w:val="18"/>
              </w:rPr>
              <w:t>3</w:t>
            </w:r>
          </w:p>
        </w:tc>
        <w:tc>
          <w:tcPr>
            <w:tcW w:w="1701" w:type="dxa"/>
            <w:tcBorders>
              <w:top w:val="single" w:sz="4" w:space="0" w:color="auto"/>
              <w:bottom w:val="single" w:sz="4" w:space="0" w:color="auto"/>
            </w:tcBorders>
            <w:vAlign w:val="center"/>
          </w:tcPr>
          <w:p w14:paraId="3AFC1861" w14:textId="04062DF6" w:rsidR="006671B0" w:rsidRPr="00ED02CC" w:rsidRDefault="006671B0" w:rsidP="006671B0">
            <w:pPr>
              <w:rPr>
                <w:rFonts w:ascii="Calibri Light" w:hAnsi="Calibri Light" w:cs="Calibri Light"/>
                <w:sz w:val="18"/>
                <w:szCs w:val="18"/>
              </w:rPr>
            </w:pPr>
            <w:r w:rsidRPr="00ED02CC">
              <w:rPr>
                <w:rFonts w:ascii="Calibri Light" w:hAnsi="Calibri Light" w:cs="Calibri Light"/>
                <w:color w:val="000000"/>
                <w:sz w:val="18"/>
                <w:szCs w:val="18"/>
              </w:rPr>
              <w:t>ORIGEN</w:t>
            </w:r>
          </w:p>
        </w:tc>
        <w:tc>
          <w:tcPr>
            <w:tcW w:w="3828" w:type="dxa"/>
            <w:tcBorders>
              <w:top w:val="single" w:sz="4" w:space="0" w:color="auto"/>
              <w:bottom w:val="single" w:sz="4" w:space="0" w:color="auto"/>
            </w:tcBorders>
            <w:vAlign w:val="center"/>
          </w:tcPr>
          <w:p w14:paraId="3D6D372E" w14:textId="77777777" w:rsidR="00E1033A" w:rsidRDefault="00E1033A" w:rsidP="00ED02CC">
            <w:pPr>
              <w:jc w:val="both"/>
              <w:rPr>
                <w:rFonts w:ascii="Calibri Light" w:hAnsi="Calibri Light" w:cs="Calibri Light"/>
                <w:sz w:val="18"/>
                <w:szCs w:val="18"/>
              </w:rPr>
            </w:pPr>
          </w:p>
          <w:p w14:paraId="21921264" w14:textId="5A9912A5" w:rsidR="006671B0" w:rsidRDefault="006671B0" w:rsidP="00ED02CC">
            <w:pPr>
              <w:jc w:val="both"/>
              <w:rPr>
                <w:rFonts w:ascii="Calibri Light" w:hAnsi="Calibri Light" w:cs="Calibri Light"/>
                <w:sz w:val="18"/>
                <w:szCs w:val="18"/>
              </w:rPr>
            </w:pPr>
            <w:r w:rsidRPr="00ED02CC">
              <w:rPr>
                <w:rFonts w:ascii="Calibri Light" w:hAnsi="Calibri Light" w:cs="Calibri Light"/>
                <w:sz w:val="18"/>
                <w:szCs w:val="18"/>
              </w:rPr>
              <w:t xml:space="preserve">La vigilancia centinela se realiza a través del sistema de unidades de salud monitoras de enfermedades respiratorias (USMER). Las USMER incluyen unidades médicas del primer, segundo o tercer nivel de atención y también participan como USMER las unidades de tercer nivel que por sus características contribuyen a ampliar el panorama de información epidemiológica, entre ellas las que cuenten con especialidad de neumología, infectología o pediatría. </w:t>
            </w:r>
          </w:p>
          <w:p w14:paraId="74401993" w14:textId="7C1DE4F8" w:rsidR="00E1033A" w:rsidRPr="00ED02CC" w:rsidRDefault="00E1033A" w:rsidP="00ED02CC">
            <w:pPr>
              <w:jc w:val="both"/>
              <w:rPr>
                <w:rFonts w:ascii="Calibri Light" w:hAnsi="Calibri Light" w:cs="Calibri Light"/>
                <w:sz w:val="18"/>
                <w:szCs w:val="18"/>
              </w:rPr>
            </w:pPr>
          </w:p>
        </w:tc>
        <w:tc>
          <w:tcPr>
            <w:tcW w:w="3265" w:type="dxa"/>
            <w:tcBorders>
              <w:top w:val="single" w:sz="4" w:space="0" w:color="auto"/>
              <w:bottom w:val="single" w:sz="4" w:space="0" w:color="auto"/>
            </w:tcBorders>
            <w:vAlign w:val="center"/>
          </w:tcPr>
          <w:p w14:paraId="21E5FD8D" w14:textId="4565DAB5"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CLAVE</w:t>
            </w:r>
            <w:r w:rsidR="00ED02CC">
              <w:rPr>
                <w:rFonts w:ascii="Calibri Light" w:hAnsi="Calibri Light" w:cs="Calibri Light"/>
                <w:color w:val="000000"/>
                <w:sz w:val="18"/>
                <w:szCs w:val="18"/>
              </w:rPr>
              <w:t xml:space="preserve"> </w:t>
            </w:r>
          </w:p>
          <w:p w14:paraId="0F3CBCA7"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 USMER</w:t>
            </w:r>
          </w:p>
          <w:p w14:paraId="281E0F83"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 FUERA DE USMER</w:t>
            </w:r>
          </w:p>
          <w:p w14:paraId="5A222286" w14:textId="2445DAF3" w:rsidR="006671B0" w:rsidRPr="00ED02CC" w:rsidRDefault="006671B0" w:rsidP="006671B0">
            <w:pPr>
              <w:rPr>
                <w:rFonts w:ascii="Calibri Light" w:hAnsi="Calibri Light" w:cs="Calibri Light"/>
                <w:sz w:val="18"/>
                <w:szCs w:val="18"/>
              </w:rPr>
            </w:pPr>
            <w:r w:rsidRPr="00ED02CC">
              <w:rPr>
                <w:rFonts w:ascii="Calibri Light" w:hAnsi="Calibri Light" w:cs="Calibri Light"/>
                <w:color w:val="000000"/>
                <w:sz w:val="18"/>
                <w:szCs w:val="18"/>
              </w:rPr>
              <w:t xml:space="preserve">99: NO ESPECIFICADO                                                            </w:t>
            </w:r>
          </w:p>
        </w:tc>
      </w:tr>
      <w:tr w:rsidR="0055192A" w:rsidRPr="00ED02CC" w14:paraId="259537AC" w14:textId="77777777" w:rsidTr="00FE516D">
        <w:tc>
          <w:tcPr>
            <w:tcW w:w="562" w:type="dxa"/>
            <w:tcBorders>
              <w:top w:val="single" w:sz="4" w:space="0" w:color="auto"/>
              <w:bottom w:val="single" w:sz="4" w:space="0" w:color="auto"/>
            </w:tcBorders>
            <w:vAlign w:val="center"/>
          </w:tcPr>
          <w:p w14:paraId="780B766D" w14:textId="26ED6542" w:rsidR="006671B0" w:rsidRPr="00ED02CC" w:rsidRDefault="006671B0" w:rsidP="006671B0">
            <w:pPr>
              <w:rPr>
                <w:rFonts w:ascii="Calibri Light" w:hAnsi="Calibri Light" w:cs="Calibri Light"/>
                <w:sz w:val="18"/>
                <w:szCs w:val="18"/>
              </w:rPr>
            </w:pPr>
            <w:r w:rsidRPr="00ED02CC">
              <w:rPr>
                <w:rFonts w:ascii="Calibri Light" w:hAnsi="Calibri Light" w:cs="Calibri Light"/>
                <w:b/>
                <w:bCs/>
                <w:color w:val="000000"/>
                <w:sz w:val="18"/>
                <w:szCs w:val="18"/>
              </w:rPr>
              <w:t>4</w:t>
            </w:r>
          </w:p>
        </w:tc>
        <w:tc>
          <w:tcPr>
            <w:tcW w:w="1701" w:type="dxa"/>
            <w:tcBorders>
              <w:top w:val="single" w:sz="4" w:space="0" w:color="auto"/>
              <w:bottom w:val="single" w:sz="4" w:space="0" w:color="auto"/>
            </w:tcBorders>
            <w:vAlign w:val="center"/>
          </w:tcPr>
          <w:p w14:paraId="6ACB1CCB" w14:textId="7C526BAA" w:rsidR="006671B0" w:rsidRPr="00ED02CC" w:rsidRDefault="006671B0" w:rsidP="006671B0">
            <w:pPr>
              <w:rPr>
                <w:rFonts w:ascii="Calibri Light" w:hAnsi="Calibri Light" w:cs="Calibri Light"/>
                <w:sz w:val="18"/>
                <w:szCs w:val="18"/>
              </w:rPr>
            </w:pPr>
            <w:r w:rsidRPr="00ED02CC">
              <w:rPr>
                <w:rFonts w:ascii="Calibri Light" w:hAnsi="Calibri Light" w:cs="Calibri Light"/>
                <w:color w:val="000000"/>
                <w:sz w:val="18"/>
                <w:szCs w:val="18"/>
              </w:rPr>
              <w:t>SECTOR</w:t>
            </w:r>
          </w:p>
        </w:tc>
        <w:tc>
          <w:tcPr>
            <w:tcW w:w="3828" w:type="dxa"/>
            <w:tcBorders>
              <w:top w:val="single" w:sz="4" w:space="0" w:color="auto"/>
              <w:bottom w:val="single" w:sz="4" w:space="0" w:color="auto"/>
            </w:tcBorders>
            <w:vAlign w:val="center"/>
          </w:tcPr>
          <w:p w14:paraId="0D1C98DA" w14:textId="00F95F09"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Identifica el tipo de institución del Sistema Nacional de Salud que brindó la atención.</w:t>
            </w:r>
          </w:p>
        </w:tc>
        <w:tc>
          <w:tcPr>
            <w:tcW w:w="3265" w:type="dxa"/>
            <w:tcBorders>
              <w:top w:val="single" w:sz="4" w:space="0" w:color="auto"/>
              <w:bottom w:val="single" w:sz="4" w:space="0" w:color="auto"/>
            </w:tcBorders>
            <w:vAlign w:val="center"/>
          </w:tcPr>
          <w:p w14:paraId="79BF7C8F" w14:textId="77777777"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CLAVE</w:t>
            </w:r>
          </w:p>
          <w:p w14:paraId="421A852B" w14:textId="77777777"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1: CRUZ ROJA</w:t>
            </w:r>
          </w:p>
          <w:p w14:paraId="0E73945F" w14:textId="77777777"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2: DIF</w:t>
            </w:r>
          </w:p>
          <w:p w14:paraId="030FBA83" w14:textId="77777777"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3: ESTATAL</w:t>
            </w:r>
          </w:p>
          <w:p w14:paraId="0D72D756" w14:textId="77777777"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4: IMSS</w:t>
            </w:r>
          </w:p>
          <w:p w14:paraId="09BBA403" w14:textId="77777777"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5: IMSS-BIENESTAR</w:t>
            </w:r>
          </w:p>
          <w:p w14:paraId="7E8FC02F" w14:textId="77777777"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6: ISSSTE</w:t>
            </w:r>
          </w:p>
          <w:p w14:paraId="6BCCB4A5" w14:textId="77777777"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7: MUNICIPAL</w:t>
            </w:r>
          </w:p>
          <w:p w14:paraId="273B1B99" w14:textId="77777777"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8: PEMEX</w:t>
            </w:r>
          </w:p>
          <w:p w14:paraId="219E8796" w14:textId="77777777"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9: PRIVADA</w:t>
            </w:r>
          </w:p>
          <w:p w14:paraId="59C45883" w14:textId="77777777"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10: SEDENA</w:t>
            </w:r>
          </w:p>
          <w:p w14:paraId="5C847D51" w14:textId="77777777"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11: SEMAR</w:t>
            </w:r>
          </w:p>
          <w:p w14:paraId="61C8838F" w14:textId="77777777"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12: SSA</w:t>
            </w:r>
          </w:p>
          <w:p w14:paraId="646BFDCF" w14:textId="77777777"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13: UNIVERSITARIO</w:t>
            </w:r>
          </w:p>
          <w:p w14:paraId="1DF4C784" w14:textId="77777777"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14: CIJ</w:t>
            </w:r>
          </w:p>
          <w:p w14:paraId="5296DA36" w14:textId="77777777"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15: IMSS Bienestar OPD</w:t>
            </w:r>
          </w:p>
          <w:p w14:paraId="0356798C" w14:textId="77777777" w:rsidR="006671B0" w:rsidRDefault="006671B0" w:rsidP="006671B0">
            <w:pPr>
              <w:rPr>
                <w:rFonts w:ascii="Calibri Light" w:hAnsi="Calibri Light" w:cs="Calibri Light"/>
                <w:sz w:val="18"/>
                <w:szCs w:val="18"/>
              </w:rPr>
            </w:pPr>
            <w:r w:rsidRPr="00ED02CC">
              <w:rPr>
                <w:rFonts w:ascii="Calibri Light" w:hAnsi="Calibri Light" w:cs="Calibri Light"/>
                <w:sz w:val="18"/>
                <w:szCs w:val="18"/>
              </w:rPr>
              <w:t>99: NO ESPECIFICADO</w:t>
            </w:r>
          </w:p>
          <w:p w14:paraId="1D20957A" w14:textId="003E197F" w:rsidR="00E1033A" w:rsidRPr="00ED02CC" w:rsidRDefault="00E1033A" w:rsidP="006671B0">
            <w:pPr>
              <w:rPr>
                <w:rFonts w:ascii="Calibri Light" w:hAnsi="Calibri Light" w:cs="Calibri Light"/>
                <w:sz w:val="18"/>
                <w:szCs w:val="18"/>
              </w:rPr>
            </w:pPr>
          </w:p>
        </w:tc>
      </w:tr>
      <w:tr w:rsidR="0055192A" w:rsidRPr="00ED02CC" w14:paraId="6EA849D4" w14:textId="77777777" w:rsidTr="00FE516D">
        <w:tc>
          <w:tcPr>
            <w:tcW w:w="562" w:type="dxa"/>
            <w:tcBorders>
              <w:top w:val="single" w:sz="4" w:space="0" w:color="auto"/>
              <w:bottom w:val="single" w:sz="4" w:space="0" w:color="auto"/>
            </w:tcBorders>
            <w:vAlign w:val="center"/>
          </w:tcPr>
          <w:p w14:paraId="688589B7" w14:textId="335C65A3" w:rsidR="006671B0" w:rsidRPr="00ED02CC" w:rsidRDefault="006671B0" w:rsidP="006671B0">
            <w:pPr>
              <w:rPr>
                <w:rFonts w:ascii="Calibri Light" w:hAnsi="Calibri Light" w:cs="Calibri Light"/>
                <w:sz w:val="18"/>
                <w:szCs w:val="18"/>
              </w:rPr>
            </w:pPr>
            <w:r w:rsidRPr="00ED02CC">
              <w:rPr>
                <w:rFonts w:ascii="Calibri Light" w:hAnsi="Calibri Light" w:cs="Calibri Light"/>
                <w:b/>
                <w:bCs/>
                <w:color w:val="000000"/>
                <w:sz w:val="18"/>
                <w:szCs w:val="18"/>
              </w:rPr>
              <w:lastRenderedPageBreak/>
              <w:t>5</w:t>
            </w:r>
          </w:p>
        </w:tc>
        <w:tc>
          <w:tcPr>
            <w:tcW w:w="1701" w:type="dxa"/>
            <w:tcBorders>
              <w:top w:val="single" w:sz="4" w:space="0" w:color="auto"/>
              <w:bottom w:val="single" w:sz="4" w:space="0" w:color="auto"/>
            </w:tcBorders>
            <w:vAlign w:val="center"/>
          </w:tcPr>
          <w:p w14:paraId="66010F37" w14:textId="7AB3FABF" w:rsidR="006671B0" w:rsidRPr="00ED02CC" w:rsidRDefault="006671B0" w:rsidP="006671B0">
            <w:pPr>
              <w:rPr>
                <w:rFonts w:ascii="Calibri Light" w:hAnsi="Calibri Light" w:cs="Calibri Light"/>
                <w:sz w:val="18"/>
                <w:szCs w:val="18"/>
              </w:rPr>
            </w:pPr>
            <w:r w:rsidRPr="00ED02CC">
              <w:rPr>
                <w:rFonts w:ascii="Calibri Light" w:hAnsi="Calibri Light" w:cs="Calibri Light"/>
                <w:color w:val="000000"/>
                <w:sz w:val="18"/>
                <w:szCs w:val="18"/>
              </w:rPr>
              <w:t>ENTIDAD_UM</w:t>
            </w:r>
          </w:p>
        </w:tc>
        <w:tc>
          <w:tcPr>
            <w:tcW w:w="3828" w:type="dxa"/>
            <w:tcBorders>
              <w:top w:val="single" w:sz="4" w:space="0" w:color="auto"/>
              <w:bottom w:val="single" w:sz="4" w:space="0" w:color="auto"/>
            </w:tcBorders>
            <w:vAlign w:val="center"/>
          </w:tcPr>
          <w:p w14:paraId="51B193BC" w14:textId="64ADD003"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 xml:space="preserve">Identifica la entidad donde se ubica la unidad </w:t>
            </w:r>
            <w:r w:rsidR="00C2415D">
              <w:rPr>
                <w:rFonts w:ascii="Calibri Light" w:hAnsi="Calibri Light" w:cs="Calibri Light"/>
                <w:sz w:val="18"/>
                <w:szCs w:val="18"/>
              </w:rPr>
              <w:t>médica</w:t>
            </w:r>
            <w:r w:rsidRPr="00ED02CC">
              <w:rPr>
                <w:rFonts w:ascii="Calibri Light" w:hAnsi="Calibri Light" w:cs="Calibri Light"/>
                <w:sz w:val="18"/>
                <w:szCs w:val="18"/>
              </w:rPr>
              <w:t xml:space="preserve"> que brindó la atención.</w:t>
            </w:r>
          </w:p>
        </w:tc>
        <w:tc>
          <w:tcPr>
            <w:tcW w:w="3265" w:type="dxa"/>
            <w:tcBorders>
              <w:top w:val="single" w:sz="4" w:space="0" w:color="auto"/>
              <w:bottom w:val="single" w:sz="4" w:space="0" w:color="auto"/>
            </w:tcBorders>
            <w:vAlign w:val="center"/>
          </w:tcPr>
          <w:p w14:paraId="659D8A14"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67C70AEA"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01: AGUASCALIENTES</w:t>
            </w:r>
          </w:p>
          <w:p w14:paraId="59FA9131"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02: BAJA CALIFORNIA</w:t>
            </w:r>
          </w:p>
          <w:p w14:paraId="7CA0EB00"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03: BAJA CALIFORNIA SUR</w:t>
            </w:r>
          </w:p>
          <w:p w14:paraId="446455E9"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04: CAMPECHE</w:t>
            </w:r>
          </w:p>
          <w:p w14:paraId="5840AFAC"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05: COAHUILA DE ZARAGOZA</w:t>
            </w:r>
          </w:p>
          <w:p w14:paraId="44A04621"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06: COLIMA</w:t>
            </w:r>
          </w:p>
          <w:p w14:paraId="53AF485D"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07: CHIAPAS</w:t>
            </w:r>
          </w:p>
          <w:p w14:paraId="0677F29A"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08: CHIHUAHUA</w:t>
            </w:r>
          </w:p>
          <w:p w14:paraId="42A2B71E"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09: CIUDAD DE MÉXICO</w:t>
            </w:r>
          </w:p>
          <w:p w14:paraId="7757C413"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10: DURANGO</w:t>
            </w:r>
          </w:p>
          <w:p w14:paraId="7D0A065C"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11: GUANAJUATO</w:t>
            </w:r>
          </w:p>
          <w:p w14:paraId="04A2E233"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12: GUERRERO</w:t>
            </w:r>
          </w:p>
          <w:p w14:paraId="77CC6BDB"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13: HIDALGO</w:t>
            </w:r>
          </w:p>
          <w:p w14:paraId="7852ACA3"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14: JALISCO</w:t>
            </w:r>
          </w:p>
          <w:p w14:paraId="16B5E1A1"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15: MÉXICO</w:t>
            </w:r>
          </w:p>
          <w:p w14:paraId="5A9D8D11"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16: MICHOACÁN DE OCAMPO</w:t>
            </w:r>
          </w:p>
          <w:p w14:paraId="6939AC20"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17: MORELOS</w:t>
            </w:r>
          </w:p>
          <w:p w14:paraId="648D377E"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18: NAYARIT</w:t>
            </w:r>
          </w:p>
          <w:p w14:paraId="1896BDE2"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19: NUEVO LEÓN</w:t>
            </w:r>
          </w:p>
          <w:p w14:paraId="69FF4A29"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20: OAXACA</w:t>
            </w:r>
          </w:p>
          <w:p w14:paraId="01CCF68B"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21: PUEBLA</w:t>
            </w:r>
          </w:p>
          <w:p w14:paraId="2F1AD856"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22: QUERÉTARO</w:t>
            </w:r>
          </w:p>
          <w:p w14:paraId="33EA2AAB"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23: QUINTANA ROO</w:t>
            </w:r>
          </w:p>
          <w:p w14:paraId="3973C148"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24: SAN LUIS POTOSÍ</w:t>
            </w:r>
          </w:p>
          <w:p w14:paraId="28CAB4DC"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25: SINALOA</w:t>
            </w:r>
          </w:p>
          <w:p w14:paraId="03891D43"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26: SONORA</w:t>
            </w:r>
          </w:p>
          <w:p w14:paraId="3E3455CD"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27: TABASCO</w:t>
            </w:r>
          </w:p>
          <w:p w14:paraId="78CC77BB"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28: TAMAULIPAS</w:t>
            </w:r>
          </w:p>
          <w:p w14:paraId="571A2E1A"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29: TLAXCALA</w:t>
            </w:r>
          </w:p>
          <w:p w14:paraId="22678E50"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30: VERACRUZ DE IGNACIO DE LA LLAVE</w:t>
            </w:r>
          </w:p>
          <w:p w14:paraId="79CB57FE"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31: YUCATÁN</w:t>
            </w:r>
          </w:p>
          <w:p w14:paraId="08FBAFAD"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32: ZACATECAS</w:t>
            </w:r>
          </w:p>
          <w:p w14:paraId="3A8F31D3"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36: ESTADOS UNIDOS MEXICANOS</w:t>
            </w:r>
          </w:p>
          <w:p w14:paraId="22774B6A"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97: NO APLICA</w:t>
            </w:r>
          </w:p>
          <w:p w14:paraId="5594DA3A"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98: SE IGNORA</w:t>
            </w:r>
          </w:p>
          <w:p w14:paraId="46F3CFD7" w14:textId="77777777" w:rsidR="006671B0"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247D7C93" w14:textId="4A84D02A" w:rsidR="00E1033A" w:rsidRPr="00ED02CC" w:rsidRDefault="00E1033A" w:rsidP="006671B0">
            <w:pPr>
              <w:rPr>
                <w:rFonts w:ascii="Calibri Light" w:hAnsi="Calibri Light" w:cs="Calibri Light"/>
                <w:sz w:val="18"/>
                <w:szCs w:val="18"/>
              </w:rPr>
            </w:pPr>
          </w:p>
        </w:tc>
      </w:tr>
      <w:tr w:rsidR="0055192A" w:rsidRPr="00ED02CC" w14:paraId="4CF50B11" w14:textId="77777777" w:rsidTr="00FE516D">
        <w:tc>
          <w:tcPr>
            <w:tcW w:w="562" w:type="dxa"/>
            <w:tcBorders>
              <w:top w:val="single" w:sz="4" w:space="0" w:color="auto"/>
              <w:bottom w:val="single" w:sz="4" w:space="0" w:color="auto"/>
            </w:tcBorders>
            <w:vAlign w:val="center"/>
          </w:tcPr>
          <w:p w14:paraId="49253F21" w14:textId="6432C714" w:rsidR="006671B0" w:rsidRPr="00ED02CC" w:rsidRDefault="006671B0" w:rsidP="006671B0">
            <w:pPr>
              <w:rPr>
                <w:rFonts w:ascii="Calibri Light" w:hAnsi="Calibri Light" w:cs="Calibri Light"/>
                <w:sz w:val="18"/>
                <w:szCs w:val="18"/>
              </w:rPr>
            </w:pPr>
            <w:r w:rsidRPr="00ED02CC">
              <w:rPr>
                <w:rFonts w:ascii="Calibri Light" w:hAnsi="Calibri Light" w:cs="Calibri Light"/>
                <w:b/>
                <w:bCs/>
                <w:color w:val="000000"/>
                <w:sz w:val="18"/>
                <w:szCs w:val="18"/>
              </w:rPr>
              <w:t>6</w:t>
            </w:r>
          </w:p>
        </w:tc>
        <w:tc>
          <w:tcPr>
            <w:tcW w:w="1701" w:type="dxa"/>
            <w:tcBorders>
              <w:top w:val="single" w:sz="4" w:space="0" w:color="auto"/>
              <w:bottom w:val="single" w:sz="4" w:space="0" w:color="auto"/>
            </w:tcBorders>
            <w:vAlign w:val="center"/>
          </w:tcPr>
          <w:p w14:paraId="34F3AB3B" w14:textId="0B0C32B8" w:rsidR="006671B0" w:rsidRPr="00ED02CC" w:rsidRDefault="006671B0" w:rsidP="006671B0">
            <w:pPr>
              <w:rPr>
                <w:rFonts w:ascii="Calibri Light" w:hAnsi="Calibri Light" w:cs="Calibri Light"/>
                <w:sz w:val="18"/>
                <w:szCs w:val="18"/>
              </w:rPr>
            </w:pPr>
            <w:r w:rsidRPr="00ED02CC">
              <w:rPr>
                <w:rFonts w:ascii="Calibri Light" w:hAnsi="Calibri Light" w:cs="Calibri Light"/>
                <w:color w:val="000000"/>
                <w:sz w:val="18"/>
                <w:szCs w:val="18"/>
              </w:rPr>
              <w:t>SEXO</w:t>
            </w:r>
          </w:p>
        </w:tc>
        <w:tc>
          <w:tcPr>
            <w:tcW w:w="3828" w:type="dxa"/>
            <w:tcBorders>
              <w:top w:val="single" w:sz="4" w:space="0" w:color="auto"/>
              <w:bottom w:val="single" w:sz="4" w:space="0" w:color="auto"/>
            </w:tcBorders>
            <w:vAlign w:val="center"/>
          </w:tcPr>
          <w:p w14:paraId="02FCD2E6" w14:textId="6E027842"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Identifica al sexo del paciente.</w:t>
            </w:r>
          </w:p>
        </w:tc>
        <w:tc>
          <w:tcPr>
            <w:tcW w:w="3265" w:type="dxa"/>
            <w:tcBorders>
              <w:top w:val="single" w:sz="4" w:space="0" w:color="auto"/>
              <w:bottom w:val="single" w:sz="4" w:space="0" w:color="auto"/>
            </w:tcBorders>
            <w:vAlign w:val="center"/>
          </w:tcPr>
          <w:p w14:paraId="6FCC7DC0"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13011FAC"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 MUJER</w:t>
            </w:r>
          </w:p>
          <w:p w14:paraId="2D28B2C5"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 HOMBRE</w:t>
            </w:r>
          </w:p>
          <w:p w14:paraId="51624911" w14:textId="77777777" w:rsidR="006671B0"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38337A93" w14:textId="0D5F0CA1" w:rsidR="00E1033A" w:rsidRPr="00ED02CC" w:rsidRDefault="00E1033A" w:rsidP="006671B0">
            <w:pPr>
              <w:rPr>
                <w:rFonts w:ascii="Calibri Light" w:hAnsi="Calibri Light" w:cs="Calibri Light"/>
                <w:sz w:val="18"/>
                <w:szCs w:val="18"/>
              </w:rPr>
            </w:pPr>
          </w:p>
        </w:tc>
      </w:tr>
      <w:tr w:rsidR="0055192A" w:rsidRPr="00ED02CC" w14:paraId="7DAAFAE9" w14:textId="77777777" w:rsidTr="00FE516D">
        <w:tc>
          <w:tcPr>
            <w:tcW w:w="562" w:type="dxa"/>
            <w:tcBorders>
              <w:top w:val="single" w:sz="4" w:space="0" w:color="auto"/>
              <w:bottom w:val="single" w:sz="4" w:space="0" w:color="auto"/>
            </w:tcBorders>
            <w:vAlign w:val="center"/>
          </w:tcPr>
          <w:p w14:paraId="6FB66C0E" w14:textId="7B8FCFA6" w:rsidR="006671B0" w:rsidRPr="00ED02CC" w:rsidRDefault="006671B0" w:rsidP="006671B0">
            <w:pPr>
              <w:rPr>
                <w:rFonts w:ascii="Calibri Light" w:hAnsi="Calibri Light" w:cs="Calibri Light"/>
                <w:sz w:val="18"/>
                <w:szCs w:val="18"/>
              </w:rPr>
            </w:pPr>
            <w:r w:rsidRPr="00ED02CC">
              <w:rPr>
                <w:rFonts w:ascii="Calibri Light" w:hAnsi="Calibri Light" w:cs="Calibri Light"/>
                <w:b/>
                <w:bCs/>
                <w:color w:val="000000"/>
                <w:sz w:val="18"/>
                <w:szCs w:val="18"/>
              </w:rPr>
              <w:t>7</w:t>
            </w:r>
          </w:p>
        </w:tc>
        <w:tc>
          <w:tcPr>
            <w:tcW w:w="1701" w:type="dxa"/>
            <w:tcBorders>
              <w:top w:val="single" w:sz="4" w:space="0" w:color="auto"/>
              <w:bottom w:val="single" w:sz="4" w:space="0" w:color="auto"/>
            </w:tcBorders>
            <w:vAlign w:val="center"/>
          </w:tcPr>
          <w:p w14:paraId="445C4FF8" w14:textId="571E0066" w:rsidR="006671B0" w:rsidRPr="00ED02CC" w:rsidRDefault="006671B0" w:rsidP="006671B0">
            <w:pPr>
              <w:rPr>
                <w:rFonts w:ascii="Calibri Light" w:hAnsi="Calibri Light" w:cs="Calibri Light"/>
                <w:sz w:val="18"/>
                <w:szCs w:val="18"/>
              </w:rPr>
            </w:pPr>
            <w:r w:rsidRPr="00ED02CC">
              <w:rPr>
                <w:rFonts w:ascii="Calibri Light" w:hAnsi="Calibri Light" w:cs="Calibri Light"/>
                <w:color w:val="000000"/>
                <w:sz w:val="18"/>
                <w:szCs w:val="18"/>
              </w:rPr>
              <w:t>ENTIDAD_NAC</w:t>
            </w:r>
          </w:p>
        </w:tc>
        <w:tc>
          <w:tcPr>
            <w:tcW w:w="3828" w:type="dxa"/>
            <w:tcBorders>
              <w:top w:val="single" w:sz="4" w:space="0" w:color="auto"/>
              <w:bottom w:val="single" w:sz="4" w:space="0" w:color="auto"/>
            </w:tcBorders>
            <w:vAlign w:val="center"/>
          </w:tcPr>
          <w:p w14:paraId="2474B2BD" w14:textId="350234E1"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Identifica la entidad de nacimiento del paciente.</w:t>
            </w:r>
          </w:p>
        </w:tc>
        <w:tc>
          <w:tcPr>
            <w:tcW w:w="3265" w:type="dxa"/>
            <w:tcBorders>
              <w:top w:val="single" w:sz="4" w:space="0" w:color="auto"/>
              <w:bottom w:val="single" w:sz="4" w:space="0" w:color="auto"/>
            </w:tcBorders>
            <w:vAlign w:val="center"/>
          </w:tcPr>
          <w:p w14:paraId="30B35DD4"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6C23496E"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01: AGUASCALIENTES</w:t>
            </w:r>
          </w:p>
          <w:p w14:paraId="20C502BD"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02: BAJA CALIFORNIA</w:t>
            </w:r>
          </w:p>
          <w:p w14:paraId="4106D737"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03: BAJA CALIFORNIA SUR</w:t>
            </w:r>
          </w:p>
          <w:p w14:paraId="3E7B288E"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04: CAMPECHE</w:t>
            </w:r>
          </w:p>
          <w:p w14:paraId="15CFA5AE"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05: COAHUILA DE ZARAGOZA</w:t>
            </w:r>
          </w:p>
          <w:p w14:paraId="5A13D2BC"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06: COLIMA</w:t>
            </w:r>
          </w:p>
          <w:p w14:paraId="45885DEC"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07: CHIAPAS</w:t>
            </w:r>
          </w:p>
          <w:p w14:paraId="1B880898"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lastRenderedPageBreak/>
              <w:t>08: CHIHUAHUA</w:t>
            </w:r>
          </w:p>
          <w:p w14:paraId="4CBE6B3C"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09: CIUDAD DE MÉXICO</w:t>
            </w:r>
          </w:p>
          <w:p w14:paraId="4024C998"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10: DURANGO</w:t>
            </w:r>
          </w:p>
          <w:p w14:paraId="5E569C2A"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11: GUANAJUATO</w:t>
            </w:r>
          </w:p>
          <w:p w14:paraId="3BB1F031"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12: GUERRERO</w:t>
            </w:r>
          </w:p>
          <w:p w14:paraId="34586816"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13: HIDALGO</w:t>
            </w:r>
          </w:p>
          <w:p w14:paraId="3E9DD721"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14: JALISCO</w:t>
            </w:r>
          </w:p>
          <w:p w14:paraId="4852DD3C"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15: MÉXICO</w:t>
            </w:r>
          </w:p>
          <w:p w14:paraId="2DFE353E"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16: MICHOACÁN DE OCAMPO</w:t>
            </w:r>
          </w:p>
          <w:p w14:paraId="0C4D5B53"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17: MORELOS</w:t>
            </w:r>
          </w:p>
          <w:p w14:paraId="0EB543CA"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18: NAYARIT</w:t>
            </w:r>
          </w:p>
          <w:p w14:paraId="5AF65E8B"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19: NUEVO LEÓN</w:t>
            </w:r>
          </w:p>
          <w:p w14:paraId="3895E33F"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20: OAXACA</w:t>
            </w:r>
          </w:p>
          <w:p w14:paraId="693BBF2D"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21: PUEBLA</w:t>
            </w:r>
          </w:p>
          <w:p w14:paraId="342212A4"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22: QUERÉTARO</w:t>
            </w:r>
          </w:p>
          <w:p w14:paraId="1A31E9A2"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23: QUINTANA ROO</w:t>
            </w:r>
          </w:p>
          <w:p w14:paraId="07DCAD58"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24: SAN LUIS POTOSÍ</w:t>
            </w:r>
          </w:p>
          <w:p w14:paraId="37F2B301"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25: SINALOA</w:t>
            </w:r>
          </w:p>
          <w:p w14:paraId="74CA0361"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26: SONORA</w:t>
            </w:r>
          </w:p>
          <w:p w14:paraId="04F08E29"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27: TABASCO</w:t>
            </w:r>
          </w:p>
          <w:p w14:paraId="1B8A805B"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28: TAMAULIPAS</w:t>
            </w:r>
          </w:p>
          <w:p w14:paraId="2B6AE526"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29: TLAXCALA</w:t>
            </w:r>
          </w:p>
          <w:p w14:paraId="3EE59E39"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30: VERACRUZ DE IGNACIO DE LA LLAVE</w:t>
            </w:r>
          </w:p>
          <w:p w14:paraId="09F3CC20"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31: YUCATÁN</w:t>
            </w:r>
          </w:p>
          <w:p w14:paraId="68EA8BD0"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32: ZACATECAS</w:t>
            </w:r>
          </w:p>
          <w:p w14:paraId="0902A081"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36: ESTADOS UNIDOS MEXICANOS</w:t>
            </w:r>
          </w:p>
          <w:p w14:paraId="44D42498"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97: NO APLICA</w:t>
            </w:r>
          </w:p>
          <w:p w14:paraId="198CA9BF"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98: SE IGNORA</w:t>
            </w:r>
          </w:p>
          <w:p w14:paraId="290FE524" w14:textId="77777777" w:rsidR="006671B0"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2BF9C7BD" w14:textId="4458C5A6" w:rsidR="00E1033A" w:rsidRPr="00ED02CC" w:rsidRDefault="00E1033A" w:rsidP="006671B0">
            <w:pPr>
              <w:rPr>
                <w:rFonts w:ascii="Calibri Light" w:hAnsi="Calibri Light" w:cs="Calibri Light"/>
                <w:sz w:val="18"/>
                <w:szCs w:val="18"/>
              </w:rPr>
            </w:pPr>
          </w:p>
        </w:tc>
      </w:tr>
      <w:tr w:rsidR="0055192A" w:rsidRPr="00ED02CC" w14:paraId="403D246B" w14:textId="77777777" w:rsidTr="00FE516D">
        <w:tc>
          <w:tcPr>
            <w:tcW w:w="562" w:type="dxa"/>
            <w:tcBorders>
              <w:top w:val="single" w:sz="4" w:space="0" w:color="auto"/>
              <w:bottom w:val="single" w:sz="4" w:space="0" w:color="auto"/>
            </w:tcBorders>
            <w:vAlign w:val="center"/>
          </w:tcPr>
          <w:p w14:paraId="2368B428" w14:textId="1CA3532A" w:rsidR="006671B0" w:rsidRPr="00ED02CC" w:rsidRDefault="006671B0" w:rsidP="006671B0">
            <w:pPr>
              <w:rPr>
                <w:rFonts w:ascii="Calibri Light" w:hAnsi="Calibri Light" w:cs="Calibri Light"/>
                <w:sz w:val="18"/>
                <w:szCs w:val="18"/>
              </w:rPr>
            </w:pPr>
            <w:r w:rsidRPr="00ED02CC">
              <w:rPr>
                <w:rFonts w:ascii="Calibri Light" w:hAnsi="Calibri Light" w:cs="Calibri Light"/>
                <w:b/>
                <w:bCs/>
                <w:color w:val="000000"/>
                <w:sz w:val="18"/>
                <w:szCs w:val="18"/>
              </w:rPr>
              <w:lastRenderedPageBreak/>
              <w:t>8</w:t>
            </w:r>
          </w:p>
        </w:tc>
        <w:tc>
          <w:tcPr>
            <w:tcW w:w="1701" w:type="dxa"/>
            <w:tcBorders>
              <w:top w:val="single" w:sz="4" w:space="0" w:color="auto"/>
              <w:bottom w:val="single" w:sz="4" w:space="0" w:color="auto"/>
            </w:tcBorders>
            <w:vAlign w:val="center"/>
          </w:tcPr>
          <w:p w14:paraId="02D43196" w14:textId="40BA2E47" w:rsidR="006671B0" w:rsidRPr="00ED02CC" w:rsidRDefault="006671B0" w:rsidP="006671B0">
            <w:pPr>
              <w:rPr>
                <w:rFonts w:ascii="Calibri Light" w:hAnsi="Calibri Light" w:cs="Calibri Light"/>
                <w:sz w:val="18"/>
                <w:szCs w:val="18"/>
              </w:rPr>
            </w:pPr>
            <w:r w:rsidRPr="00ED02CC">
              <w:rPr>
                <w:rFonts w:ascii="Calibri Light" w:hAnsi="Calibri Light" w:cs="Calibri Light"/>
                <w:color w:val="000000"/>
                <w:sz w:val="18"/>
                <w:szCs w:val="18"/>
              </w:rPr>
              <w:t>ENTIDAD_RES</w:t>
            </w:r>
          </w:p>
        </w:tc>
        <w:tc>
          <w:tcPr>
            <w:tcW w:w="3828" w:type="dxa"/>
            <w:tcBorders>
              <w:top w:val="single" w:sz="4" w:space="0" w:color="auto"/>
              <w:bottom w:val="single" w:sz="4" w:space="0" w:color="auto"/>
            </w:tcBorders>
            <w:vAlign w:val="center"/>
          </w:tcPr>
          <w:p w14:paraId="217EECCF" w14:textId="418E203A"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Identifica la entidad de residencia del paciente.</w:t>
            </w:r>
          </w:p>
        </w:tc>
        <w:tc>
          <w:tcPr>
            <w:tcW w:w="3265" w:type="dxa"/>
            <w:tcBorders>
              <w:top w:val="single" w:sz="4" w:space="0" w:color="auto"/>
              <w:bottom w:val="single" w:sz="4" w:space="0" w:color="auto"/>
            </w:tcBorders>
            <w:vAlign w:val="center"/>
          </w:tcPr>
          <w:p w14:paraId="04772106"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693A8F63"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01: AGUASCALIENTES</w:t>
            </w:r>
          </w:p>
          <w:p w14:paraId="069BA940"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02: BAJA CALIFORNIA</w:t>
            </w:r>
          </w:p>
          <w:p w14:paraId="1CB8BF63"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03: BAJA CALIFORNIA SUR</w:t>
            </w:r>
          </w:p>
          <w:p w14:paraId="76930936"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04: CAMPECHE</w:t>
            </w:r>
          </w:p>
          <w:p w14:paraId="01D54B11"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05: COAHUILA DE ZARAGOZA</w:t>
            </w:r>
          </w:p>
          <w:p w14:paraId="6EAD74C2"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06: COLIMA</w:t>
            </w:r>
          </w:p>
          <w:p w14:paraId="0F652F6B"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07: CHIAPAS</w:t>
            </w:r>
          </w:p>
          <w:p w14:paraId="37D8C682"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08: CHIHUAHUA</w:t>
            </w:r>
          </w:p>
          <w:p w14:paraId="12442A44"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09: CIUDAD DE MÉXICO</w:t>
            </w:r>
          </w:p>
          <w:p w14:paraId="5C163FA7"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10: DURANGO</w:t>
            </w:r>
          </w:p>
          <w:p w14:paraId="5C94D869"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11: GUANAJUATO</w:t>
            </w:r>
          </w:p>
          <w:p w14:paraId="553F1FD1"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12: GUERRERO</w:t>
            </w:r>
          </w:p>
          <w:p w14:paraId="71B46F70"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13: HIDALGO</w:t>
            </w:r>
          </w:p>
          <w:p w14:paraId="322405B6"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14: JALISCO</w:t>
            </w:r>
          </w:p>
          <w:p w14:paraId="2AFBF1DB"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15: MÉXICO</w:t>
            </w:r>
          </w:p>
          <w:p w14:paraId="1E7A3720"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16: MICHOACÁN DE OCAMPO</w:t>
            </w:r>
          </w:p>
          <w:p w14:paraId="51A194ED"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17: MORELOS</w:t>
            </w:r>
          </w:p>
          <w:p w14:paraId="3EDB1AD2"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18: NAYARIT</w:t>
            </w:r>
          </w:p>
          <w:p w14:paraId="76A0B224"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19: NUEVO LEÓN</w:t>
            </w:r>
          </w:p>
          <w:p w14:paraId="0DDF16B4"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20: OAXACA</w:t>
            </w:r>
          </w:p>
          <w:p w14:paraId="4276A22D"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lastRenderedPageBreak/>
              <w:t>21: PUEBLA</w:t>
            </w:r>
          </w:p>
          <w:p w14:paraId="5C386752"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22: QUERÉTARO</w:t>
            </w:r>
          </w:p>
          <w:p w14:paraId="7AE09FDC"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23: QUINTANA ROO</w:t>
            </w:r>
          </w:p>
          <w:p w14:paraId="1661AA6B"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24: SAN LUIS POTOSÍ</w:t>
            </w:r>
          </w:p>
          <w:p w14:paraId="3BD38923"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25: SINALOA</w:t>
            </w:r>
          </w:p>
          <w:p w14:paraId="3D40DB62"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26: SONORA</w:t>
            </w:r>
          </w:p>
          <w:p w14:paraId="7C2D0601"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27: TABASCO</w:t>
            </w:r>
          </w:p>
          <w:p w14:paraId="664C5889"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28: TAMAULIPAS</w:t>
            </w:r>
          </w:p>
          <w:p w14:paraId="19ED697F"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29: TLAXCALA</w:t>
            </w:r>
          </w:p>
          <w:p w14:paraId="43F4EBED"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30: VERACRUZ DE IGNACIO DE LA LLAVE</w:t>
            </w:r>
          </w:p>
          <w:p w14:paraId="260BC52E"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31: YUCATÁN</w:t>
            </w:r>
          </w:p>
          <w:p w14:paraId="2C9846A3"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32: ZACATECAS</w:t>
            </w:r>
          </w:p>
          <w:p w14:paraId="68DA9548"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36: ESTADOS UNIDOS MEXICANOS</w:t>
            </w:r>
          </w:p>
          <w:p w14:paraId="249DE298"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97: NO APLICA</w:t>
            </w:r>
          </w:p>
          <w:p w14:paraId="580AA939"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98: SE IGNORA</w:t>
            </w:r>
          </w:p>
          <w:p w14:paraId="76578CAB" w14:textId="77777777" w:rsidR="006671B0"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1D4F8637" w14:textId="2C0ADEE7" w:rsidR="00E1033A" w:rsidRPr="00ED02CC" w:rsidRDefault="00E1033A" w:rsidP="006671B0">
            <w:pPr>
              <w:rPr>
                <w:rFonts w:ascii="Calibri Light" w:hAnsi="Calibri Light" w:cs="Calibri Light"/>
                <w:sz w:val="18"/>
                <w:szCs w:val="18"/>
              </w:rPr>
            </w:pPr>
          </w:p>
        </w:tc>
      </w:tr>
      <w:tr w:rsidR="0055192A" w:rsidRPr="00ED02CC" w14:paraId="33508950" w14:textId="77777777" w:rsidTr="00FE516D">
        <w:tc>
          <w:tcPr>
            <w:tcW w:w="562" w:type="dxa"/>
            <w:tcBorders>
              <w:top w:val="single" w:sz="4" w:space="0" w:color="auto"/>
              <w:bottom w:val="single" w:sz="4" w:space="0" w:color="auto"/>
            </w:tcBorders>
            <w:vAlign w:val="center"/>
          </w:tcPr>
          <w:p w14:paraId="04AAF6DD" w14:textId="38160CAD" w:rsidR="006671B0" w:rsidRPr="00ED02CC" w:rsidRDefault="006671B0" w:rsidP="006671B0">
            <w:pPr>
              <w:rPr>
                <w:rFonts w:ascii="Calibri Light" w:hAnsi="Calibri Light" w:cs="Calibri Light"/>
                <w:sz w:val="18"/>
                <w:szCs w:val="18"/>
              </w:rPr>
            </w:pPr>
            <w:r w:rsidRPr="00ED02CC">
              <w:rPr>
                <w:rFonts w:ascii="Calibri Light" w:hAnsi="Calibri Light" w:cs="Calibri Light"/>
                <w:b/>
                <w:bCs/>
                <w:color w:val="000000"/>
                <w:sz w:val="18"/>
                <w:szCs w:val="18"/>
              </w:rPr>
              <w:lastRenderedPageBreak/>
              <w:t>9</w:t>
            </w:r>
          </w:p>
        </w:tc>
        <w:tc>
          <w:tcPr>
            <w:tcW w:w="1701" w:type="dxa"/>
            <w:tcBorders>
              <w:top w:val="single" w:sz="4" w:space="0" w:color="auto"/>
              <w:bottom w:val="single" w:sz="4" w:space="0" w:color="auto"/>
            </w:tcBorders>
            <w:vAlign w:val="center"/>
          </w:tcPr>
          <w:p w14:paraId="2DCD3588" w14:textId="40F10AA3" w:rsidR="006671B0" w:rsidRPr="00ED02CC" w:rsidRDefault="006671B0" w:rsidP="006671B0">
            <w:pPr>
              <w:rPr>
                <w:rFonts w:ascii="Calibri Light" w:hAnsi="Calibri Light" w:cs="Calibri Light"/>
                <w:sz w:val="18"/>
                <w:szCs w:val="18"/>
              </w:rPr>
            </w:pPr>
            <w:r w:rsidRPr="00ED02CC">
              <w:rPr>
                <w:rFonts w:ascii="Calibri Light" w:hAnsi="Calibri Light" w:cs="Calibri Light"/>
                <w:color w:val="000000"/>
                <w:sz w:val="18"/>
                <w:szCs w:val="18"/>
              </w:rPr>
              <w:t>MUNICIPIO_RES</w:t>
            </w:r>
          </w:p>
        </w:tc>
        <w:tc>
          <w:tcPr>
            <w:tcW w:w="3828" w:type="dxa"/>
            <w:tcBorders>
              <w:top w:val="single" w:sz="4" w:space="0" w:color="auto"/>
              <w:bottom w:val="single" w:sz="4" w:space="0" w:color="auto"/>
            </w:tcBorders>
            <w:vAlign w:val="center"/>
          </w:tcPr>
          <w:p w14:paraId="348B738E" w14:textId="7A31D51F"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Identifica el municipio de residencia del paciente.</w:t>
            </w:r>
          </w:p>
        </w:tc>
        <w:tc>
          <w:tcPr>
            <w:tcW w:w="3265" w:type="dxa"/>
            <w:tcBorders>
              <w:top w:val="single" w:sz="4" w:space="0" w:color="auto"/>
              <w:bottom w:val="single" w:sz="4" w:space="0" w:color="auto"/>
            </w:tcBorders>
            <w:vAlign w:val="center"/>
          </w:tcPr>
          <w:p w14:paraId="6EA0F300" w14:textId="77777777" w:rsidR="00E1033A" w:rsidRDefault="00E1033A" w:rsidP="006671B0">
            <w:pPr>
              <w:rPr>
                <w:rFonts w:ascii="Calibri Light" w:hAnsi="Calibri Light" w:cs="Calibri Light"/>
                <w:color w:val="000000"/>
                <w:sz w:val="18"/>
                <w:szCs w:val="18"/>
              </w:rPr>
            </w:pPr>
          </w:p>
          <w:p w14:paraId="40F172A9" w14:textId="09C8924B" w:rsidR="006671B0"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Hay 2,502 municipios registrados</w:t>
            </w:r>
          </w:p>
          <w:p w14:paraId="64DCDD8F" w14:textId="64C9F228" w:rsidR="00E1033A" w:rsidRPr="00ED02CC" w:rsidRDefault="00E1033A" w:rsidP="006671B0">
            <w:pPr>
              <w:rPr>
                <w:rFonts w:ascii="Calibri Light" w:hAnsi="Calibri Light" w:cs="Calibri Light"/>
                <w:sz w:val="18"/>
                <w:szCs w:val="18"/>
              </w:rPr>
            </w:pPr>
          </w:p>
        </w:tc>
      </w:tr>
      <w:tr w:rsidR="0055192A" w:rsidRPr="00ED02CC" w14:paraId="755BC049" w14:textId="77777777" w:rsidTr="00FE516D">
        <w:tc>
          <w:tcPr>
            <w:tcW w:w="562" w:type="dxa"/>
            <w:tcBorders>
              <w:top w:val="single" w:sz="4" w:space="0" w:color="auto"/>
              <w:bottom w:val="single" w:sz="4" w:space="0" w:color="auto"/>
            </w:tcBorders>
            <w:vAlign w:val="center"/>
          </w:tcPr>
          <w:p w14:paraId="33B08054" w14:textId="61B2EACC" w:rsidR="006671B0" w:rsidRPr="00ED02CC" w:rsidRDefault="006671B0" w:rsidP="006671B0">
            <w:pPr>
              <w:rPr>
                <w:rFonts w:ascii="Calibri Light" w:hAnsi="Calibri Light" w:cs="Calibri Light"/>
                <w:sz w:val="18"/>
                <w:szCs w:val="18"/>
              </w:rPr>
            </w:pPr>
            <w:r w:rsidRPr="00ED02CC">
              <w:rPr>
                <w:rFonts w:ascii="Calibri Light" w:hAnsi="Calibri Light" w:cs="Calibri Light"/>
                <w:b/>
                <w:bCs/>
                <w:color w:val="000000"/>
                <w:sz w:val="18"/>
                <w:szCs w:val="18"/>
              </w:rPr>
              <w:t>10</w:t>
            </w:r>
          </w:p>
        </w:tc>
        <w:tc>
          <w:tcPr>
            <w:tcW w:w="1701" w:type="dxa"/>
            <w:tcBorders>
              <w:top w:val="single" w:sz="4" w:space="0" w:color="auto"/>
              <w:bottom w:val="single" w:sz="4" w:space="0" w:color="auto"/>
            </w:tcBorders>
            <w:vAlign w:val="center"/>
          </w:tcPr>
          <w:p w14:paraId="1537EE2F" w14:textId="27E674C5" w:rsidR="006671B0" w:rsidRPr="00ED02CC" w:rsidRDefault="006671B0" w:rsidP="006671B0">
            <w:pPr>
              <w:rPr>
                <w:rFonts w:ascii="Calibri Light" w:hAnsi="Calibri Light" w:cs="Calibri Light"/>
                <w:sz w:val="18"/>
                <w:szCs w:val="18"/>
              </w:rPr>
            </w:pPr>
            <w:r w:rsidRPr="00ED02CC">
              <w:rPr>
                <w:rFonts w:ascii="Calibri Light" w:hAnsi="Calibri Light" w:cs="Calibri Light"/>
                <w:color w:val="000000"/>
                <w:sz w:val="18"/>
                <w:szCs w:val="18"/>
              </w:rPr>
              <w:t>TIPO_PACIENTE</w:t>
            </w:r>
          </w:p>
        </w:tc>
        <w:tc>
          <w:tcPr>
            <w:tcW w:w="3828" w:type="dxa"/>
            <w:tcBorders>
              <w:top w:val="single" w:sz="4" w:space="0" w:color="auto"/>
              <w:bottom w:val="single" w:sz="4" w:space="0" w:color="auto"/>
            </w:tcBorders>
            <w:vAlign w:val="center"/>
          </w:tcPr>
          <w:p w14:paraId="1DB9487C" w14:textId="4F1A692E"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Identifica el tipo de atención que recibió el paciente en la unidad. Se denomina como ambulatorio si regresó a su casa o se denomina como hospitalizado si fue ingresado a hospitalización.</w:t>
            </w:r>
          </w:p>
        </w:tc>
        <w:tc>
          <w:tcPr>
            <w:tcW w:w="3265" w:type="dxa"/>
            <w:tcBorders>
              <w:top w:val="single" w:sz="4" w:space="0" w:color="auto"/>
              <w:bottom w:val="single" w:sz="4" w:space="0" w:color="auto"/>
            </w:tcBorders>
            <w:vAlign w:val="center"/>
          </w:tcPr>
          <w:p w14:paraId="4341EBB8"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52FCBBCC"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 AMBULATORIO</w:t>
            </w:r>
          </w:p>
          <w:p w14:paraId="44BD65AA"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 HOSPITALIZADO</w:t>
            </w:r>
          </w:p>
          <w:p w14:paraId="681E747E" w14:textId="30F1FB75" w:rsidR="006671B0" w:rsidRPr="00ED02CC" w:rsidRDefault="006671B0" w:rsidP="006671B0">
            <w:pPr>
              <w:rPr>
                <w:rFonts w:ascii="Calibri Light" w:hAnsi="Calibri Light" w:cs="Calibri Light"/>
                <w:sz w:val="18"/>
                <w:szCs w:val="18"/>
              </w:rPr>
            </w:pPr>
            <w:r w:rsidRPr="00ED02CC">
              <w:rPr>
                <w:rFonts w:ascii="Calibri Light" w:hAnsi="Calibri Light" w:cs="Calibri Light"/>
                <w:color w:val="000000"/>
                <w:sz w:val="18"/>
                <w:szCs w:val="18"/>
              </w:rPr>
              <w:t>99: NO ESPECIFICADO</w:t>
            </w:r>
          </w:p>
        </w:tc>
      </w:tr>
      <w:tr w:rsidR="0055192A" w:rsidRPr="00ED02CC" w14:paraId="1362690A" w14:textId="77777777" w:rsidTr="00FE516D">
        <w:tc>
          <w:tcPr>
            <w:tcW w:w="562" w:type="dxa"/>
            <w:tcBorders>
              <w:top w:val="single" w:sz="4" w:space="0" w:color="auto"/>
              <w:bottom w:val="single" w:sz="4" w:space="0" w:color="auto"/>
            </w:tcBorders>
            <w:vAlign w:val="center"/>
          </w:tcPr>
          <w:p w14:paraId="5BECB91D" w14:textId="4E488308" w:rsidR="006671B0" w:rsidRPr="00ED02CC" w:rsidRDefault="006671B0" w:rsidP="006671B0">
            <w:pPr>
              <w:rPr>
                <w:rFonts w:ascii="Calibri Light" w:hAnsi="Calibri Light" w:cs="Calibri Light"/>
                <w:sz w:val="18"/>
                <w:szCs w:val="18"/>
              </w:rPr>
            </w:pPr>
            <w:r w:rsidRPr="00ED02CC">
              <w:rPr>
                <w:rFonts w:ascii="Calibri Light" w:hAnsi="Calibri Light" w:cs="Calibri Light"/>
                <w:b/>
                <w:bCs/>
                <w:color w:val="000000"/>
                <w:sz w:val="18"/>
                <w:szCs w:val="18"/>
              </w:rPr>
              <w:t>11</w:t>
            </w:r>
          </w:p>
        </w:tc>
        <w:tc>
          <w:tcPr>
            <w:tcW w:w="1701" w:type="dxa"/>
            <w:tcBorders>
              <w:top w:val="single" w:sz="4" w:space="0" w:color="auto"/>
              <w:bottom w:val="single" w:sz="4" w:space="0" w:color="auto"/>
            </w:tcBorders>
            <w:vAlign w:val="center"/>
          </w:tcPr>
          <w:p w14:paraId="23866C79" w14:textId="4ED7A757" w:rsidR="006671B0" w:rsidRPr="00ED02CC" w:rsidRDefault="006671B0" w:rsidP="006671B0">
            <w:pPr>
              <w:rPr>
                <w:rFonts w:ascii="Calibri Light" w:hAnsi="Calibri Light" w:cs="Calibri Light"/>
                <w:sz w:val="18"/>
                <w:szCs w:val="18"/>
              </w:rPr>
            </w:pPr>
            <w:r w:rsidRPr="00ED02CC">
              <w:rPr>
                <w:rFonts w:ascii="Calibri Light" w:hAnsi="Calibri Light" w:cs="Calibri Light"/>
                <w:color w:val="000000"/>
                <w:sz w:val="18"/>
                <w:szCs w:val="18"/>
              </w:rPr>
              <w:t>FECHA_INGRESO</w:t>
            </w:r>
          </w:p>
        </w:tc>
        <w:tc>
          <w:tcPr>
            <w:tcW w:w="3828" w:type="dxa"/>
            <w:tcBorders>
              <w:top w:val="single" w:sz="4" w:space="0" w:color="auto"/>
              <w:bottom w:val="single" w:sz="4" w:space="0" w:color="auto"/>
            </w:tcBorders>
            <w:vAlign w:val="center"/>
          </w:tcPr>
          <w:p w14:paraId="05D1319F" w14:textId="77777777" w:rsidR="00E1033A" w:rsidRDefault="00E1033A" w:rsidP="006671B0">
            <w:pPr>
              <w:rPr>
                <w:rFonts w:ascii="Calibri Light" w:hAnsi="Calibri Light" w:cs="Calibri Light"/>
                <w:sz w:val="18"/>
                <w:szCs w:val="18"/>
              </w:rPr>
            </w:pPr>
          </w:p>
          <w:p w14:paraId="2704DC35" w14:textId="77777777" w:rsidR="006671B0" w:rsidRDefault="006671B0" w:rsidP="006671B0">
            <w:pPr>
              <w:rPr>
                <w:rFonts w:ascii="Calibri Light" w:hAnsi="Calibri Light" w:cs="Calibri Light"/>
                <w:sz w:val="18"/>
                <w:szCs w:val="18"/>
              </w:rPr>
            </w:pPr>
            <w:r w:rsidRPr="00ED02CC">
              <w:rPr>
                <w:rFonts w:ascii="Calibri Light" w:hAnsi="Calibri Light" w:cs="Calibri Light"/>
                <w:sz w:val="18"/>
                <w:szCs w:val="18"/>
              </w:rPr>
              <w:t>Identifica la fecha de ingreso del paciente a la unidad de atención.</w:t>
            </w:r>
          </w:p>
          <w:p w14:paraId="76FC16C0" w14:textId="41FC4433" w:rsidR="00E1033A" w:rsidRPr="00ED02CC" w:rsidRDefault="00E1033A" w:rsidP="006671B0">
            <w:pPr>
              <w:rPr>
                <w:rFonts w:ascii="Calibri Light" w:hAnsi="Calibri Light" w:cs="Calibri Light"/>
                <w:sz w:val="18"/>
                <w:szCs w:val="18"/>
              </w:rPr>
            </w:pPr>
          </w:p>
        </w:tc>
        <w:tc>
          <w:tcPr>
            <w:tcW w:w="3265" w:type="dxa"/>
            <w:tcBorders>
              <w:top w:val="single" w:sz="4" w:space="0" w:color="auto"/>
              <w:bottom w:val="single" w:sz="4" w:space="0" w:color="auto"/>
            </w:tcBorders>
            <w:vAlign w:val="center"/>
          </w:tcPr>
          <w:p w14:paraId="74A65BC5" w14:textId="77777777" w:rsidR="00E1033A" w:rsidRDefault="00E1033A" w:rsidP="006671B0">
            <w:pPr>
              <w:rPr>
                <w:rFonts w:ascii="Calibri Light" w:hAnsi="Calibri Light" w:cs="Calibri Light"/>
                <w:color w:val="000000"/>
                <w:sz w:val="18"/>
                <w:szCs w:val="18"/>
              </w:rPr>
            </w:pPr>
          </w:p>
          <w:p w14:paraId="5A066277" w14:textId="4569531D" w:rsidR="006671B0"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AAAA-MM-DD</w:t>
            </w:r>
            <w:r w:rsidR="005476F5">
              <w:rPr>
                <w:rFonts w:ascii="Calibri Light" w:hAnsi="Calibri Light" w:cs="Calibri Light"/>
                <w:color w:val="000000"/>
                <w:sz w:val="18"/>
                <w:szCs w:val="18"/>
              </w:rPr>
              <w:t>, Tipo Object</w:t>
            </w:r>
          </w:p>
          <w:p w14:paraId="4001B7D0" w14:textId="58A0E14D" w:rsidR="00E1033A" w:rsidRPr="00ED02CC" w:rsidRDefault="00E1033A" w:rsidP="006671B0">
            <w:pPr>
              <w:rPr>
                <w:rFonts w:ascii="Calibri Light" w:hAnsi="Calibri Light" w:cs="Calibri Light"/>
                <w:sz w:val="18"/>
                <w:szCs w:val="18"/>
              </w:rPr>
            </w:pPr>
          </w:p>
        </w:tc>
      </w:tr>
      <w:tr w:rsidR="0055192A" w:rsidRPr="00ED02CC" w14:paraId="389722A1" w14:textId="77777777" w:rsidTr="00FE516D">
        <w:tc>
          <w:tcPr>
            <w:tcW w:w="562" w:type="dxa"/>
            <w:tcBorders>
              <w:top w:val="single" w:sz="4" w:space="0" w:color="auto"/>
              <w:bottom w:val="single" w:sz="4" w:space="0" w:color="auto"/>
            </w:tcBorders>
            <w:vAlign w:val="center"/>
          </w:tcPr>
          <w:p w14:paraId="41645869" w14:textId="610CB010" w:rsidR="006671B0" w:rsidRPr="00ED02CC" w:rsidRDefault="006671B0" w:rsidP="006671B0">
            <w:pPr>
              <w:rPr>
                <w:rFonts w:ascii="Calibri Light" w:hAnsi="Calibri Light" w:cs="Calibri Light"/>
                <w:sz w:val="18"/>
                <w:szCs w:val="18"/>
              </w:rPr>
            </w:pPr>
            <w:r w:rsidRPr="00ED02CC">
              <w:rPr>
                <w:rFonts w:ascii="Calibri Light" w:hAnsi="Calibri Light" w:cs="Calibri Light"/>
                <w:b/>
                <w:bCs/>
                <w:color w:val="000000"/>
                <w:sz w:val="18"/>
                <w:szCs w:val="18"/>
              </w:rPr>
              <w:t>12</w:t>
            </w:r>
          </w:p>
        </w:tc>
        <w:tc>
          <w:tcPr>
            <w:tcW w:w="1701" w:type="dxa"/>
            <w:tcBorders>
              <w:top w:val="single" w:sz="4" w:space="0" w:color="auto"/>
              <w:bottom w:val="single" w:sz="4" w:space="0" w:color="auto"/>
            </w:tcBorders>
            <w:vAlign w:val="center"/>
          </w:tcPr>
          <w:p w14:paraId="41A07B54" w14:textId="3ECB3858" w:rsidR="006671B0" w:rsidRPr="00ED02CC" w:rsidRDefault="006671B0" w:rsidP="006671B0">
            <w:pPr>
              <w:rPr>
                <w:rFonts w:ascii="Calibri Light" w:hAnsi="Calibri Light" w:cs="Calibri Light"/>
                <w:sz w:val="18"/>
                <w:szCs w:val="18"/>
              </w:rPr>
            </w:pPr>
            <w:r w:rsidRPr="00ED02CC">
              <w:rPr>
                <w:rFonts w:ascii="Calibri Light" w:hAnsi="Calibri Light" w:cs="Calibri Light"/>
                <w:color w:val="000000"/>
                <w:sz w:val="18"/>
                <w:szCs w:val="18"/>
              </w:rPr>
              <w:t>FECHA_SINTOMAS</w:t>
            </w:r>
          </w:p>
        </w:tc>
        <w:tc>
          <w:tcPr>
            <w:tcW w:w="3828" w:type="dxa"/>
            <w:tcBorders>
              <w:top w:val="single" w:sz="4" w:space="0" w:color="auto"/>
              <w:bottom w:val="single" w:sz="4" w:space="0" w:color="auto"/>
            </w:tcBorders>
            <w:vAlign w:val="center"/>
          </w:tcPr>
          <w:p w14:paraId="39E185CF" w14:textId="77777777" w:rsidR="00E1033A" w:rsidRDefault="00E1033A" w:rsidP="006671B0">
            <w:pPr>
              <w:rPr>
                <w:rFonts w:ascii="Calibri Light" w:hAnsi="Calibri Light" w:cs="Calibri Light"/>
                <w:sz w:val="18"/>
                <w:szCs w:val="18"/>
              </w:rPr>
            </w:pPr>
          </w:p>
          <w:p w14:paraId="6125D19E" w14:textId="77777777" w:rsidR="006671B0" w:rsidRDefault="00E1033A" w:rsidP="006671B0">
            <w:pPr>
              <w:rPr>
                <w:rFonts w:ascii="Calibri Light" w:hAnsi="Calibri Light" w:cs="Calibri Light"/>
                <w:sz w:val="18"/>
                <w:szCs w:val="18"/>
              </w:rPr>
            </w:pPr>
            <w:r>
              <w:rPr>
                <w:rFonts w:ascii="Calibri Light" w:hAnsi="Calibri Light" w:cs="Calibri Light"/>
                <w:sz w:val="18"/>
                <w:szCs w:val="18"/>
              </w:rPr>
              <w:t>Identifica</w:t>
            </w:r>
            <w:r w:rsidR="006671B0" w:rsidRPr="00ED02CC">
              <w:rPr>
                <w:rFonts w:ascii="Calibri Light" w:hAnsi="Calibri Light" w:cs="Calibri Light"/>
                <w:sz w:val="18"/>
                <w:szCs w:val="18"/>
              </w:rPr>
              <w:t xml:space="preserve"> la fecha en que inició la sintomatología del paciente.</w:t>
            </w:r>
          </w:p>
          <w:p w14:paraId="44A80E6C" w14:textId="0DBD7FEE" w:rsidR="00E1033A" w:rsidRPr="00ED02CC" w:rsidRDefault="00E1033A" w:rsidP="006671B0">
            <w:pPr>
              <w:rPr>
                <w:rFonts w:ascii="Calibri Light" w:hAnsi="Calibri Light" w:cs="Calibri Light"/>
                <w:sz w:val="18"/>
                <w:szCs w:val="18"/>
              </w:rPr>
            </w:pPr>
          </w:p>
        </w:tc>
        <w:tc>
          <w:tcPr>
            <w:tcW w:w="3265" w:type="dxa"/>
            <w:tcBorders>
              <w:top w:val="single" w:sz="4" w:space="0" w:color="auto"/>
              <w:bottom w:val="single" w:sz="4" w:space="0" w:color="auto"/>
            </w:tcBorders>
            <w:vAlign w:val="center"/>
          </w:tcPr>
          <w:p w14:paraId="7E3E14F4" w14:textId="42D322B5" w:rsidR="006671B0" w:rsidRPr="00ED02CC" w:rsidRDefault="006671B0" w:rsidP="006671B0">
            <w:pPr>
              <w:rPr>
                <w:rFonts w:ascii="Calibri Light" w:hAnsi="Calibri Light" w:cs="Calibri Light"/>
                <w:sz w:val="18"/>
                <w:szCs w:val="18"/>
              </w:rPr>
            </w:pPr>
            <w:r w:rsidRPr="00ED02CC">
              <w:rPr>
                <w:rFonts w:ascii="Calibri Light" w:hAnsi="Calibri Light" w:cs="Calibri Light"/>
                <w:color w:val="000000"/>
                <w:sz w:val="18"/>
                <w:szCs w:val="18"/>
              </w:rPr>
              <w:t>AAAA-MM-DD</w:t>
            </w:r>
            <w:r w:rsidR="005476F5">
              <w:rPr>
                <w:rFonts w:ascii="Calibri Light" w:hAnsi="Calibri Light" w:cs="Calibri Light"/>
                <w:color w:val="000000"/>
                <w:sz w:val="18"/>
                <w:szCs w:val="18"/>
              </w:rPr>
              <w:t>, Tipo Object</w:t>
            </w:r>
          </w:p>
        </w:tc>
      </w:tr>
      <w:tr w:rsidR="0055192A" w:rsidRPr="00ED02CC" w14:paraId="7A06E8D1" w14:textId="77777777" w:rsidTr="00FE516D">
        <w:tc>
          <w:tcPr>
            <w:tcW w:w="562" w:type="dxa"/>
            <w:tcBorders>
              <w:top w:val="single" w:sz="4" w:space="0" w:color="auto"/>
              <w:bottom w:val="single" w:sz="4" w:space="0" w:color="auto"/>
            </w:tcBorders>
            <w:vAlign w:val="center"/>
          </w:tcPr>
          <w:p w14:paraId="19184379" w14:textId="6698F961" w:rsidR="006671B0" w:rsidRPr="00ED02CC" w:rsidRDefault="006671B0" w:rsidP="006671B0">
            <w:pPr>
              <w:rPr>
                <w:rFonts w:ascii="Calibri Light" w:hAnsi="Calibri Light" w:cs="Calibri Light"/>
                <w:sz w:val="18"/>
                <w:szCs w:val="18"/>
              </w:rPr>
            </w:pPr>
            <w:r w:rsidRPr="00ED02CC">
              <w:rPr>
                <w:rFonts w:ascii="Calibri Light" w:hAnsi="Calibri Light" w:cs="Calibri Light"/>
                <w:b/>
                <w:bCs/>
                <w:color w:val="000000"/>
                <w:sz w:val="18"/>
                <w:szCs w:val="18"/>
              </w:rPr>
              <w:t>13</w:t>
            </w:r>
          </w:p>
        </w:tc>
        <w:tc>
          <w:tcPr>
            <w:tcW w:w="1701" w:type="dxa"/>
            <w:tcBorders>
              <w:top w:val="single" w:sz="4" w:space="0" w:color="auto"/>
              <w:bottom w:val="single" w:sz="4" w:space="0" w:color="auto"/>
            </w:tcBorders>
            <w:vAlign w:val="center"/>
          </w:tcPr>
          <w:p w14:paraId="52E12949" w14:textId="15A3FDD8" w:rsidR="006671B0" w:rsidRPr="00ED02CC" w:rsidRDefault="006671B0" w:rsidP="006671B0">
            <w:pPr>
              <w:rPr>
                <w:rFonts w:ascii="Calibri Light" w:hAnsi="Calibri Light" w:cs="Calibri Light"/>
                <w:sz w:val="18"/>
                <w:szCs w:val="18"/>
              </w:rPr>
            </w:pPr>
            <w:r w:rsidRPr="00ED02CC">
              <w:rPr>
                <w:rFonts w:ascii="Calibri Light" w:hAnsi="Calibri Light" w:cs="Calibri Light"/>
                <w:color w:val="000000"/>
                <w:sz w:val="18"/>
                <w:szCs w:val="18"/>
              </w:rPr>
              <w:t>FECHA_DEF</w:t>
            </w:r>
          </w:p>
        </w:tc>
        <w:tc>
          <w:tcPr>
            <w:tcW w:w="3828" w:type="dxa"/>
            <w:tcBorders>
              <w:top w:val="single" w:sz="4" w:space="0" w:color="auto"/>
              <w:bottom w:val="single" w:sz="4" w:space="0" w:color="auto"/>
            </w:tcBorders>
            <w:vAlign w:val="center"/>
          </w:tcPr>
          <w:p w14:paraId="08907531" w14:textId="77777777" w:rsidR="00E1033A" w:rsidRDefault="00E1033A" w:rsidP="006671B0">
            <w:pPr>
              <w:rPr>
                <w:rFonts w:ascii="Calibri Light" w:hAnsi="Calibri Light" w:cs="Calibri Light"/>
                <w:sz w:val="18"/>
                <w:szCs w:val="18"/>
              </w:rPr>
            </w:pPr>
          </w:p>
          <w:p w14:paraId="53B899CE" w14:textId="77777777" w:rsidR="006671B0" w:rsidRDefault="006671B0" w:rsidP="006671B0">
            <w:pPr>
              <w:rPr>
                <w:rFonts w:ascii="Calibri Light" w:hAnsi="Calibri Light" w:cs="Calibri Light"/>
                <w:sz w:val="18"/>
                <w:szCs w:val="18"/>
              </w:rPr>
            </w:pPr>
            <w:r w:rsidRPr="00ED02CC">
              <w:rPr>
                <w:rFonts w:ascii="Calibri Light" w:hAnsi="Calibri Light" w:cs="Calibri Light"/>
                <w:sz w:val="18"/>
                <w:szCs w:val="18"/>
              </w:rPr>
              <w:t>Identifica la fecha en que el paciente falleció.</w:t>
            </w:r>
          </w:p>
          <w:p w14:paraId="22F9B56E" w14:textId="02E7901E" w:rsidR="00E1033A" w:rsidRPr="00ED02CC" w:rsidRDefault="00E1033A" w:rsidP="006671B0">
            <w:pPr>
              <w:rPr>
                <w:rFonts w:ascii="Calibri Light" w:hAnsi="Calibri Light" w:cs="Calibri Light"/>
                <w:sz w:val="18"/>
                <w:szCs w:val="18"/>
              </w:rPr>
            </w:pPr>
          </w:p>
        </w:tc>
        <w:tc>
          <w:tcPr>
            <w:tcW w:w="3265" w:type="dxa"/>
            <w:tcBorders>
              <w:top w:val="single" w:sz="4" w:space="0" w:color="auto"/>
              <w:bottom w:val="single" w:sz="4" w:space="0" w:color="auto"/>
            </w:tcBorders>
            <w:vAlign w:val="center"/>
          </w:tcPr>
          <w:p w14:paraId="60B2039E" w14:textId="1AF5C01D" w:rsidR="00E1033A" w:rsidRPr="00E1033A"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AAAA-MM-DD</w:t>
            </w:r>
            <w:r w:rsidR="005476F5">
              <w:rPr>
                <w:rFonts w:ascii="Calibri Light" w:hAnsi="Calibri Light" w:cs="Calibri Light"/>
                <w:color w:val="000000"/>
                <w:sz w:val="18"/>
                <w:szCs w:val="18"/>
              </w:rPr>
              <w:t>, Tipo Object</w:t>
            </w:r>
          </w:p>
        </w:tc>
      </w:tr>
      <w:tr w:rsidR="0055192A" w:rsidRPr="00ED02CC" w14:paraId="67F39762" w14:textId="77777777" w:rsidTr="00FE516D">
        <w:tc>
          <w:tcPr>
            <w:tcW w:w="562" w:type="dxa"/>
            <w:tcBorders>
              <w:top w:val="single" w:sz="4" w:space="0" w:color="auto"/>
              <w:bottom w:val="single" w:sz="4" w:space="0" w:color="auto"/>
            </w:tcBorders>
            <w:vAlign w:val="center"/>
          </w:tcPr>
          <w:p w14:paraId="761EA1B1" w14:textId="49E9FA2F" w:rsidR="006671B0" w:rsidRPr="00ED02CC" w:rsidRDefault="006671B0" w:rsidP="006671B0">
            <w:pPr>
              <w:rPr>
                <w:rFonts w:ascii="Calibri Light" w:hAnsi="Calibri Light" w:cs="Calibri Light"/>
                <w:sz w:val="18"/>
                <w:szCs w:val="18"/>
              </w:rPr>
            </w:pPr>
            <w:r w:rsidRPr="00ED02CC">
              <w:rPr>
                <w:rFonts w:ascii="Calibri Light" w:hAnsi="Calibri Light" w:cs="Calibri Light"/>
                <w:b/>
                <w:bCs/>
                <w:color w:val="000000"/>
                <w:sz w:val="18"/>
                <w:szCs w:val="18"/>
              </w:rPr>
              <w:t>14</w:t>
            </w:r>
          </w:p>
        </w:tc>
        <w:tc>
          <w:tcPr>
            <w:tcW w:w="1701" w:type="dxa"/>
            <w:tcBorders>
              <w:top w:val="single" w:sz="4" w:space="0" w:color="auto"/>
              <w:bottom w:val="single" w:sz="4" w:space="0" w:color="auto"/>
            </w:tcBorders>
            <w:vAlign w:val="center"/>
          </w:tcPr>
          <w:p w14:paraId="102E089A" w14:textId="302FC500" w:rsidR="006671B0" w:rsidRPr="00ED02CC" w:rsidRDefault="006671B0" w:rsidP="006671B0">
            <w:pPr>
              <w:rPr>
                <w:rFonts w:ascii="Calibri Light" w:hAnsi="Calibri Light" w:cs="Calibri Light"/>
                <w:sz w:val="18"/>
                <w:szCs w:val="18"/>
              </w:rPr>
            </w:pPr>
            <w:r w:rsidRPr="00ED02CC">
              <w:rPr>
                <w:rFonts w:ascii="Calibri Light" w:hAnsi="Calibri Light" w:cs="Calibri Light"/>
                <w:color w:val="000000"/>
                <w:sz w:val="18"/>
                <w:szCs w:val="18"/>
              </w:rPr>
              <w:t>INTUBADO</w:t>
            </w:r>
          </w:p>
        </w:tc>
        <w:tc>
          <w:tcPr>
            <w:tcW w:w="3828" w:type="dxa"/>
            <w:tcBorders>
              <w:top w:val="single" w:sz="4" w:space="0" w:color="auto"/>
              <w:bottom w:val="single" w:sz="4" w:space="0" w:color="auto"/>
            </w:tcBorders>
            <w:vAlign w:val="center"/>
          </w:tcPr>
          <w:p w14:paraId="510CB4D1" w14:textId="33A5685E"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Identifica si el paciente requirió de intubación.</w:t>
            </w:r>
          </w:p>
        </w:tc>
        <w:tc>
          <w:tcPr>
            <w:tcW w:w="3265" w:type="dxa"/>
            <w:tcBorders>
              <w:top w:val="single" w:sz="4" w:space="0" w:color="auto"/>
              <w:bottom w:val="single" w:sz="4" w:space="0" w:color="auto"/>
            </w:tcBorders>
            <w:vAlign w:val="center"/>
          </w:tcPr>
          <w:p w14:paraId="0A906B42" w14:textId="77777777" w:rsidR="00E1033A" w:rsidRDefault="00E1033A" w:rsidP="006671B0">
            <w:pPr>
              <w:rPr>
                <w:rFonts w:ascii="Calibri Light" w:hAnsi="Calibri Light" w:cs="Calibri Light"/>
                <w:color w:val="000000"/>
                <w:sz w:val="18"/>
                <w:szCs w:val="18"/>
              </w:rPr>
            </w:pPr>
          </w:p>
          <w:p w14:paraId="6BA1B00B" w14:textId="1A109E2A"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34EB844B"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 SI</w:t>
            </w:r>
          </w:p>
          <w:p w14:paraId="4A3EF31C"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 NO</w:t>
            </w:r>
          </w:p>
          <w:p w14:paraId="6C01460C"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97: NO APLICA</w:t>
            </w:r>
          </w:p>
          <w:p w14:paraId="07E92224"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98: SE IGNORA</w:t>
            </w:r>
          </w:p>
          <w:p w14:paraId="25A7BBB7" w14:textId="77777777" w:rsidR="006671B0"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6F818A98" w14:textId="15CF6239" w:rsidR="00E1033A" w:rsidRPr="00ED02CC" w:rsidRDefault="00E1033A" w:rsidP="006671B0">
            <w:pPr>
              <w:rPr>
                <w:rFonts w:ascii="Calibri Light" w:hAnsi="Calibri Light" w:cs="Calibri Light"/>
                <w:sz w:val="18"/>
                <w:szCs w:val="18"/>
              </w:rPr>
            </w:pPr>
          </w:p>
        </w:tc>
      </w:tr>
      <w:tr w:rsidR="0055192A" w:rsidRPr="00ED02CC" w14:paraId="01025ECC" w14:textId="77777777" w:rsidTr="00FE516D">
        <w:tc>
          <w:tcPr>
            <w:tcW w:w="562" w:type="dxa"/>
            <w:tcBorders>
              <w:top w:val="single" w:sz="4" w:space="0" w:color="auto"/>
              <w:bottom w:val="single" w:sz="4" w:space="0" w:color="auto"/>
            </w:tcBorders>
            <w:vAlign w:val="center"/>
          </w:tcPr>
          <w:p w14:paraId="07036C50" w14:textId="4FF7DF73" w:rsidR="006671B0" w:rsidRPr="00ED02CC" w:rsidRDefault="006671B0" w:rsidP="006671B0">
            <w:pPr>
              <w:rPr>
                <w:rFonts w:ascii="Calibri Light" w:hAnsi="Calibri Light" w:cs="Calibri Light"/>
                <w:sz w:val="18"/>
                <w:szCs w:val="18"/>
              </w:rPr>
            </w:pPr>
            <w:r w:rsidRPr="00ED02CC">
              <w:rPr>
                <w:rFonts w:ascii="Calibri Light" w:hAnsi="Calibri Light" w:cs="Calibri Light"/>
                <w:b/>
                <w:bCs/>
                <w:color w:val="000000"/>
                <w:sz w:val="18"/>
                <w:szCs w:val="18"/>
              </w:rPr>
              <w:t>15</w:t>
            </w:r>
          </w:p>
        </w:tc>
        <w:tc>
          <w:tcPr>
            <w:tcW w:w="1701" w:type="dxa"/>
            <w:tcBorders>
              <w:top w:val="single" w:sz="4" w:space="0" w:color="auto"/>
              <w:bottom w:val="single" w:sz="4" w:space="0" w:color="auto"/>
            </w:tcBorders>
            <w:vAlign w:val="center"/>
          </w:tcPr>
          <w:p w14:paraId="295EE725" w14:textId="73442833" w:rsidR="006671B0" w:rsidRPr="00ED02CC" w:rsidRDefault="006671B0" w:rsidP="006671B0">
            <w:pPr>
              <w:rPr>
                <w:rFonts w:ascii="Calibri Light" w:hAnsi="Calibri Light" w:cs="Calibri Light"/>
                <w:sz w:val="18"/>
                <w:szCs w:val="18"/>
              </w:rPr>
            </w:pPr>
            <w:r w:rsidRPr="00ED02CC">
              <w:rPr>
                <w:rFonts w:ascii="Calibri Light" w:hAnsi="Calibri Light" w:cs="Calibri Light"/>
                <w:color w:val="000000"/>
                <w:sz w:val="18"/>
                <w:szCs w:val="18"/>
              </w:rPr>
              <w:t>NEUMONIA</w:t>
            </w:r>
          </w:p>
        </w:tc>
        <w:tc>
          <w:tcPr>
            <w:tcW w:w="3828" w:type="dxa"/>
            <w:tcBorders>
              <w:top w:val="single" w:sz="4" w:space="0" w:color="auto"/>
              <w:bottom w:val="single" w:sz="4" w:space="0" w:color="auto"/>
            </w:tcBorders>
            <w:vAlign w:val="center"/>
          </w:tcPr>
          <w:p w14:paraId="38D6451E" w14:textId="18C71C2C" w:rsidR="006671B0" w:rsidRPr="00ED02CC" w:rsidRDefault="006671B0" w:rsidP="006671B0">
            <w:pPr>
              <w:rPr>
                <w:rFonts w:ascii="Calibri Light" w:hAnsi="Calibri Light" w:cs="Calibri Light"/>
                <w:sz w:val="18"/>
                <w:szCs w:val="18"/>
              </w:rPr>
            </w:pPr>
            <w:r w:rsidRPr="00ED02CC">
              <w:rPr>
                <w:rFonts w:ascii="Calibri Light" w:hAnsi="Calibri Light" w:cs="Calibri Light"/>
                <w:sz w:val="18"/>
                <w:szCs w:val="18"/>
              </w:rPr>
              <w:t>Identifica si al paciente se le diagnosticó con neumonía.</w:t>
            </w:r>
          </w:p>
        </w:tc>
        <w:tc>
          <w:tcPr>
            <w:tcW w:w="3265" w:type="dxa"/>
            <w:tcBorders>
              <w:top w:val="single" w:sz="4" w:space="0" w:color="auto"/>
              <w:bottom w:val="single" w:sz="4" w:space="0" w:color="auto"/>
            </w:tcBorders>
            <w:vAlign w:val="center"/>
          </w:tcPr>
          <w:p w14:paraId="29909057" w14:textId="616F66B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29FE109B"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1: SI</w:t>
            </w:r>
          </w:p>
          <w:p w14:paraId="12CFCA3A"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2: NO</w:t>
            </w:r>
          </w:p>
          <w:p w14:paraId="488DC439"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97: NO APLICA</w:t>
            </w:r>
          </w:p>
          <w:p w14:paraId="01AD9E8B" w14:textId="77777777" w:rsidR="006671B0" w:rsidRPr="00ED02CC"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98: SE IGNORA</w:t>
            </w:r>
          </w:p>
          <w:p w14:paraId="5D442371" w14:textId="77777777" w:rsidR="006671B0" w:rsidRDefault="006671B0" w:rsidP="006671B0">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0F265F1A" w14:textId="7CA7FA2F" w:rsidR="00E1033A" w:rsidRPr="00ED02CC" w:rsidRDefault="00E1033A" w:rsidP="006671B0">
            <w:pPr>
              <w:rPr>
                <w:rFonts w:ascii="Calibri Light" w:hAnsi="Calibri Light" w:cs="Calibri Light"/>
                <w:sz w:val="18"/>
                <w:szCs w:val="18"/>
              </w:rPr>
            </w:pPr>
          </w:p>
        </w:tc>
      </w:tr>
      <w:tr w:rsidR="0055192A" w:rsidRPr="00ED02CC" w14:paraId="79343404" w14:textId="77777777" w:rsidTr="00FE516D">
        <w:tc>
          <w:tcPr>
            <w:tcW w:w="562" w:type="dxa"/>
            <w:tcBorders>
              <w:top w:val="single" w:sz="4" w:space="0" w:color="auto"/>
              <w:bottom w:val="single" w:sz="4" w:space="0" w:color="auto"/>
            </w:tcBorders>
            <w:vAlign w:val="center"/>
          </w:tcPr>
          <w:p w14:paraId="52FB777F" w14:textId="7732BEB8"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lastRenderedPageBreak/>
              <w:t>16</w:t>
            </w:r>
          </w:p>
        </w:tc>
        <w:tc>
          <w:tcPr>
            <w:tcW w:w="1701" w:type="dxa"/>
            <w:tcBorders>
              <w:top w:val="single" w:sz="4" w:space="0" w:color="auto"/>
              <w:bottom w:val="single" w:sz="4" w:space="0" w:color="auto"/>
            </w:tcBorders>
            <w:vAlign w:val="center"/>
          </w:tcPr>
          <w:p w14:paraId="1424369B" w14:textId="70CB9F90"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EDAD</w:t>
            </w:r>
          </w:p>
        </w:tc>
        <w:tc>
          <w:tcPr>
            <w:tcW w:w="3828" w:type="dxa"/>
            <w:tcBorders>
              <w:top w:val="single" w:sz="4" w:space="0" w:color="auto"/>
              <w:bottom w:val="single" w:sz="4" w:space="0" w:color="auto"/>
            </w:tcBorders>
            <w:vAlign w:val="center"/>
          </w:tcPr>
          <w:p w14:paraId="4C4F93BA" w14:textId="4EB547EE"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Identifica la edad del paciente.</w:t>
            </w:r>
          </w:p>
        </w:tc>
        <w:tc>
          <w:tcPr>
            <w:tcW w:w="3265" w:type="dxa"/>
            <w:tcBorders>
              <w:top w:val="single" w:sz="4" w:space="0" w:color="auto"/>
              <w:bottom w:val="single" w:sz="4" w:space="0" w:color="auto"/>
            </w:tcBorders>
            <w:vAlign w:val="center"/>
          </w:tcPr>
          <w:p w14:paraId="7F7EEC0A" w14:textId="77777777" w:rsidR="00E1033A" w:rsidRDefault="00E1033A" w:rsidP="00ED02CC">
            <w:pPr>
              <w:rPr>
                <w:rFonts w:ascii="Calibri Light" w:hAnsi="Calibri Light" w:cs="Calibri Light"/>
                <w:color w:val="000000"/>
                <w:sz w:val="18"/>
                <w:szCs w:val="18"/>
              </w:rPr>
            </w:pPr>
          </w:p>
          <w:p w14:paraId="2EE76149" w14:textId="7D8C03E9" w:rsidR="00ED02CC" w:rsidRDefault="005476F5" w:rsidP="00ED02CC">
            <w:pPr>
              <w:rPr>
                <w:rFonts w:ascii="Calibri Light" w:hAnsi="Calibri Light" w:cs="Calibri Light"/>
                <w:color w:val="000000"/>
                <w:sz w:val="18"/>
                <w:szCs w:val="18"/>
              </w:rPr>
            </w:pPr>
            <w:r>
              <w:rPr>
                <w:rFonts w:ascii="Calibri Light" w:hAnsi="Calibri Light" w:cs="Calibri Light"/>
                <w:color w:val="000000"/>
                <w:sz w:val="18"/>
                <w:szCs w:val="18"/>
              </w:rPr>
              <w:t>Tipo Entero</w:t>
            </w:r>
          </w:p>
          <w:p w14:paraId="23E321FC" w14:textId="128F5B88" w:rsidR="00E1033A" w:rsidRPr="00ED02CC" w:rsidRDefault="00E1033A" w:rsidP="00ED02CC">
            <w:pPr>
              <w:rPr>
                <w:rFonts w:ascii="Calibri Light" w:hAnsi="Calibri Light" w:cs="Calibri Light"/>
                <w:sz w:val="18"/>
                <w:szCs w:val="18"/>
              </w:rPr>
            </w:pPr>
          </w:p>
        </w:tc>
      </w:tr>
      <w:tr w:rsidR="0055192A" w:rsidRPr="00ED02CC" w14:paraId="24FB8696" w14:textId="77777777" w:rsidTr="00FE516D">
        <w:tc>
          <w:tcPr>
            <w:tcW w:w="562" w:type="dxa"/>
            <w:tcBorders>
              <w:top w:val="single" w:sz="4" w:space="0" w:color="auto"/>
              <w:bottom w:val="single" w:sz="4" w:space="0" w:color="auto"/>
            </w:tcBorders>
            <w:vAlign w:val="center"/>
          </w:tcPr>
          <w:p w14:paraId="62BC79E8" w14:textId="4A1B8E20"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t>17</w:t>
            </w:r>
          </w:p>
        </w:tc>
        <w:tc>
          <w:tcPr>
            <w:tcW w:w="1701" w:type="dxa"/>
            <w:tcBorders>
              <w:top w:val="single" w:sz="4" w:space="0" w:color="auto"/>
              <w:bottom w:val="single" w:sz="4" w:space="0" w:color="auto"/>
            </w:tcBorders>
            <w:vAlign w:val="center"/>
          </w:tcPr>
          <w:p w14:paraId="739DAE3E" w14:textId="1E2850E5"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NACIONALIDAD</w:t>
            </w:r>
          </w:p>
        </w:tc>
        <w:tc>
          <w:tcPr>
            <w:tcW w:w="3828" w:type="dxa"/>
            <w:tcBorders>
              <w:top w:val="single" w:sz="4" w:space="0" w:color="auto"/>
              <w:bottom w:val="single" w:sz="4" w:space="0" w:color="auto"/>
            </w:tcBorders>
            <w:vAlign w:val="center"/>
          </w:tcPr>
          <w:p w14:paraId="03326F1F" w14:textId="0BB430EB"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Identifica si el paciente es mexicano o extranjero.</w:t>
            </w:r>
          </w:p>
        </w:tc>
        <w:tc>
          <w:tcPr>
            <w:tcW w:w="3265" w:type="dxa"/>
            <w:tcBorders>
              <w:top w:val="single" w:sz="4" w:space="0" w:color="auto"/>
              <w:bottom w:val="single" w:sz="4" w:space="0" w:color="auto"/>
            </w:tcBorders>
            <w:vAlign w:val="center"/>
          </w:tcPr>
          <w:p w14:paraId="78C6D724" w14:textId="77777777" w:rsidR="00E1033A" w:rsidRDefault="00E1033A" w:rsidP="00ED02CC">
            <w:pPr>
              <w:rPr>
                <w:rFonts w:ascii="Calibri Light" w:hAnsi="Calibri Light" w:cs="Calibri Light"/>
                <w:color w:val="000000"/>
                <w:sz w:val="18"/>
                <w:szCs w:val="18"/>
              </w:rPr>
            </w:pPr>
          </w:p>
          <w:p w14:paraId="1AC5650A" w14:textId="43323923"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21C1F6EB"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 MEXICANA</w:t>
            </w:r>
          </w:p>
          <w:p w14:paraId="292A5762"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 EXTRANJERA</w:t>
            </w:r>
          </w:p>
          <w:p w14:paraId="5867256A"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40DDAFA2" w14:textId="77777777" w:rsidR="00ED02CC" w:rsidRPr="00ED02CC" w:rsidRDefault="00ED02CC" w:rsidP="00ED02CC">
            <w:pPr>
              <w:rPr>
                <w:rFonts w:ascii="Calibri Light" w:hAnsi="Calibri Light" w:cs="Calibri Light"/>
                <w:sz w:val="18"/>
                <w:szCs w:val="18"/>
              </w:rPr>
            </w:pPr>
          </w:p>
        </w:tc>
      </w:tr>
      <w:tr w:rsidR="0055192A" w:rsidRPr="00ED02CC" w14:paraId="66D15B31" w14:textId="77777777" w:rsidTr="00FE516D">
        <w:tc>
          <w:tcPr>
            <w:tcW w:w="562" w:type="dxa"/>
            <w:tcBorders>
              <w:top w:val="single" w:sz="4" w:space="0" w:color="auto"/>
              <w:bottom w:val="single" w:sz="4" w:space="0" w:color="auto"/>
            </w:tcBorders>
            <w:vAlign w:val="center"/>
          </w:tcPr>
          <w:p w14:paraId="60670121" w14:textId="0813330C"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t>18</w:t>
            </w:r>
          </w:p>
        </w:tc>
        <w:tc>
          <w:tcPr>
            <w:tcW w:w="1701" w:type="dxa"/>
            <w:tcBorders>
              <w:top w:val="single" w:sz="4" w:space="0" w:color="auto"/>
              <w:bottom w:val="single" w:sz="4" w:space="0" w:color="auto"/>
            </w:tcBorders>
            <w:vAlign w:val="center"/>
          </w:tcPr>
          <w:p w14:paraId="6AA34A9E" w14:textId="6399F72C"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EMBARAZO</w:t>
            </w:r>
          </w:p>
        </w:tc>
        <w:tc>
          <w:tcPr>
            <w:tcW w:w="3828" w:type="dxa"/>
            <w:tcBorders>
              <w:top w:val="single" w:sz="4" w:space="0" w:color="auto"/>
              <w:bottom w:val="single" w:sz="4" w:space="0" w:color="auto"/>
            </w:tcBorders>
            <w:vAlign w:val="center"/>
          </w:tcPr>
          <w:p w14:paraId="1572845D" w14:textId="24AC4C72"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Identifica si la paciente está embarazada.</w:t>
            </w:r>
          </w:p>
        </w:tc>
        <w:tc>
          <w:tcPr>
            <w:tcW w:w="3265" w:type="dxa"/>
            <w:tcBorders>
              <w:top w:val="single" w:sz="4" w:space="0" w:color="auto"/>
              <w:bottom w:val="single" w:sz="4" w:space="0" w:color="auto"/>
            </w:tcBorders>
            <w:vAlign w:val="center"/>
          </w:tcPr>
          <w:p w14:paraId="7F9C817C" w14:textId="77777777" w:rsidR="00271611" w:rsidRDefault="00271611" w:rsidP="00ED02CC">
            <w:pPr>
              <w:rPr>
                <w:rFonts w:ascii="Calibri Light" w:hAnsi="Calibri Light" w:cs="Calibri Light"/>
                <w:color w:val="000000"/>
                <w:sz w:val="18"/>
                <w:szCs w:val="18"/>
              </w:rPr>
            </w:pPr>
          </w:p>
          <w:p w14:paraId="00FD75C1" w14:textId="490929FC"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169B1368"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 SI</w:t>
            </w:r>
          </w:p>
          <w:p w14:paraId="5644294A"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 NO</w:t>
            </w:r>
          </w:p>
          <w:p w14:paraId="0FF0DD2E"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97: NO APLICA</w:t>
            </w:r>
          </w:p>
          <w:p w14:paraId="2661EF0D"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98: SE IGNORA</w:t>
            </w:r>
          </w:p>
          <w:p w14:paraId="1F8A0D12" w14:textId="77777777" w:rsid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654CAC04" w14:textId="161C8830" w:rsidR="00271611" w:rsidRPr="00ED02CC" w:rsidRDefault="00271611" w:rsidP="00ED02CC">
            <w:pPr>
              <w:rPr>
                <w:rFonts w:ascii="Calibri Light" w:hAnsi="Calibri Light" w:cs="Calibri Light"/>
                <w:sz w:val="18"/>
                <w:szCs w:val="18"/>
              </w:rPr>
            </w:pPr>
          </w:p>
        </w:tc>
      </w:tr>
      <w:tr w:rsidR="0055192A" w:rsidRPr="00ED02CC" w14:paraId="52A613A2" w14:textId="77777777" w:rsidTr="00FE516D">
        <w:tc>
          <w:tcPr>
            <w:tcW w:w="562" w:type="dxa"/>
            <w:tcBorders>
              <w:top w:val="single" w:sz="4" w:space="0" w:color="auto"/>
              <w:bottom w:val="single" w:sz="4" w:space="0" w:color="auto"/>
            </w:tcBorders>
            <w:vAlign w:val="center"/>
          </w:tcPr>
          <w:p w14:paraId="08A45014" w14:textId="5FA15155"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t>19</w:t>
            </w:r>
          </w:p>
        </w:tc>
        <w:tc>
          <w:tcPr>
            <w:tcW w:w="1701" w:type="dxa"/>
            <w:tcBorders>
              <w:top w:val="single" w:sz="4" w:space="0" w:color="auto"/>
              <w:bottom w:val="single" w:sz="4" w:space="0" w:color="auto"/>
            </w:tcBorders>
            <w:vAlign w:val="center"/>
          </w:tcPr>
          <w:p w14:paraId="22A0CA9C" w14:textId="4ABA170D"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HABLA_LENGUA_INDIG</w:t>
            </w:r>
          </w:p>
        </w:tc>
        <w:tc>
          <w:tcPr>
            <w:tcW w:w="3828" w:type="dxa"/>
            <w:tcBorders>
              <w:top w:val="single" w:sz="4" w:space="0" w:color="auto"/>
              <w:bottom w:val="single" w:sz="4" w:space="0" w:color="auto"/>
            </w:tcBorders>
            <w:vAlign w:val="center"/>
          </w:tcPr>
          <w:p w14:paraId="0D89971F" w14:textId="60131A26"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Identifica si el paciente habla lengua índigena.</w:t>
            </w:r>
          </w:p>
        </w:tc>
        <w:tc>
          <w:tcPr>
            <w:tcW w:w="3265" w:type="dxa"/>
            <w:tcBorders>
              <w:top w:val="single" w:sz="4" w:space="0" w:color="auto"/>
              <w:bottom w:val="single" w:sz="4" w:space="0" w:color="auto"/>
            </w:tcBorders>
            <w:vAlign w:val="center"/>
          </w:tcPr>
          <w:p w14:paraId="1A7351E1" w14:textId="77777777" w:rsidR="00271611" w:rsidRDefault="00271611" w:rsidP="00ED02CC">
            <w:pPr>
              <w:rPr>
                <w:rFonts w:ascii="Calibri Light" w:hAnsi="Calibri Light" w:cs="Calibri Light"/>
                <w:color w:val="000000"/>
                <w:sz w:val="18"/>
                <w:szCs w:val="18"/>
              </w:rPr>
            </w:pPr>
          </w:p>
          <w:p w14:paraId="57DF0822" w14:textId="0E241CD8"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2247E282"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 SI</w:t>
            </w:r>
          </w:p>
          <w:p w14:paraId="3AC96D1E"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 NO</w:t>
            </w:r>
          </w:p>
          <w:p w14:paraId="5C6BF435"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97: NO APLICA</w:t>
            </w:r>
          </w:p>
          <w:p w14:paraId="34848D11"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98: SE IGNORA</w:t>
            </w:r>
          </w:p>
          <w:p w14:paraId="35C3E0CD" w14:textId="77777777" w:rsid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72772892" w14:textId="5C2489A9" w:rsidR="00271611" w:rsidRPr="00ED02CC" w:rsidRDefault="00271611" w:rsidP="00ED02CC">
            <w:pPr>
              <w:rPr>
                <w:rFonts w:ascii="Calibri Light" w:hAnsi="Calibri Light" w:cs="Calibri Light"/>
                <w:sz w:val="18"/>
                <w:szCs w:val="18"/>
              </w:rPr>
            </w:pPr>
          </w:p>
        </w:tc>
      </w:tr>
      <w:tr w:rsidR="0055192A" w:rsidRPr="00ED02CC" w14:paraId="2B61C691" w14:textId="77777777" w:rsidTr="00FE516D">
        <w:tc>
          <w:tcPr>
            <w:tcW w:w="562" w:type="dxa"/>
            <w:tcBorders>
              <w:top w:val="single" w:sz="4" w:space="0" w:color="auto"/>
              <w:bottom w:val="single" w:sz="4" w:space="0" w:color="auto"/>
            </w:tcBorders>
            <w:vAlign w:val="center"/>
          </w:tcPr>
          <w:p w14:paraId="484C17F3" w14:textId="00C1F2FD"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t>20</w:t>
            </w:r>
          </w:p>
        </w:tc>
        <w:tc>
          <w:tcPr>
            <w:tcW w:w="1701" w:type="dxa"/>
            <w:tcBorders>
              <w:top w:val="single" w:sz="4" w:space="0" w:color="auto"/>
              <w:bottom w:val="single" w:sz="4" w:space="0" w:color="auto"/>
            </w:tcBorders>
            <w:vAlign w:val="center"/>
          </w:tcPr>
          <w:p w14:paraId="2A3FA6E9" w14:textId="2B93782D"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INDIGENA</w:t>
            </w:r>
          </w:p>
        </w:tc>
        <w:tc>
          <w:tcPr>
            <w:tcW w:w="3828" w:type="dxa"/>
            <w:tcBorders>
              <w:top w:val="single" w:sz="4" w:space="0" w:color="auto"/>
              <w:bottom w:val="single" w:sz="4" w:space="0" w:color="auto"/>
            </w:tcBorders>
            <w:vAlign w:val="center"/>
          </w:tcPr>
          <w:p w14:paraId="66F3061E" w14:textId="53762CE4"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 xml:space="preserve">Identifica si el paciente se autoidentifica como una persona indígena. </w:t>
            </w:r>
          </w:p>
        </w:tc>
        <w:tc>
          <w:tcPr>
            <w:tcW w:w="3265" w:type="dxa"/>
            <w:tcBorders>
              <w:top w:val="single" w:sz="4" w:space="0" w:color="auto"/>
              <w:bottom w:val="single" w:sz="4" w:space="0" w:color="auto"/>
            </w:tcBorders>
            <w:vAlign w:val="center"/>
          </w:tcPr>
          <w:p w14:paraId="60B6076B" w14:textId="77777777" w:rsidR="00271611" w:rsidRDefault="00271611" w:rsidP="00ED02CC">
            <w:pPr>
              <w:rPr>
                <w:rFonts w:ascii="Calibri Light" w:hAnsi="Calibri Light" w:cs="Calibri Light"/>
                <w:color w:val="000000"/>
                <w:sz w:val="18"/>
                <w:szCs w:val="18"/>
              </w:rPr>
            </w:pPr>
          </w:p>
          <w:p w14:paraId="77A5044C" w14:textId="3693D743"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10A2DB7D"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 SI</w:t>
            </w:r>
          </w:p>
          <w:p w14:paraId="52CAF1E6"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 NO</w:t>
            </w:r>
          </w:p>
          <w:p w14:paraId="4EAED3D4"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97: NO APLICA</w:t>
            </w:r>
          </w:p>
          <w:p w14:paraId="24014C9A"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98: SE IGNORA</w:t>
            </w:r>
          </w:p>
          <w:p w14:paraId="4DB25DF7" w14:textId="77777777" w:rsid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143EA60F" w14:textId="60E46897" w:rsidR="00271611" w:rsidRPr="00ED02CC" w:rsidRDefault="00271611" w:rsidP="00ED02CC">
            <w:pPr>
              <w:rPr>
                <w:rFonts w:ascii="Calibri Light" w:hAnsi="Calibri Light" w:cs="Calibri Light"/>
                <w:sz w:val="18"/>
                <w:szCs w:val="18"/>
              </w:rPr>
            </w:pPr>
          </w:p>
        </w:tc>
      </w:tr>
      <w:tr w:rsidR="0055192A" w:rsidRPr="00ED02CC" w14:paraId="6D7130C7" w14:textId="77777777" w:rsidTr="00FE516D">
        <w:tc>
          <w:tcPr>
            <w:tcW w:w="562" w:type="dxa"/>
            <w:tcBorders>
              <w:top w:val="single" w:sz="4" w:space="0" w:color="auto"/>
              <w:bottom w:val="single" w:sz="4" w:space="0" w:color="auto"/>
            </w:tcBorders>
            <w:vAlign w:val="center"/>
          </w:tcPr>
          <w:p w14:paraId="610B7A0C" w14:textId="3D0FEC2D"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t>21</w:t>
            </w:r>
          </w:p>
        </w:tc>
        <w:tc>
          <w:tcPr>
            <w:tcW w:w="1701" w:type="dxa"/>
            <w:tcBorders>
              <w:top w:val="single" w:sz="4" w:space="0" w:color="auto"/>
              <w:bottom w:val="single" w:sz="4" w:space="0" w:color="auto"/>
            </w:tcBorders>
            <w:vAlign w:val="center"/>
          </w:tcPr>
          <w:p w14:paraId="1056023E" w14:textId="26E45B9B"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DIABETES</w:t>
            </w:r>
          </w:p>
        </w:tc>
        <w:tc>
          <w:tcPr>
            <w:tcW w:w="3828" w:type="dxa"/>
            <w:tcBorders>
              <w:top w:val="single" w:sz="4" w:space="0" w:color="auto"/>
              <w:bottom w:val="single" w:sz="4" w:space="0" w:color="auto"/>
            </w:tcBorders>
            <w:vAlign w:val="center"/>
          </w:tcPr>
          <w:p w14:paraId="4EA0BCDE" w14:textId="219B1A4F"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 xml:space="preserve">Identifica si el paciente tiene un diagnóstico de diabetes. </w:t>
            </w:r>
          </w:p>
        </w:tc>
        <w:tc>
          <w:tcPr>
            <w:tcW w:w="3265" w:type="dxa"/>
            <w:tcBorders>
              <w:top w:val="single" w:sz="4" w:space="0" w:color="auto"/>
              <w:bottom w:val="single" w:sz="4" w:space="0" w:color="auto"/>
            </w:tcBorders>
            <w:vAlign w:val="center"/>
          </w:tcPr>
          <w:p w14:paraId="7471AFD7" w14:textId="77777777" w:rsidR="00271611" w:rsidRDefault="00271611" w:rsidP="00ED02CC">
            <w:pPr>
              <w:rPr>
                <w:rFonts w:ascii="Calibri Light" w:hAnsi="Calibri Light" w:cs="Calibri Light"/>
                <w:color w:val="000000"/>
                <w:sz w:val="18"/>
                <w:szCs w:val="18"/>
              </w:rPr>
            </w:pPr>
          </w:p>
          <w:p w14:paraId="564D09BC" w14:textId="4ECB9DCD"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647B649C"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 SI</w:t>
            </w:r>
          </w:p>
          <w:p w14:paraId="6CCFA36A"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 NO</w:t>
            </w:r>
          </w:p>
          <w:p w14:paraId="74BD052D"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97: NO APLICA</w:t>
            </w:r>
          </w:p>
          <w:p w14:paraId="127C904D"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98: SE IGNORA</w:t>
            </w:r>
          </w:p>
          <w:p w14:paraId="1ABEE4BB" w14:textId="77777777" w:rsid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077A8145" w14:textId="4FB8A4AD" w:rsidR="00271611" w:rsidRPr="00ED02CC" w:rsidRDefault="00271611" w:rsidP="00ED02CC">
            <w:pPr>
              <w:rPr>
                <w:rFonts w:ascii="Calibri Light" w:hAnsi="Calibri Light" w:cs="Calibri Light"/>
                <w:sz w:val="18"/>
                <w:szCs w:val="18"/>
              </w:rPr>
            </w:pPr>
          </w:p>
        </w:tc>
      </w:tr>
      <w:tr w:rsidR="0055192A" w:rsidRPr="00ED02CC" w14:paraId="7C2A353A" w14:textId="77777777" w:rsidTr="00FE516D">
        <w:tc>
          <w:tcPr>
            <w:tcW w:w="562" w:type="dxa"/>
            <w:tcBorders>
              <w:top w:val="single" w:sz="4" w:space="0" w:color="auto"/>
              <w:bottom w:val="single" w:sz="4" w:space="0" w:color="auto"/>
            </w:tcBorders>
            <w:vAlign w:val="center"/>
          </w:tcPr>
          <w:p w14:paraId="2A6935B0" w14:textId="79925E5B"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t>22</w:t>
            </w:r>
          </w:p>
        </w:tc>
        <w:tc>
          <w:tcPr>
            <w:tcW w:w="1701" w:type="dxa"/>
            <w:tcBorders>
              <w:top w:val="single" w:sz="4" w:space="0" w:color="auto"/>
              <w:bottom w:val="single" w:sz="4" w:space="0" w:color="auto"/>
            </w:tcBorders>
            <w:vAlign w:val="center"/>
          </w:tcPr>
          <w:p w14:paraId="213D6101" w14:textId="7F3ABD45"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EPOC</w:t>
            </w:r>
          </w:p>
        </w:tc>
        <w:tc>
          <w:tcPr>
            <w:tcW w:w="3828" w:type="dxa"/>
            <w:tcBorders>
              <w:top w:val="single" w:sz="4" w:space="0" w:color="auto"/>
              <w:bottom w:val="single" w:sz="4" w:space="0" w:color="auto"/>
            </w:tcBorders>
            <w:vAlign w:val="center"/>
          </w:tcPr>
          <w:p w14:paraId="4ABF2274" w14:textId="0B7BF5C8"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 xml:space="preserve">Identifica si el paciente tiene un diagnóstico de EPOC. </w:t>
            </w:r>
          </w:p>
        </w:tc>
        <w:tc>
          <w:tcPr>
            <w:tcW w:w="3265" w:type="dxa"/>
            <w:tcBorders>
              <w:top w:val="single" w:sz="4" w:space="0" w:color="auto"/>
              <w:bottom w:val="single" w:sz="4" w:space="0" w:color="auto"/>
            </w:tcBorders>
            <w:vAlign w:val="center"/>
          </w:tcPr>
          <w:p w14:paraId="10B7CE1E" w14:textId="77777777" w:rsidR="00271611" w:rsidRDefault="00271611" w:rsidP="00ED02CC">
            <w:pPr>
              <w:rPr>
                <w:rFonts w:ascii="Calibri Light" w:hAnsi="Calibri Light" w:cs="Calibri Light"/>
                <w:color w:val="000000"/>
                <w:sz w:val="18"/>
                <w:szCs w:val="18"/>
              </w:rPr>
            </w:pPr>
          </w:p>
          <w:p w14:paraId="2D90BAEC" w14:textId="28599BB9"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245FAB3B"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 SI</w:t>
            </w:r>
          </w:p>
          <w:p w14:paraId="0538B274"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 NO</w:t>
            </w:r>
          </w:p>
          <w:p w14:paraId="6B22D292"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97: NO APLICA</w:t>
            </w:r>
          </w:p>
          <w:p w14:paraId="31F5215A"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98: SE IGNORA</w:t>
            </w:r>
          </w:p>
          <w:p w14:paraId="05E1DD62" w14:textId="77777777" w:rsid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556A8289" w14:textId="77777777" w:rsidR="00271611" w:rsidRDefault="00271611" w:rsidP="00ED02CC">
            <w:pPr>
              <w:rPr>
                <w:rFonts w:ascii="Calibri Light" w:hAnsi="Calibri Light" w:cs="Calibri Light"/>
                <w:sz w:val="18"/>
                <w:szCs w:val="18"/>
              </w:rPr>
            </w:pPr>
          </w:p>
          <w:p w14:paraId="219993BC" w14:textId="240D4C58" w:rsidR="00271611" w:rsidRPr="00ED02CC" w:rsidRDefault="00271611" w:rsidP="00ED02CC">
            <w:pPr>
              <w:rPr>
                <w:rFonts w:ascii="Calibri Light" w:hAnsi="Calibri Light" w:cs="Calibri Light"/>
                <w:sz w:val="18"/>
                <w:szCs w:val="18"/>
              </w:rPr>
            </w:pPr>
          </w:p>
        </w:tc>
      </w:tr>
      <w:tr w:rsidR="0055192A" w:rsidRPr="00ED02CC" w14:paraId="6521B006" w14:textId="77777777" w:rsidTr="00FE516D">
        <w:tc>
          <w:tcPr>
            <w:tcW w:w="562" w:type="dxa"/>
            <w:tcBorders>
              <w:top w:val="single" w:sz="4" w:space="0" w:color="auto"/>
              <w:bottom w:val="single" w:sz="4" w:space="0" w:color="auto"/>
            </w:tcBorders>
            <w:vAlign w:val="center"/>
          </w:tcPr>
          <w:p w14:paraId="7A48DB6B" w14:textId="2D368CDC"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lastRenderedPageBreak/>
              <w:t>23</w:t>
            </w:r>
          </w:p>
        </w:tc>
        <w:tc>
          <w:tcPr>
            <w:tcW w:w="1701" w:type="dxa"/>
            <w:tcBorders>
              <w:top w:val="single" w:sz="4" w:space="0" w:color="auto"/>
              <w:bottom w:val="single" w:sz="4" w:space="0" w:color="auto"/>
            </w:tcBorders>
            <w:vAlign w:val="center"/>
          </w:tcPr>
          <w:p w14:paraId="581680B2" w14:textId="20C692F0"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ASMA</w:t>
            </w:r>
          </w:p>
        </w:tc>
        <w:tc>
          <w:tcPr>
            <w:tcW w:w="3828" w:type="dxa"/>
            <w:tcBorders>
              <w:top w:val="single" w:sz="4" w:space="0" w:color="auto"/>
              <w:bottom w:val="single" w:sz="4" w:space="0" w:color="auto"/>
            </w:tcBorders>
            <w:vAlign w:val="center"/>
          </w:tcPr>
          <w:p w14:paraId="72540AFF" w14:textId="7CFFD1CF"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 xml:space="preserve">Identifica si el paciente tiene un diagnóstico de asma. </w:t>
            </w:r>
          </w:p>
        </w:tc>
        <w:tc>
          <w:tcPr>
            <w:tcW w:w="3265" w:type="dxa"/>
            <w:tcBorders>
              <w:top w:val="single" w:sz="4" w:space="0" w:color="auto"/>
              <w:bottom w:val="single" w:sz="4" w:space="0" w:color="auto"/>
            </w:tcBorders>
            <w:vAlign w:val="center"/>
          </w:tcPr>
          <w:p w14:paraId="7D20DD1E" w14:textId="44F6AFF9"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70CFCFE4"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 SI</w:t>
            </w:r>
          </w:p>
          <w:p w14:paraId="6F6751BD"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 NO</w:t>
            </w:r>
          </w:p>
          <w:p w14:paraId="69B7BFDC"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97: NO APLICA</w:t>
            </w:r>
          </w:p>
          <w:p w14:paraId="49485308"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98: SE IGNORA</w:t>
            </w:r>
          </w:p>
          <w:p w14:paraId="500F0980" w14:textId="77777777" w:rsid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1D36CCC7" w14:textId="76A63A43" w:rsidR="00260372" w:rsidRPr="00ED02CC" w:rsidRDefault="00260372" w:rsidP="00ED02CC">
            <w:pPr>
              <w:rPr>
                <w:rFonts w:ascii="Calibri Light" w:hAnsi="Calibri Light" w:cs="Calibri Light"/>
                <w:sz w:val="18"/>
                <w:szCs w:val="18"/>
              </w:rPr>
            </w:pPr>
          </w:p>
        </w:tc>
      </w:tr>
      <w:tr w:rsidR="0055192A" w:rsidRPr="00ED02CC" w14:paraId="43F06009" w14:textId="77777777" w:rsidTr="00FE516D">
        <w:tc>
          <w:tcPr>
            <w:tcW w:w="562" w:type="dxa"/>
            <w:tcBorders>
              <w:top w:val="single" w:sz="4" w:space="0" w:color="auto"/>
              <w:bottom w:val="single" w:sz="4" w:space="0" w:color="auto"/>
            </w:tcBorders>
            <w:vAlign w:val="center"/>
          </w:tcPr>
          <w:p w14:paraId="586AD2EF" w14:textId="62160CCE"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t>24</w:t>
            </w:r>
          </w:p>
        </w:tc>
        <w:tc>
          <w:tcPr>
            <w:tcW w:w="1701" w:type="dxa"/>
            <w:tcBorders>
              <w:top w:val="single" w:sz="4" w:space="0" w:color="auto"/>
              <w:bottom w:val="single" w:sz="4" w:space="0" w:color="auto"/>
            </w:tcBorders>
            <w:vAlign w:val="center"/>
          </w:tcPr>
          <w:p w14:paraId="152B053A" w14:textId="02F62D68"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INMUSUPR</w:t>
            </w:r>
          </w:p>
        </w:tc>
        <w:tc>
          <w:tcPr>
            <w:tcW w:w="3828" w:type="dxa"/>
            <w:tcBorders>
              <w:top w:val="single" w:sz="4" w:space="0" w:color="auto"/>
              <w:bottom w:val="single" w:sz="4" w:space="0" w:color="auto"/>
            </w:tcBorders>
            <w:vAlign w:val="center"/>
          </w:tcPr>
          <w:p w14:paraId="2E7432DA" w14:textId="393897D8"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Identifica si el paciente presenta inmunosupresión.</w:t>
            </w:r>
          </w:p>
        </w:tc>
        <w:tc>
          <w:tcPr>
            <w:tcW w:w="3265" w:type="dxa"/>
            <w:tcBorders>
              <w:top w:val="single" w:sz="4" w:space="0" w:color="auto"/>
              <w:bottom w:val="single" w:sz="4" w:space="0" w:color="auto"/>
            </w:tcBorders>
            <w:vAlign w:val="center"/>
          </w:tcPr>
          <w:p w14:paraId="5AF62DAC" w14:textId="77777777" w:rsidR="00260372" w:rsidRDefault="00260372" w:rsidP="00ED02CC">
            <w:pPr>
              <w:rPr>
                <w:rFonts w:ascii="Calibri Light" w:hAnsi="Calibri Light" w:cs="Calibri Light"/>
                <w:color w:val="000000"/>
                <w:sz w:val="18"/>
                <w:szCs w:val="18"/>
              </w:rPr>
            </w:pPr>
          </w:p>
          <w:p w14:paraId="4B2601A0" w14:textId="5E8CCF36"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0C1944E6"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 SI</w:t>
            </w:r>
          </w:p>
          <w:p w14:paraId="4074E300"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 NO</w:t>
            </w:r>
          </w:p>
          <w:p w14:paraId="5F3560B9"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97: NO APLICA</w:t>
            </w:r>
          </w:p>
          <w:p w14:paraId="1DCC7E5D"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98: SE IGNORA</w:t>
            </w:r>
          </w:p>
          <w:p w14:paraId="63CA2F7E" w14:textId="77777777" w:rsid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3ACF9230" w14:textId="49187181" w:rsidR="00260372" w:rsidRPr="00ED02CC" w:rsidRDefault="00260372" w:rsidP="00ED02CC">
            <w:pPr>
              <w:rPr>
                <w:rFonts w:ascii="Calibri Light" w:hAnsi="Calibri Light" w:cs="Calibri Light"/>
                <w:sz w:val="18"/>
                <w:szCs w:val="18"/>
              </w:rPr>
            </w:pPr>
          </w:p>
        </w:tc>
      </w:tr>
      <w:tr w:rsidR="0055192A" w:rsidRPr="00ED02CC" w14:paraId="68A1E337" w14:textId="77777777" w:rsidTr="00FE516D">
        <w:tc>
          <w:tcPr>
            <w:tcW w:w="562" w:type="dxa"/>
            <w:tcBorders>
              <w:top w:val="single" w:sz="4" w:space="0" w:color="auto"/>
              <w:bottom w:val="single" w:sz="4" w:space="0" w:color="auto"/>
            </w:tcBorders>
            <w:vAlign w:val="center"/>
          </w:tcPr>
          <w:p w14:paraId="77A110B5" w14:textId="49C732C9"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t>25</w:t>
            </w:r>
          </w:p>
        </w:tc>
        <w:tc>
          <w:tcPr>
            <w:tcW w:w="1701" w:type="dxa"/>
            <w:tcBorders>
              <w:top w:val="single" w:sz="4" w:space="0" w:color="auto"/>
              <w:bottom w:val="single" w:sz="4" w:space="0" w:color="auto"/>
            </w:tcBorders>
            <w:vAlign w:val="center"/>
          </w:tcPr>
          <w:p w14:paraId="790AEEFB" w14:textId="79F42973"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HIPERTENSION</w:t>
            </w:r>
          </w:p>
        </w:tc>
        <w:tc>
          <w:tcPr>
            <w:tcW w:w="3828" w:type="dxa"/>
            <w:tcBorders>
              <w:top w:val="single" w:sz="4" w:space="0" w:color="auto"/>
              <w:bottom w:val="single" w:sz="4" w:space="0" w:color="auto"/>
            </w:tcBorders>
            <w:vAlign w:val="center"/>
          </w:tcPr>
          <w:p w14:paraId="337EFD82" w14:textId="26E71837"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 xml:space="preserve">Identifica si el paciente tiene un diagnóstico de hipertensión. </w:t>
            </w:r>
          </w:p>
        </w:tc>
        <w:tc>
          <w:tcPr>
            <w:tcW w:w="3265" w:type="dxa"/>
            <w:tcBorders>
              <w:top w:val="single" w:sz="4" w:space="0" w:color="auto"/>
              <w:bottom w:val="single" w:sz="4" w:space="0" w:color="auto"/>
            </w:tcBorders>
            <w:vAlign w:val="center"/>
          </w:tcPr>
          <w:p w14:paraId="72216E49" w14:textId="77777777" w:rsidR="00260372" w:rsidRDefault="00260372" w:rsidP="00ED02CC">
            <w:pPr>
              <w:rPr>
                <w:rFonts w:ascii="Calibri Light" w:hAnsi="Calibri Light" w:cs="Calibri Light"/>
                <w:color w:val="000000"/>
                <w:sz w:val="18"/>
                <w:szCs w:val="18"/>
              </w:rPr>
            </w:pPr>
          </w:p>
          <w:p w14:paraId="0A98BE24" w14:textId="3142FE45"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20C31B7C"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 SI</w:t>
            </w:r>
          </w:p>
          <w:p w14:paraId="7802248F"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 NO</w:t>
            </w:r>
          </w:p>
          <w:p w14:paraId="05416ADA"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97: NO APLICA</w:t>
            </w:r>
          </w:p>
          <w:p w14:paraId="39ACEC10"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98: SE IGNORA</w:t>
            </w:r>
          </w:p>
          <w:p w14:paraId="5C5A9FAD" w14:textId="77777777" w:rsid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29D0347A" w14:textId="39E8E480" w:rsidR="00260372" w:rsidRPr="00ED02CC" w:rsidRDefault="00260372" w:rsidP="00ED02CC">
            <w:pPr>
              <w:rPr>
                <w:rFonts w:ascii="Calibri Light" w:hAnsi="Calibri Light" w:cs="Calibri Light"/>
                <w:sz w:val="18"/>
                <w:szCs w:val="18"/>
              </w:rPr>
            </w:pPr>
          </w:p>
        </w:tc>
      </w:tr>
      <w:tr w:rsidR="0055192A" w:rsidRPr="00ED02CC" w14:paraId="62D63EFE" w14:textId="77777777" w:rsidTr="00FE516D">
        <w:tc>
          <w:tcPr>
            <w:tcW w:w="562" w:type="dxa"/>
            <w:tcBorders>
              <w:top w:val="single" w:sz="4" w:space="0" w:color="auto"/>
              <w:bottom w:val="single" w:sz="4" w:space="0" w:color="auto"/>
            </w:tcBorders>
            <w:vAlign w:val="center"/>
          </w:tcPr>
          <w:p w14:paraId="25969FFB" w14:textId="3692CF4D"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t>26</w:t>
            </w:r>
          </w:p>
        </w:tc>
        <w:tc>
          <w:tcPr>
            <w:tcW w:w="1701" w:type="dxa"/>
            <w:tcBorders>
              <w:top w:val="single" w:sz="4" w:space="0" w:color="auto"/>
              <w:bottom w:val="single" w:sz="4" w:space="0" w:color="auto"/>
            </w:tcBorders>
            <w:vAlign w:val="center"/>
          </w:tcPr>
          <w:p w14:paraId="1E842259" w14:textId="39279DC8"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OTRA_COM</w:t>
            </w:r>
          </w:p>
        </w:tc>
        <w:tc>
          <w:tcPr>
            <w:tcW w:w="3828" w:type="dxa"/>
            <w:tcBorders>
              <w:top w:val="single" w:sz="4" w:space="0" w:color="auto"/>
              <w:bottom w:val="single" w:sz="4" w:space="0" w:color="auto"/>
            </w:tcBorders>
            <w:vAlign w:val="center"/>
          </w:tcPr>
          <w:p w14:paraId="4E2672B8" w14:textId="3FDCCF35"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Identifica si el paciente tiene diagnóstico de otras enfermedades.</w:t>
            </w:r>
          </w:p>
        </w:tc>
        <w:tc>
          <w:tcPr>
            <w:tcW w:w="3265" w:type="dxa"/>
            <w:tcBorders>
              <w:top w:val="single" w:sz="4" w:space="0" w:color="auto"/>
              <w:bottom w:val="single" w:sz="4" w:space="0" w:color="auto"/>
            </w:tcBorders>
            <w:vAlign w:val="center"/>
          </w:tcPr>
          <w:p w14:paraId="4983648F" w14:textId="77777777" w:rsidR="00260372" w:rsidRDefault="00260372" w:rsidP="00ED02CC">
            <w:pPr>
              <w:rPr>
                <w:rFonts w:ascii="Calibri Light" w:hAnsi="Calibri Light" w:cs="Calibri Light"/>
                <w:color w:val="000000"/>
                <w:sz w:val="18"/>
                <w:szCs w:val="18"/>
              </w:rPr>
            </w:pPr>
          </w:p>
          <w:p w14:paraId="1505FE05" w14:textId="1BACA6B0"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21EED086"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 SI</w:t>
            </w:r>
          </w:p>
          <w:p w14:paraId="61C25BD3"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 NO</w:t>
            </w:r>
          </w:p>
          <w:p w14:paraId="7849A1DD"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97: NO APLICA</w:t>
            </w:r>
          </w:p>
          <w:p w14:paraId="3BD390EC"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98: SE IGNORA</w:t>
            </w:r>
          </w:p>
          <w:p w14:paraId="648AAA82" w14:textId="77777777" w:rsid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340BD423" w14:textId="3E6B8E78" w:rsidR="00260372" w:rsidRPr="00ED02CC" w:rsidRDefault="00260372" w:rsidP="00ED02CC">
            <w:pPr>
              <w:rPr>
                <w:rFonts w:ascii="Calibri Light" w:hAnsi="Calibri Light" w:cs="Calibri Light"/>
                <w:sz w:val="18"/>
                <w:szCs w:val="18"/>
              </w:rPr>
            </w:pPr>
          </w:p>
        </w:tc>
      </w:tr>
      <w:tr w:rsidR="0055192A" w:rsidRPr="00ED02CC" w14:paraId="3E23CB3A" w14:textId="77777777" w:rsidTr="00FE516D">
        <w:tc>
          <w:tcPr>
            <w:tcW w:w="562" w:type="dxa"/>
            <w:tcBorders>
              <w:top w:val="single" w:sz="4" w:space="0" w:color="auto"/>
              <w:bottom w:val="single" w:sz="4" w:space="0" w:color="auto"/>
            </w:tcBorders>
            <w:vAlign w:val="center"/>
          </w:tcPr>
          <w:p w14:paraId="503B7E20" w14:textId="3F45582D"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t>27</w:t>
            </w:r>
          </w:p>
        </w:tc>
        <w:tc>
          <w:tcPr>
            <w:tcW w:w="1701" w:type="dxa"/>
            <w:tcBorders>
              <w:top w:val="single" w:sz="4" w:space="0" w:color="auto"/>
              <w:bottom w:val="single" w:sz="4" w:space="0" w:color="auto"/>
            </w:tcBorders>
            <w:vAlign w:val="center"/>
          </w:tcPr>
          <w:p w14:paraId="15626207" w14:textId="6254943B"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CARDIOVASCULAR</w:t>
            </w:r>
          </w:p>
        </w:tc>
        <w:tc>
          <w:tcPr>
            <w:tcW w:w="3828" w:type="dxa"/>
            <w:tcBorders>
              <w:top w:val="single" w:sz="4" w:space="0" w:color="auto"/>
              <w:bottom w:val="single" w:sz="4" w:space="0" w:color="auto"/>
            </w:tcBorders>
            <w:vAlign w:val="center"/>
          </w:tcPr>
          <w:p w14:paraId="7A575632" w14:textId="61C78C20"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 xml:space="preserve">Identifica si el paciente tiene un diagnóstico de enfermedades cardiovasculares. </w:t>
            </w:r>
          </w:p>
        </w:tc>
        <w:tc>
          <w:tcPr>
            <w:tcW w:w="3265" w:type="dxa"/>
            <w:tcBorders>
              <w:top w:val="single" w:sz="4" w:space="0" w:color="auto"/>
              <w:bottom w:val="single" w:sz="4" w:space="0" w:color="auto"/>
            </w:tcBorders>
            <w:vAlign w:val="center"/>
          </w:tcPr>
          <w:p w14:paraId="696BD1BC" w14:textId="77777777" w:rsidR="00260372" w:rsidRDefault="00260372" w:rsidP="00ED02CC">
            <w:pPr>
              <w:rPr>
                <w:rFonts w:ascii="Calibri Light" w:hAnsi="Calibri Light" w:cs="Calibri Light"/>
                <w:color w:val="000000"/>
                <w:sz w:val="18"/>
                <w:szCs w:val="18"/>
              </w:rPr>
            </w:pPr>
          </w:p>
          <w:p w14:paraId="3F5788A8" w14:textId="36BC1B30"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1C22777D"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 SI</w:t>
            </w:r>
          </w:p>
          <w:p w14:paraId="714EC3CF"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 NO</w:t>
            </w:r>
          </w:p>
          <w:p w14:paraId="75BACE63"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97: NO APLICA</w:t>
            </w:r>
          </w:p>
          <w:p w14:paraId="1A8CA547"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98: SE IGNORA</w:t>
            </w:r>
          </w:p>
          <w:p w14:paraId="5E473215" w14:textId="77777777" w:rsid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0392AA16" w14:textId="20AD4B45" w:rsidR="00260372" w:rsidRPr="00ED02CC" w:rsidRDefault="00260372" w:rsidP="00ED02CC">
            <w:pPr>
              <w:rPr>
                <w:rFonts w:ascii="Calibri Light" w:hAnsi="Calibri Light" w:cs="Calibri Light"/>
                <w:sz w:val="18"/>
                <w:szCs w:val="18"/>
              </w:rPr>
            </w:pPr>
          </w:p>
        </w:tc>
      </w:tr>
      <w:tr w:rsidR="0055192A" w:rsidRPr="00ED02CC" w14:paraId="6D7531DE" w14:textId="77777777" w:rsidTr="00FE516D">
        <w:tc>
          <w:tcPr>
            <w:tcW w:w="562" w:type="dxa"/>
            <w:tcBorders>
              <w:top w:val="single" w:sz="4" w:space="0" w:color="auto"/>
              <w:bottom w:val="single" w:sz="4" w:space="0" w:color="auto"/>
            </w:tcBorders>
            <w:vAlign w:val="center"/>
          </w:tcPr>
          <w:p w14:paraId="7E3851D9" w14:textId="332D4B91"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t>28</w:t>
            </w:r>
          </w:p>
        </w:tc>
        <w:tc>
          <w:tcPr>
            <w:tcW w:w="1701" w:type="dxa"/>
            <w:tcBorders>
              <w:top w:val="single" w:sz="4" w:space="0" w:color="auto"/>
              <w:bottom w:val="single" w:sz="4" w:space="0" w:color="auto"/>
            </w:tcBorders>
            <w:vAlign w:val="center"/>
          </w:tcPr>
          <w:p w14:paraId="51A8F39B" w14:textId="6BB8C7AC"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OBESIDAD</w:t>
            </w:r>
          </w:p>
        </w:tc>
        <w:tc>
          <w:tcPr>
            <w:tcW w:w="3828" w:type="dxa"/>
            <w:tcBorders>
              <w:top w:val="single" w:sz="4" w:space="0" w:color="auto"/>
              <w:bottom w:val="single" w:sz="4" w:space="0" w:color="auto"/>
            </w:tcBorders>
            <w:vAlign w:val="center"/>
          </w:tcPr>
          <w:p w14:paraId="59967239" w14:textId="2AD1150F"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Identifica si el paciente tiene diagnóstico de obesidad.</w:t>
            </w:r>
          </w:p>
        </w:tc>
        <w:tc>
          <w:tcPr>
            <w:tcW w:w="3265" w:type="dxa"/>
            <w:tcBorders>
              <w:top w:val="single" w:sz="4" w:space="0" w:color="auto"/>
              <w:bottom w:val="single" w:sz="4" w:space="0" w:color="auto"/>
            </w:tcBorders>
            <w:vAlign w:val="center"/>
          </w:tcPr>
          <w:p w14:paraId="36F42B99" w14:textId="77777777" w:rsidR="00260372" w:rsidRDefault="00260372" w:rsidP="00ED02CC">
            <w:pPr>
              <w:rPr>
                <w:rFonts w:ascii="Calibri Light" w:hAnsi="Calibri Light" w:cs="Calibri Light"/>
                <w:color w:val="000000"/>
                <w:sz w:val="18"/>
                <w:szCs w:val="18"/>
              </w:rPr>
            </w:pPr>
          </w:p>
          <w:p w14:paraId="3221B8CA" w14:textId="6C593FDE"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52BAFD24"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 SI</w:t>
            </w:r>
          </w:p>
          <w:p w14:paraId="6A8E2D29"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 NO</w:t>
            </w:r>
          </w:p>
          <w:p w14:paraId="6B676AFD"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97: NO APLICA</w:t>
            </w:r>
          </w:p>
          <w:p w14:paraId="798057BB"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98: SE IGNORA</w:t>
            </w:r>
          </w:p>
          <w:p w14:paraId="445D5771" w14:textId="77777777" w:rsid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7BA8EAA4" w14:textId="4BB28975" w:rsidR="00260372" w:rsidRPr="00ED02CC" w:rsidRDefault="00260372" w:rsidP="00ED02CC">
            <w:pPr>
              <w:rPr>
                <w:rFonts w:ascii="Calibri Light" w:hAnsi="Calibri Light" w:cs="Calibri Light"/>
                <w:sz w:val="18"/>
                <w:szCs w:val="18"/>
              </w:rPr>
            </w:pPr>
          </w:p>
        </w:tc>
      </w:tr>
      <w:tr w:rsidR="0055192A" w:rsidRPr="00ED02CC" w14:paraId="0F5028D1" w14:textId="77777777" w:rsidTr="00FE516D">
        <w:tc>
          <w:tcPr>
            <w:tcW w:w="562" w:type="dxa"/>
            <w:tcBorders>
              <w:top w:val="single" w:sz="4" w:space="0" w:color="auto"/>
              <w:bottom w:val="single" w:sz="4" w:space="0" w:color="auto"/>
            </w:tcBorders>
            <w:vAlign w:val="center"/>
          </w:tcPr>
          <w:p w14:paraId="4407003E" w14:textId="1B503655"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t>29</w:t>
            </w:r>
          </w:p>
        </w:tc>
        <w:tc>
          <w:tcPr>
            <w:tcW w:w="1701" w:type="dxa"/>
            <w:tcBorders>
              <w:top w:val="single" w:sz="4" w:space="0" w:color="auto"/>
              <w:bottom w:val="single" w:sz="4" w:space="0" w:color="auto"/>
            </w:tcBorders>
            <w:vAlign w:val="center"/>
          </w:tcPr>
          <w:p w14:paraId="5BA12842" w14:textId="6F4112C6"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RENAL_CRONICA</w:t>
            </w:r>
          </w:p>
        </w:tc>
        <w:tc>
          <w:tcPr>
            <w:tcW w:w="3828" w:type="dxa"/>
            <w:tcBorders>
              <w:top w:val="single" w:sz="4" w:space="0" w:color="auto"/>
              <w:bottom w:val="single" w:sz="4" w:space="0" w:color="auto"/>
            </w:tcBorders>
            <w:vAlign w:val="center"/>
          </w:tcPr>
          <w:p w14:paraId="50924EBB" w14:textId="2E7A231A"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Identifica si el paciente tiene diagnóstico de insuficiencia renal crónica.</w:t>
            </w:r>
          </w:p>
        </w:tc>
        <w:tc>
          <w:tcPr>
            <w:tcW w:w="3265" w:type="dxa"/>
            <w:tcBorders>
              <w:top w:val="single" w:sz="4" w:space="0" w:color="auto"/>
              <w:bottom w:val="single" w:sz="4" w:space="0" w:color="auto"/>
            </w:tcBorders>
            <w:vAlign w:val="center"/>
          </w:tcPr>
          <w:p w14:paraId="60A7EE53" w14:textId="77777777" w:rsidR="00260372" w:rsidRDefault="00260372" w:rsidP="00ED02CC">
            <w:pPr>
              <w:rPr>
                <w:rFonts w:ascii="Calibri Light" w:hAnsi="Calibri Light" w:cs="Calibri Light"/>
                <w:color w:val="000000"/>
                <w:sz w:val="18"/>
                <w:szCs w:val="18"/>
              </w:rPr>
            </w:pPr>
          </w:p>
          <w:p w14:paraId="1EA168F3" w14:textId="4BF066E3"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3143F736"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 SI</w:t>
            </w:r>
          </w:p>
          <w:p w14:paraId="176FB0A8"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 NO</w:t>
            </w:r>
          </w:p>
          <w:p w14:paraId="32D8CEEF"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lastRenderedPageBreak/>
              <w:t>97: NO APLICA</w:t>
            </w:r>
          </w:p>
          <w:p w14:paraId="42877F9D"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98: SE IGNORA</w:t>
            </w:r>
          </w:p>
          <w:p w14:paraId="28C1D72A" w14:textId="77777777" w:rsid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17E34536" w14:textId="63378D3D" w:rsidR="00260372" w:rsidRPr="00ED02CC" w:rsidRDefault="00260372" w:rsidP="00ED02CC">
            <w:pPr>
              <w:rPr>
                <w:rFonts w:ascii="Calibri Light" w:hAnsi="Calibri Light" w:cs="Calibri Light"/>
                <w:sz w:val="18"/>
                <w:szCs w:val="18"/>
              </w:rPr>
            </w:pPr>
          </w:p>
        </w:tc>
      </w:tr>
      <w:tr w:rsidR="0055192A" w:rsidRPr="00ED02CC" w14:paraId="6FE8702B" w14:textId="77777777" w:rsidTr="00FE516D">
        <w:tc>
          <w:tcPr>
            <w:tcW w:w="562" w:type="dxa"/>
            <w:tcBorders>
              <w:top w:val="single" w:sz="4" w:space="0" w:color="auto"/>
              <w:bottom w:val="single" w:sz="4" w:space="0" w:color="auto"/>
            </w:tcBorders>
            <w:vAlign w:val="center"/>
          </w:tcPr>
          <w:p w14:paraId="113A823E" w14:textId="653249E1"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lastRenderedPageBreak/>
              <w:t>30</w:t>
            </w:r>
          </w:p>
        </w:tc>
        <w:tc>
          <w:tcPr>
            <w:tcW w:w="1701" w:type="dxa"/>
            <w:tcBorders>
              <w:top w:val="single" w:sz="4" w:space="0" w:color="auto"/>
              <w:bottom w:val="single" w:sz="4" w:space="0" w:color="auto"/>
            </w:tcBorders>
            <w:vAlign w:val="center"/>
          </w:tcPr>
          <w:p w14:paraId="0CA32D5D" w14:textId="55492C15"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TABAQUISMO</w:t>
            </w:r>
          </w:p>
        </w:tc>
        <w:tc>
          <w:tcPr>
            <w:tcW w:w="3828" w:type="dxa"/>
            <w:tcBorders>
              <w:top w:val="single" w:sz="4" w:space="0" w:color="auto"/>
              <w:bottom w:val="single" w:sz="4" w:space="0" w:color="auto"/>
            </w:tcBorders>
            <w:vAlign w:val="center"/>
          </w:tcPr>
          <w:p w14:paraId="6B0FFC09" w14:textId="732CF851"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Identifica si el paciente tiene hábito de tabaquismo.</w:t>
            </w:r>
          </w:p>
        </w:tc>
        <w:tc>
          <w:tcPr>
            <w:tcW w:w="3265" w:type="dxa"/>
            <w:tcBorders>
              <w:top w:val="single" w:sz="4" w:space="0" w:color="auto"/>
              <w:bottom w:val="single" w:sz="4" w:space="0" w:color="auto"/>
            </w:tcBorders>
            <w:vAlign w:val="center"/>
          </w:tcPr>
          <w:p w14:paraId="4D365357" w14:textId="77777777" w:rsidR="00260372" w:rsidRDefault="00260372" w:rsidP="00ED02CC">
            <w:pPr>
              <w:rPr>
                <w:rFonts w:ascii="Calibri Light" w:hAnsi="Calibri Light" w:cs="Calibri Light"/>
                <w:color w:val="000000"/>
                <w:sz w:val="18"/>
                <w:szCs w:val="18"/>
              </w:rPr>
            </w:pPr>
          </w:p>
          <w:p w14:paraId="1F3F41B3" w14:textId="2F683E99"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58C836AF"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 SI</w:t>
            </w:r>
          </w:p>
          <w:p w14:paraId="13E6BC6E"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 NO</w:t>
            </w:r>
          </w:p>
          <w:p w14:paraId="15D78E2C"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97: NO APLICA</w:t>
            </w:r>
          </w:p>
          <w:p w14:paraId="0975E908"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98: SE IGNORA</w:t>
            </w:r>
          </w:p>
          <w:p w14:paraId="73EEC008" w14:textId="77777777" w:rsid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5F44C866" w14:textId="0B79907B" w:rsidR="00260372" w:rsidRPr="00ED02CC" w:rsidRDefault="00260372" w:rsidP="00ED02CC">
            <w:pPr>
              <w:rPr>
                <w:rFonts w:ascii="Calibri Light" w:hAnsi="Calibri Light" w:cs="Calibri Light"/>
                <w:sz w:val="18"/>
                <w:szCs w:val="18"/>
              </w:rPr>
            </w:pPr>
          </w:p>
        </w:tc>
      </w:tr>
      <w:tr w:rsidR="0055192A" w:rsidRPr="00ED02CC" w14:paraId="5DBF0512" w14:textId="77777777" w:rsidTr="00FE516D">
        <w:tc>
          <w:tcPr>
            <w:tcW w:w="562" w:type="dxa"/>
            <w:tcBorders>
              <w:top w:val="single" w:sz="4" w:space="0" w:color="auto"/>
              <w:bottom w:val="single" w:sz="4" w:space="0" w:color="auto"/>
            </w:tcBorders>
            <w:shd w:val="clear" w:color="auto" w:fill="auto"/>
            <w:vAlign w:val="center"/>
          </w:tcPr>
          <w:p w14:paraId="43241A55" w14:textId="58F7C764"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t>31</w:t>
            </w:r>
          </w:p>
        </w:tc>
        <w:tc>
          <w:tcPr>
            <w:tcW w:w="1701" w:type="dxa"/>
            <w:tcBorders>
              <w:top w:val="single" w:sz="4" w:space="0" w:color="auto"/>
              <w:bottom w:val="single" w:sz="4" w:space="0" w:color="auto"/>
            </w:tcBorders>
            <w:shd w:val="clear" w:color="auto" w:fill="auto"/>
            <w:vAlign w:val="center"/>
          </w:tcPr>
          <w:p w14:paraId="5B12FA55" w14:textId="34A922AB"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OTRO_CASO</w:t>
            </w:r>
          </w:p>
        </w:tc>
        <w:tc>
          <w:tcPr>
            <w:tcW w:w="3828" w:type="dxa"/>
            <w:tcBorders>
              <w:top w:val="single" w:sz="4" w:space="0" w:color="auto"/>
              <w:bottom w:val="single" w:sz="4" w:space="0" w:color="auto"/>
            </w:tcBorders>
            <w:shd w:val="clear" w:color="auto" w:fill="auto"/>
            <w:vAlign w:val="center"/>
          </w:tcPr>
          <w:p w14:paraId="021A655A" w14:textId="57A3BDB5"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Identifica si el paciente tuvo contacto con algún otro caso diagnósticado con SARS CoV-2</w:t>
            </w:r>
          </w:p>
        </w:tc>
        <w:tc>
          <w:tcPr>
            <w:tcW w:w="3265" w:type="dxa"/>
            <w:tcBorders>
              <w:top w:val="single" w:sz="4" w:space="0" w:color="auto"/>
              <w:bottom w:val="single" w:sz="4" w:space="0" w:color="auto"/>
            </w:tcBorders>
            <w:shd w:val="clear" w:color="auto" w:fill="auto"/>
            <w:vAlign w:val="center"/>
          </w:tcPr>
          <w:p w14:paraId="11F26E19" w14:textId="77777777" w:rsidR="00260372" w:rsidRDefault="00260372" w:rsidP="00ED02CC">
            <w:pPr>
              <w:rPr>
                <w:rFonts w:ascii="Calibri Light" w:hAnsi="Calibri Light" w:cs="Calibri Light"/>
                <w:color w:val="000000"/>
                <w:sz w:val="18"/>
                <w:szCs w:val="18"/>
              </w:rPr>
            </w:pPr>
          </w:p>
          <w:p w14:paraId="3FB19C73" w14:textId="2949DEBB"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1BCBBD7F"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 SI</w:t>
            </w:r>
          </w:p>
          <w:p w14:paraId="7231832E"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 NO</w:t>
            </w:r>
          </w:p>
          <w:p w14:paraId="708277F0"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97: NO APLICA</w:t>
            </w:r>
          </w:p>
          <w:p w14:paraId="584038AF"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98: SE IGNORA</w:t>
            </w:r>
          </w:p>
          <w:p w14:paraId="07D20DE4" w14:textId="77777777" w:rsid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49AED256" w14:textId="32CB6D36" w:rsidR="00260372" w:rsidRPr="00ED02CC" w:rsidRDefault="00260372" w:rsidP="00ED02CC">
            <w:pPr>
              <w:rPr>
                <w:rFonts w:ascii="Calibri Light" w:hAnsi="Calibri Light" w:cs="Calibri Light"/>
                <w:sz w:val="18"/>
                <w:szCs w:val="18"/>
              </w:rPr>
            </w:pPr>
          </w:p>
        </w:tc>
      </w:tr>
      <w:tr w:rsidR="0055192A" w:rsidRPr="00ED02CC" w14:paraId="3158348C" w14:textId="77777777" w:rsidTr="00FE516D">
        <w:tc>
          <w:tcPr>
            <w:tcW w:w="562" w:type="dxa"/>
            <w:tcBorders>
              <w:top w:val="single" w:sz="4" w:space="0" w:color="auto"/>
              <w:bottom w:val="single" w:sz="4" w:space="0" w:color="auto"/>
            </w:tcBorders>
            <w:vAlign w:val="center"/>
          </w:tcPr>
          <w:p w14:paraId="0432719D" w14:textId="41299013"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t>32</w:t>
            </w:r>
          </w:p>
        </w:tc>
        <w:tc>
          <w:tcPr>
            <w:tcW w:w="1701" w:type="dxa"/>
            <w:tcBorders>
              <w:top w:val="single" w:sz="4" w:space="0" w:color="auto"/>
              <w:bottom w:val="single" w:sz="4" w:space="0" w:color="auto"/>
            </w:tcBorders>
            <w:vAlign w:val="center"/>
          </w:tcPr>
          <w:p w14:paraId="1E3D40FF" w14:textId="72891279"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TOMA_MUESTRA_LAB</w:t>
            </w:r>
          </w:p>
        </w:tc>
        <w:tc>
          <w:tcPr>
            <w:tcW w:w="3828" w:type="dxa"/>
            <w:tcBorders>
              <w:top w:val="single" w:sz="4" w:space="0" w:color="auto"/>
              <w:bottom w:val="single" w:sz="4" w:space="0" w:color="auto"/>
            </w:tcBorders>
            <w:vAlign w:val="center"/>
          </w:tcPr>
          <w:p w14:paraId="2EF32984" w14:textId="0F96A98A"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Identifica si al paciente se le tomó muestra de laboratorio.</w:t>
            </w:r>
          </w:p>
        </w:tc>
        <w:tc>
          <w:tcPr>
            <w:tcW w:w="3265" w:type="dxa"/>
            <w:tcBorders>
              <w:top w:val="single" w:sz="4" w:space="0" w:color="auto"/>
              <w:bottom w:val="single" w:sz="4" w:space="0" w:color="auto"/>
            </w:tcBorders>
            <w:vAlign w:val="center"/>
          </w:tcPr>
          <w:p w14:paraId="585C56BE" w14:textId="77777777" w:rsidR="00260372" w:rsidRDefault="00260372" w:rsidP="00ED02CC">
            <w:pPr>
              <w:rPr>
                <w:rFonts w:ascii="Calibri Light" w:hAnsi="Calibri Light" w:cs="Calibri Light"/>
                <w:color w:val="000000"/>
                <w:sz w:val="18"/>
                <w:szCs w:val="18"/>
              </w:rPr>
            </w:pPr>
          </w:p>
          <w:p w14:paraId="21F2D718" w14:textId="206B8865"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7C3283E4"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 SI</w:t>
            </w:r>
          </w:p>
          <w:p w14:paraId="38FAA94E"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 NO</w:t>
            </w:r>
          </w:p>
          <w:p w14:paraId="033DE956"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97: NO APLICA</w:t>
            </w:r>
          </w:p>
          <w:p w14:paraId="792D2D1B"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98: SE IGNORA</w:t>
            </w:r>
          </w:p>
          <w:p w14:paraId="5373C7C6" w14:textId="77777777" w:rsid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418C6D3E" w14:textId="55284CBC" w:rsidR="00260372" w:rsidRPr="00ED02CC" w:rsidRDefault="00260372" w:rsidP="00ED02CC">
            <w:pPr>
              <w:rPr>
                <w:rFonts w:ascii="Calibri Light" w:hAnsi="Calibri Light" w:cs="Calibri Light"/>
                <w:sz w:val="18"/>
                <w:szCs w:val="18"/>
              </w:rPr>
            </w:pPr>
          </w:p>
        </w:tc>
      </w:tr>
      <w:tr w:rsidR="0055192A" w:rsidRPr="00ED02CC" w14:paraId="36FBB909" w14:textId="77777777" w:rsidTr="00FE516D">
        <w:tc>
          <w:tcPr>
            <w:tcW w:w="562" w:type="dxa"/>
            <w:tcBorders>
              <w:top w:val="single" w:sz="4" w:space="0" w:color="auto"/>
              <w:bottom w:val="single" w:sz="4" w:space="0" w:color="auto"/>
            </w:tcBorders>
            <w:vAlign w:val="center"/>
          </w:tcPr>
          <w:p w14:paraId="1FE4A06D" w14:textId="0614B6AC"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t>-</w:t>
            </w:r>
          </w:p>
        </w:tc>
        <w:tc>
          <w:tcPr>
            <w:tcW w:w="1701" w:type="dxa"/>
            <w:tcBorders>
              <w:top w:val="single" w:sz="4" w:space="0" w:color="auto"/>
              <w:bottom w:val="single" w:sz="4" w:space="0" w:color="auto"/>
            </w:tcBorders>
            <w:vAlign w:val="center"/>
          </w:tcPr>
          <w:p w14:paraId="20EB269A" w14:textId="63B086F3"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FF0000"/>
                <w:sz w:val="18"/>
                <w:szCs w:val="18"/>
              </w:rPr>
              <w:t>RESULTADO_LAB</w:t>
            </w:r>
          </w:p>
        </w:tc>
        <w:tc>
          <w:tcPr>
            <w:tcW w:w="3828" w:type="dxa"/>
            <w:tcBorders>
              <w:top w:val="single" w:sz="4" w:space="0" w:color="auto"/>
              <w:bottom w:val="single" w:sz="4" w:space="0" w:color="auto"/>
            </w:tcBorders>
            <w:vAlign w:val="center"/>
          </w:tcPr>
          <w:p w14:paraId="7834B3D7" w14:textId="06360766"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FF0000"/>
                <w:sz w:val="18"/>
                <w:szCs w:val="18"/>
              </w:rPr>
              <w:t xml:space="preserve">Identifica el resultado al virus SARS-COV-2 del análisis de la muestra reportado por el  laboratorio de la Red Nacional de Laboratorios de Vigilancia Epidemiológica (INDRE, LESP y LAVE) y laboratorios privados avalados por el InDRE cuyos resultados son registrados en SISVER. </w:t>
            </w:r>
          </w:p>
        </w:tc>
        <w:tc>
          <w:tcPr>
            <w:tcW w:w="3265" w:type="dxa"/>
            <w:tcBorders>
              <w:top w:val="single" w:sz="4" w:space="0" w:color="auto"/>
              <w:bottom w:val="single" w:sz="4" w:space="0" w:color="auto"/>
            </w:tcBorders>
            <w:vAlign w:val="center"/>
          </w:tcPr>
          <w:p w14:paraId="18E42D67" w14:textId="61C695D7"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FF0000"/>
                <w:sz w:val="18"/>
                <w:szCs w:val="18"/>
              </w:rPr>
              <w:t>Se eliminó la variable de datos abiertos en julio del 2024 y fue reemplazada por las variables: RESULTADO_PCR y RESULTADO_PCR_COINFECCION</w:t>
            </w:r>
          </w:p>
        </w:tc>
      </w:tr>
      <w:tr w:rsidR="0055192A" w:rsidRPr="00ED02CC" w14:paraId="7FBDB380" w14:textId="77777777" w:rsidTr="00FE516D">
        <w:tc>
          <w:tcPr>
            <w:tcW w:w="562" w:type="dxa"/>
            <w:tcBorders>
              <w:top w:val="single" w:sz="4" w:space="0" w:color="auto"/>
              <w:bottom w:val="single" w:sz="4" w:space="0" w:color="auto"/>
            </w:tcBorders>
            <w:vAlign w:val="center"/>
          </w:tcPr>
          <w:p w14:paraId="71F64FAE" w14:textId="1A6F4561"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t>33</w:t>
            </w:r>
          </w:p>
        </w:tc>
        <w:tc>
          <w:tcPr>
            <w:tcW w:w="1701" w:type="dxa"/>
            <w:tcBorders>
              <w:top w:val="single" w:sz="4" w:space="0" w:color="auto"/>
              <w:bottom w:val="single" w:sz="4" w:space="0" w:color="auto"/>
            </w:tcBorders>
            <w:vAlign w:val="center"/>
          </w:tcPr>
          <w:p w14:paraId="115BB602" w14:textId="39C55FC6"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RESULTADO_PCR</w:t>
            </w:r>
          </w:p>
        </w:tc>
        <w:tc>
          <w:tcPr>
            <w:tcW w:w="3828" w:type="dxa"/>
            <w:tcBorders>
              <w:top w:val="single" w:sz="4" w:space="0" w:color="auto"/>
              <w:bottom w:val="single" w:sz="4" w:space="0" w:color="auto"/>
            </w:tcBorders>
            <w:vAlign w:val="center"/>
          </w:tcPr>
          <w:p w14:paraId="06621E81" w14:textId="63F7F7FC"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Identifica el resultado de la muestra del paciente a los diferentes virus respiratorios que se analizan en los laboratorios de la Red Nacional de Laboratorios de Vigilancia Epidemiológica (INDRE, LESP y LAVE) y laboratorios privados avalados por el InDRE cuyos resultados son registrados en SISVER.</w:t>
            </w:r>
          </w:p>
        </w:tc>
        <w:tc>
          <w:tcPr>
            <w:tcW w:w="3265" w:type="dxa"/>
            <w:tcBorders>
              <w:top w:val="single" w:sz="4" w:space="0" w:color="auto"/>
              <w:bottom w:val="single" w:sz="4" w:space="0" w:color="auto"/>
            </w:tcBorders>
            <w:vAlign w:val="center"/>
          </w:tcPr>
          <w:p w14:paraId="419A4DD6" w14:textId="77777777" w:rsidR="00260372" w:rsidRDefault="00260372" w:rsidP="00ED02CC">
            <w:pPr>
              <w:rPr>
                <w:rFonts w:ascii="Calibri Light" w:hAnsi="Calibri Light" w:cs="Calibri Light"/>
                <w:color w:val="000000"/>
                <w:sz w:val="18"/>
                <w:szCs w:val="18"/>
              </w:rPr>
            </w:pPr>
          </w:p>
          <w:p w14:paraId="3AF15C35" w14:textId="1BC3CCF3"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586B390A"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 INFLUENZA AH1N1 PMD</w:t>
            </w:r>
          </w:p>
          <w:p w14:paraId="24782208"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 INFLUENZA A H1</w:t>
            </w:r>
          </w:p>
          <w:p w14:paraId="2FBE47E0"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3: INFLUENZA A H3</w:t>
            </w:r>
          </w:p>
          <w:p w14:paraId="31D83458"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4: INFLUENZA B</w:t>
            </w:r>
          </w:p>
          <w:p w14:paraId="4E5CD0E3"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5: NEGATIVO</w:t>
            </w:r>
          </w:p>
          <w:p w14:paraId="59C661CA"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6: MUESTRA NO ADECUADA</w:t>
            </w:r>
          </w:p>
          <w:p w14:paraId="2AA26D9B"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7: ADENOVIRUS</w:t>
            </w:r>
          </w:p>
          <w:p w14:paraId="3453AA60"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8: PARAINFLUENZA 1</w:t>
            </w:r>
          </w:p>
          <w:p w14:paraId="08BC0144"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 PARAINFLUENZA 2</w:t>
            </w:r>
          </w:p>
          <w:p w14:paraId="2F893FC2"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10: PARAINFLUENZA 3</w:t>
            </w:r>
          </w:p>
          <w:p w14:paraId="3F5FB5D7"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11: VIRUS SINCICIAL RESPIRATORIO</w:t>
            </w:r>
          </w:p>
          <w:p w14:paraId="55CFD411"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13: INFLUENZA A NO SUBTIPIFICADA</w:t>
            </w:r>
          </w:p>
          <w:p w14:paraId="21077DA6"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14: INFLUENZA A H5</w:t>
            </w:r>
          </w:p>
          <w:p w14:paraId="376C0B3E"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17: MUESTRA RECHAZADA</w:t>
            </w:r>
          </w:p>
          <w:p w14:paraId="46F81D5E"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20: VIRUS SINCICIAL RESPIRATORIO A</w:t>
            </w:r>
          </w:p>
          <w:p w14:paraId="378B82CE"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lastRenderedPageBreak/>
              <w:t>21: VIRUS SINCICIAL RESPIRATORIO B</w:t>
            </w:r>
          </w:p>
          <w:p w14:paraId="7E25E2A3"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22: CORONA 229E</w:t>
            </w:r>
          </w:p>
          <w:p w14:paraId="0E748433"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23: CORONA OC43</w:t>
            </w:r>
          </w:p>
          <w:p w14:paraId="27004B1B"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24: CORONA SARS</w:t>
            </w:r>
          </w:p>
          <w:p w14:paraId="514E1596"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25: CORONA NL63</w:t>
            </w:r>
          </w:p>
          <w:p w14:paraId="3B9EFFF9"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26: CORONA HKU1</w:t>
            </w:r>
          </w:p>
          <w:p w14:paraId="5DCEBD2F"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27: MUESTRA QUE NO AMPLIFICO</w:t>
            </w:r>
          </w:p>
          <w:p w14:paraId="5F3CAA16"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28: ENTEROV//RHINOVIRUS</w:t>
            </w:r>
          </w:p>
          <w:p w14:paraId="3555EB0E"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29: METAPNEUMOVIRUS</w:t>
            </w:r>
          </w:p>
          <w:p w14:paraId="3C27427E"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30: MUESTRA SIN AISLAMIENTO</w:t>
            </w:r>
          </w:p>
          <w:p w14:paraId="492E9D69"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32: PARAINFLUENZA 4</w:t>
            </w:r>
          </w:p>
          <w:p w14:paraId="1C59A37B"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33: MUESTRA SIN CELULAS</w:t>
            </w:r>
          </w:p>
          <w:p w14:paraId="35E17376"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34: SARS-CoV-2</w:t>
            </w:r>
          </w:p>
          <w:p w14:paraId="25173E2D"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35: MERS-CoV</w:t>
            </w:r>
          </w:p>
          <w:p w14:paraId="07B902B1"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36: SARS-CoV</w:t>
            </w:r>
          </w:p>
          <w:p w14:paraId="5FA8F892"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37: BOCAVIRUS</w:t>
            </w:r>
          </w:p>
          <w:p w14:paraId="7054E2AF"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41: MUESTRA NO RECIBIDA</w:t>
            </w:r>
          </w:p>
          <w:p w14:paraId="03895820"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997: NO APLICA (CASO SIN MUESTRA)</w:t>
            </w:r>
          </w:p>
          <w:p w14:paraId="4706838A"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998: SIN COINFECCIÓN</w:t>
            </w:r>
          </w:p>
          <w:p w14:paraId="5FF11CA6"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999: PENDIENTE</w:t>
            </w:r>
          </w:p>
          <w:p w14:paraId="7D39020B" w14:textId="77777777" w:rsidR="00ED02CC" w:rsidRPr="00ED02CC" w:rsidRDefault="00ED02CC" w:rsidP="00ED02CC">
            <w:pPr>
              <w:rPr>
                <w:rFonts w:ascii="Calibri Light" w:hAnsi="Calibri Light" w:cs="Calibri Light"/>
                <w:sz w:val="18"/>
                <w:szCs w:val="18"/>
              </w:rPr>
            </w:pPr>
          </w:p>
        </w:tc>
      </w:tr>
      <w:tr w:rsidR="0055192A" w:rsidRPr="00ED02CC" w14:paraId="1FB5E620" w14:textId="77777777" w:rsidTr="00FE516D">
        <w:tc>
          <w:tcPr>
            <w:tcW w:w="562" w:type="dxa"/>
            <w:tcBorders>
              <w:top w:val="single" w:sz="4" w:space="0" w:color="auto"/>
              <w:bottom w:val="single" w:sz="4" w:space="0" w:color="auto"/>
            </w:tcBorders>
            <w:vAlign w:val="center"/>
          </w:tcPr>
          <w:p w14:paraId="2B9C2080" w14:textId="3FE4EC23"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lastRenderedPageBreak/>
              <w:t>34</w:t>
            </w:r>
          </w:p>
        </w:tc>
        <w:tc>
          <w:tcPr>
            <w:tcW w:w="1701" w:type="dxa"/>
            <w:tcBorders>
              <w:top w:val="single" w:sz="4" w:space="0" w:color="auto"/>
              <w:bottom w:val="single" w:sz="4" w:space="0" w:color="auto"/>
            </w:tcBorders>
            <w:vAlign w:val="center"/>
          </w:tcPr>
          <w:p w14:paraId="1F9790AA" w14:textId="4C43E0C4"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RESULTADO_PCR_COINFECCION</w:t>
            </w:r>
          </w:p>
        </w:tc>
        <w:tc>
          <w:tcPr>
            <w:tcW w:w="3828" w:type="dxa"/>
            <w:tcBorders>
              <w:top w:val="single" w:sz="4" w:space="0" w:color="auto"/>
              <w:bottom w:val="single" w:sz="4" w:space="0" w:color="auto"/>
            </w:tcBorders>
            <w:vAlign w:val="center"/>
          </w:tcPr>
          <w:p w14:paraId="14958C26" w14:textId="6312A82D"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Identifica una coinfección (infección simultanea) encontrada en la muestra del paciente a los diferentes virus respiratorios que se analizan en los laboratorios de la Red Nacional de Laboratorios de Vigilancia Epidemiológica (INDRE, LESP y LAVE) y laboratorios privados avalados por el InDRE cuyos resultados son registrados en SISVER.</w:t>
            </w:r>
          </w:p>
        </w:tc>
        <w:tc>
          <w:tcPr>
            <w:tcW w:w="3265" w:type="dxa"/>
            <w:tcBorders>
              <w:top w:val="single" w:sz="4" w:space="0" w:color="auto"/>
              <w:bottom w:val="single" w:sz="4" w:space="0" w:color="auto"/>
            </w:tcBorders>
            <w:vAlign w:val="center"/>
          </w:tcPr>
          <w:p w14:paraId="02453D1C" w14:textId="77777777" w:rsidR="00260372" w:rsidRDefault="00260372" w:rsidP="00ED02CC">
            <w:pPr>
              <w:rPr>
                <w:rFonts w:ascii="Calibri Light" w:hAnsi="Calibri Light" w:cs="Calibri Light"/>
                <w:color w:val="000000"/>
                <w:sz w:val="18"/>
                <w:szCs w:val="18"/>
              </w:rPr>
            </w:pPr>
          </w:p>
          <w:p w14:paraId="5DCAB28B" w14:textId="57A8D020"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4430636D"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 INFLUENZA AH1N1 PMD</w:t>
            </w:r>
          </w:p>
          <w:p w14:paraId="0F6319C7"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 INFLUENZA A H1</w:t>
            </w:r>
          </w:p>
          <w:p w14:paraId="67E09E37"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3: INFLUENZA A H3</w:t>
            </w:r>
          </w:p>
          <w:p w14:paraId="2F22834A"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4: INFLUENZA B</w:t>
            </w:r>
          </w:p>
          <w:p w14:paraId="5A138985"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5: NEGATIVO</w:t>
            </w:r>
          </w:p>
          <w:p w14:paraId="3A8F92C7"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6: MUESTRA NO ADECUADA</w:t>
            </w:r>
          </w:p>
          <w:p w14:paraId="30FE9F81"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7: ADENOVIRUS</w:t>
            </w:r>
          </w:p>
          <w:p w14:paraId="3339EF15"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8: PARAINFLUENZA 1</w:t>
            </w:r>
          </w:p>
          <w:p w14:paraId="5095BC97"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 PARAINFLUENZA 2</w:t>
            </w:r>
          </w:p>
          <w:p w14:paraId="1B70BD08"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10: PARAINFLUENZA 3</w:t>
            </w:r>
          </w:p>
          <w:p w14:paraId="4F109D05"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11: VIRUS SINCICIAL RESPIRATORIO</w:t>
            </w:r>
          </w:p>
          <w:p w14:paraId="4B649CBC"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13: INFLUENZA A NO SUBTIPIFICADA</w:t>
            </w:r>
          </w:p>
          <w:p w14:paraId="6DDDC2EB"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14: INFLUENZA A H5</w:t>
            </w:r>
          </w:p>
          <w:p w14:paraId="6F8B9D6A"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17: MUESTRA RECHAZADA</w:t>
            </w:r>
          </w:p>
          <w:p w14:paraId="5A22E903"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20: VIRUS SINCICIAL RESPIRATORIO A</w:t>
            </w:r>
          </w:p>
          <w:p w14:paraId="0851FB86"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21: VIRUS SINCICIAL RESPIRATORIO B</w:t>
            </w:r>
          </w:p>
          <w:p w14:paraId="4C2AF894"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22: CORONA 229E</w:t>
            </w:r>
          </w:p>
          <w:p w14:paraId="278F28BF"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23: CORONA OC43</w:t>
            </w:r>
          </w:p>
          <w:p w14:paraId="3A1AFF34"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24: CORONA SARS</w:t>
            </w:r>
          </w:p>
          <w:p w14:paraId="38BD433C"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25: CORONA NL63</w:t>
            </w:r>
          </w:p>
          <w:p w14:paraId="4FC92A5D"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26: CORONA HKU1</w:t>
            </w:r>
          </w:p>
          <w:p w14:paraId="736B1C41"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27: MUESTRA QUE NO AMPLIFICO</w:t>
            </w:r>
          </w:p>
          <w:p w14:paraId="6F27EE15"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28: ENTEROV//RHINOVIRUS</w:t>
            </w:r>
          </w:p>
          <w:p w14:paraId="69E5A139"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29: METAPNEUMOVIRUS</w:t>
            </w:r>
          </w:p>
          <w:p w14:paraId="296702D1"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30: MUESTRA SIN AISLAMIENTO</w:t>
            </w:r>
          </w:p>
          <w:p w14:paraId="6FE3D01C"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32: PARAINFLUENZA 4</w:t>
            </w:r>
          </w:p>
          <w:p w14:paraId="11B3A741"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33: MUESTRA SIN CELULAS</w:t>
            </w:r>
          </w:p>
          <w:p w14:paraId="34241D70"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34: SARS-CoV-2</w:t>
            </w:r>
          </w:p>
          <w:p w14:paraId="688A2DB3"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lastRenderedPageBreak/>
              <w:t>35: MERS-CoV</w:t>
            </w:r>
          </w:p>
          <w:p w14:paraId="180807F8"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36: SARS-CoV</w:t>
            </w:r>
          </w:p>
          <w:p w14:paraId="072663B4"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37: BOCAVIRUS</w:t>
            </w:r>
          </w:p>
          <w:p w14:paraId="66CBA31D"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41: MUESTRA NO RECIBIDA</w:t>
            </w:r>
          </w:p>
          <w:p w14:paraId="2D3D8E9D"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997: NO APLICA (CASO SIN MUESTRA)</w:t>
            </w:r>
          </w:p>
          <w:p w14:paraId="2D94F946"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998: SIN COINFECCIÓN</w:t>
            </w:r>
          </w:p>
          <w:p w14:paraId="472BBCE9"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999: PENDIENTE</w:t>
            </w:r>
          </w:p>
          <w:p w14:paraId="482E3EBC" w14:textId="77777777" w:rsidR="00ED02CC" w:rsidRPr="00ED02CC" w:rsidRDefault="00ED02CC" w:rsidP="00ED02CC">
            <w:pPr>
              <w:rPr>
                <w:rFonts w:ascii="Calibri Light" w:hAnsi="Calibri Light" w:cs="Calibri Light"/>
                <w:sz w:val="18"/>
                <w:szCs w:val="18"/>
              </w:rPr>
            </w:pPr>
          </w:p>
        </w:tc>
      </w:tr>
      <w:tr w:rsidR="0055192A" w:rsidRPr="00ED02CC" w14:paraId="07E80D95" w14:textId="77777777" w:rsidTr="00FE516D">
        <w:tc>
          <w:tcPr>
            <w:tcW w:w="562" w:type="dxa"/>
            <w:tcBorders>
              <w:top w:val="single" w:sz="4" w:space="0" w:color="auto"/>
              <w:bottom w:val="single" w:sz="4" w:space="0" w:color="auto"/>
            </w:tcBorders>
            <w:vAlign w:val="center"/>
          </w:tcPr>
          <w:p w14:paraId="204A1B1D" w14:textId="73FAFF3F"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lastRenderedPageBreak/>
              <w:t>35</w:t>
            </w:r>
          </w:p>
        </w:tc>
        <w:tc>
          <w:tcPr>
            <w:tcW w:w="1701" w:type="dxa"/>
            <w:tcBorders>
              <w:top w:val="single" w:sz="4" w:space="0" w:color="auto"/>
              <w:bottom w:val="single" w:sz="4" w:space="0" w:color="auto"/>
            </w:tcBorders>
            <w:vAlign w:val="center"/>
          </w:tcPr>
          <w:p w14:paraId="55FEF7EF" w14:textId="7F1F1476"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TOMA_MUESTRA_ANTIGENO</w:t>
            </w:r>
          </w:p>
        </w:tc>
        <w:tc>
          <w:tcPr>
            <w:tcW w:w="3828" w:type="dxa"/>
            <w:tcBorders>
              <w:top w:val="single" w:sz="4" w:space="0" w:color="auto"/>
              <w:bottom w:val="single" w:sz="4" w:space="0" w:color="auto"/>
            </w:tcBorders>
            <w:vAlign w:val="center"/>
          </w:tcPr>
          <w:p w14:paraId="317A61D8" w14:textId="6660E761"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Identifica si al paciente se le tomó muestra de antígeno para SARS-CoV-2</w:t>
            </w:r>
          </w:p>
        </w:tc>
        <w:tc>
          <w:tcPr>
            <w:tcW w:w="3265" w:type="dxa"/>
            <w:tcBorders>
              <w:top w:val="single" w:sz="4" w:space="0" w:color="auto"/>
              <w:bottom w:val="single" w:sz="4" w:space="0" w:color="auto"/>
            </w:tcBorders>
            <w:vAlign w:val="center"/>
          </w:tcPr>
          <w:p w14:paraId="5D7B9328" w14:textId="77777777" w:rsidR="00260372" w:rsidRDefault="00260372" w:rsidP="00ED02CC">
            <w:pPr>
              <w:rPr>
                <w:rFonts w:ascii="Calibri Light" w:hAnsi="Calibri Light" w:cs="Calibri Light"/>
                <w:color w:val="000000"/>
                <w:sz w:val="18"/>
                <w:szCs w:val="18"/>
              </w:rPr>
            </w:pPr>
          </w:p>
          <w:p w14:paraId="2E995F76" w14:textId="35461AB6"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4CF008EF"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 SI</w:t>
            </w:r>
          </w:p>
          <w:p w14:paraId="2F939536"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 NO</w:t>
            </w:r>
          </w:p>
          <w:p w14:paraId="4BD01108"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97: NO APLICA</w:t>
            </w:r>
          </w:p>
          <w:p w14:paraId="082A46A3"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98: SE IGNORA</w:t>
            </w:r>
          </w:p>
          <w:p w14:paraId="0D401DCA" w14:textId="77777777" w:rsid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3F086307" w14:textId="58E48FD0" w:rsidR="00260372" w:rsidRPr="00ED02CC" w:rsidRDefault="00260372" w:rsidP="00ED02CC">
            <w:pPr>
              <w:rPr>
                <w:rFonts w:ascii="Calibri Light" w:hAnsi="Calibri Light" w:cs="Calibri Light"/>
                <w:sz w:val="18"/>
                <w:szCs w:val="18"/>
              </w:rPr>
            </w:pPr>
          </w:p>
        </w:tc>
      </w:tr>
      <w:tr w:rsidR="0055192A" w:rsidRPr="00ED02CC" w14:paraId="598F7CA4" w14:textId="77777777" w:rsidTr="00FE516D">
        <w:tc>
          <w:tcPr>
            <w:tcW w:w="562" w:type="dxa"/>
            <w:tcBorders>
              <w:top w:val="single" w:sz="4" w:space="0" w:color="auto"/>
              <w:bottom w:val="single" w:sz="4" w:space="0" w:color="auto"/>
            </w:tcBorders>
            <w:vAlign w:val="center"/>
          </w:tcPr>
          <w:p w14:paraId="6C5DCCAA" w14:textId="536E0C08"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t>36</w:t>
            </w:r>
          </w:p>
        </w:tc>
        <w:tc>
          <w:tcPr>
            <w:tcW w:w="1701" w:type="dxa"/>
            <w:tcBorders>
              <w:top w:val="single" w:sz="4" w:space="0" w:color="auto"/>
              <w:bottom w:val="single" w:sz="4" w:space="0" w:color="auto"/>
            </w:tcBorders>
            <w:vAlign w:val="center"/>
          </w:tcPr>
          <w:p w14:paraId="65819728" w14:textId="3FD07735"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RESULTADO_ANTIGENO</w:t>
            </w:r>
          </w:p>
        </w:tc>
        <w:tc>
          <w:tcPr>
            <w:tcW w:w="3828" w:type="dxa"/>
            <w:tcBorders>
              <w:top w:val="single" w:sz="4" w:space="0" w:color="auto"/>
              <w:bottom w:val="single" w:sz="4" w:space="0" w:color="auto"/>
            </w:tcBorders>
            <w:vAlign w:val="center"/>
          </w:tcPr>
          <w:p w14:paraId="3790CE0C" w14:textId="3B7A0019"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Identifica el resultado del análisis de la muestra de antígeno tomada al paciente</w:t>
            </w:r>
          </w:p>
        </w:tc>
        <w:tc>
          <w:tcPr>
            <w:tcW w:w="3265" w:type="dxa"/>
            <w:tcBorders>
              <w:top w:val="single" w:sz="4" w:space="0" w:color="auto"/>
              <w:bottom w:val="single" w:sz="4" w:space="0" w:color="auto"/>
            </w:tcBorders>
            <w:vAlign w:val="center"/>
          </w:tcPr>
          <w:p w14:paraId="39A1AEDF" w14:textId="77777777" w:rsidR="00260372" w:rsidRDefault="00260372" w:rsidP="00ED02CC">
            <w:pPr>
              <w:rPr>
                <w:rFonts w:ascii="Calibri Light" w:hAnsi="Calibri Light" w:cs="Calibri Light"/>
                <w:color w:val="000000"/>
                <w:sz w:val="18"/>
                <w:szCs w:val="18"/>
              </w:rPr>
            </w:pPr>
          </w:p>
          <w:p w14:paraId="5262A2BC" w14:textId="6FC37D10"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2D09F677"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 POSITIVO A SARS-COV-2</w:t>
            </w:r>
          </w:p>
          <w:p w14:paraId="724109D8"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 NEGATIVO A SARS-COV-2</w:t>
            </w:r>
          </w:p>
          <w:p w14:paraId="47B857A9" w14:textId="1D775A3B" w:rsid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97: NO APLICA (CASO SIN MUESTRA)</w:t>
            </w:r>
          </w:p>
          <w:p w14:paraId="493D6725" w14:textId="4423A2C6" w:rsidR="00260372" w:rsidRPr="00ED02CC" w:rsidRDefault="00260372" w:rsidP="00ED02CC">
            <w:pPr>
              <w:rPr>
                <w:rFonts w:ascii="Calibri Light" w:hAnsi="Calibri Light" w:cs="Calibri Light"/>
                <w:sz w:val="18"/>
                <w:szCs w:val="18"/>
              </w:rPr>
            </w:pPr>
          </w:p>
        </w:tc>
      </w:tr>
      <w:tr w:rsidR="0055192A" w:rsidRPr="00ED02CC" w14:paraId="01DC4BB8" w14:textId="77777777" w:rsidTr="00FE516D">
        <w:tc>
          <w:tcPr>
            <w:tcW w:w="562" w:type="dxa"/>
            <w:tcBorders>
              <w:top w:val="single" w:sz="4" w:space="0" w:color="auto"/>
              <w:bottom w:val="single" w:sz="4" w:space="0" w:color="auto"/>
            </w:tcBorders>
            <w:vAlign w:val="center"/>
          </w:tcPr>
          <w:p w14:paraId="70AD779E" w14:textId="262850C9"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t>37</w:t>
            </w:r>
          </w:p>
        </w:tc>
        <w:tc>
          <w:tcPr>
            <w:tcW w:w="1701" w:type="dxa"/>
            <w:tcBorders>
              <w:top w:val="single" w:sz="4" w:space="0" w:color="auto"/>
              <w:bottom w:val="single" w:sz="4" w:space="0" w:color="auto"/>
            </w:tcBorders>
            <w:vAlign w:val="center"/>
          </w:tcPr>
          <w:p w14:paraId="49D2D2A6" w14:textId="73AFF41A"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CLASIFICACION_FINAL_COVID</w:t>
            </w:r>
          </w:p>
        </w:tc>
        <w:tc>
          <w:tcPr>
            <w:tcW w:w="3828" w:type="dxa"/>
            <w:tcBorders>
              <w:top w:val="single" w:sz="4" w:space="0" w:color="auto"/>
              <w:bottom w:val="single" w:sz="4" w:space="0" w:color="auto"/>
            </w:tcBorders>
            <w:vAlign w:val="center"/>
          </w:tcPr>
          <w:p w14:paraId="37E7F3A9" w14:textId="4034756B"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Identifica si el paciente es un caso de COVID-19 según el catálogo "CLASIFICACION_FINAL_COVID".</w:t>
            </w:r>
          </w:p>
        </w:tc>
        <w:tc>
          <w:tcPr>
            <w:tcW w:w="3265" w:type="dxa"/>
            <w:tcBorders>
              <w:top w:val="single" w:sz="4" w:space="0" w:color="auto"/>
              <w:bottom w:val="single" w:sz="4" w:space="0" w:color="auto"/>
            </w:tcBorders>
            <w:vAlign w:val="center"/>
          </w:tcPr>
          <w:p w14:paraId="7548A411" w14:textId="77777777" w:rsidR="00260372" w:rsidRDefault="00260372" w:rsidP="00ED02CC">
            <w:pPr>
              <w:rPr>
                <w:rFonts w:ascii="Calibri Light" w:hAnsi="Calibri Light" w:cs="Calibri Light"/>
                <w:color w:val="000000"/>
                <w:sz w:val="18"/>
                <w:szCs w:val="18"/>
              </w:rPr>
            </w:pPr>
          </w:p>
          <w:p w14:paraId="378959F8" w14:textId="0607D37A"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2B4D5F9A"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 CASO DE COVID-19 CONFIRMADO POR ASOCIACIÓN CLÍNICA EPIDEMIOLÓGICA</w:t>
            </w:r>
          </w:p>
          <w:p w14:paraId="52596EFC"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 CASO DE COVID-19 CONFIRMADO POR COMITÉ DE  DICTAMINACIÓN</w:t>
            </w:r>
          </w:p>
          <w:p w14:paraId="4C03A3CB"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3: CASO DE SARS-COV-2  CONFIRMADO</w:t>
            </w:r>
          </w:p>
          <w:p w14:paraId="42AF9251"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4: INVÁLIDO POR LABORATORIO</w:t>
            </w:r>
          </w:p>
          <w:p w14:paraId="648CF2A8"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5: NO REALIZADO POR LABORATORIO</w:t>
            </w:r>
          </w:p>
          <w:p w14:paraId="0E4610F1"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6: CASO SOSPECHOSO</w:t>
            </w:r>
          </w:p>
          <w:p w14:paraId="50EE0343" w14:textId="77777777" w:rsid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7: NEGATIVO A SARS-COV-2</w:t>
            </w:r>
          </w:p>
          <w:p w14:paraId="587B6D90" w14:textId="3104B555" w:rsidR="00260372" w:rsidRPr="00ED02CC" w:rsidRDefault="00260372" w:rsidP="00ED02CC">
            <w:pPr>
              <w:rPr>
                <w:rFonts w:ascii="Calibri Light" w:hAnsi="Calibri Light" w:cs="Calibri Light"/>
                <w:sz w:val="18"/>
                <w:szCs w:val="18"/>
              </w:rPr>
            </w:pPr>
          </w:p>
        </w:tc>
      </w:tr>
      <w:tr w:rsidR="0055192A" w:rsidRPr="00ED02CC" w14:paraId="6BDB3DC2" w14:textId="77777777" w:rsidTr="00FE516D">
        <w:tc>
          <w:tcPr>
            <w:tcW w:w="562" w:type="dxa"/>
            <w:tcBorders>
              <w:top w:val="single" w:sz="4" w:space="0" w:color="auto"/>
              <w:bottom w:val="single" w:sz="4" w:space="0" w:color="auto"/>
            </w:tcBorders>
            <w:vAlign w:val="center"/>
          </w:tcPr>
          <w:p w14:paraId="7B517EB9" w14:textId="1CAD582C"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t>38</w:t>
            </w:r>
          </w:p>
        </w:tc>
        <w:tc>
          <w:tcPr>
            <w:tcW w:w="1701" w:type="dxa"/>
            <w:tcBorders>
              <w:top w:val="single" w:sz="4" w:space="0" w:color="auto"/>
              <w:bottom w:val="single" w:sz="4" w:space="0" w:color="auto"/>
            </w:tcBorders>
            <w:vAlign w:val="center"/>
          </w:tcPr>
          <w:p w14:paraId="007777D9" w14:textId="411C3EBD"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CLASIFICACION_FINAL_FLU</w:t>
            </w:r>
          </w:p>
        </w:tc>
        <w:tc>
          <w:tcPr>
            <w:tcW w:w="3828" w:type="dxa"/>
            <w:tcBorders>
              <w:top w:val="single" w:sz="4" w:space="0" w:color="auto"/>
              <w:bottom w:val="single" w:sz="4" w:space="0" w:color="auto"/>
            </w:tcBorders>
            <w:vAlign w:val="center"/>
          </w:tcPr>
          <w:p w14:paraId="023D74F6" w14:textId="739FBFAF"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Identifica si el paciente es un caso de influenza según el catálogo "CLASIFICACION_FINAL_FLU".</w:t>
            </w:r>
          </w:p>
        </w:tc>
        <w:tc>
          <w:tcPr>
            <w:tcW w:w="3265" w:type="dxa"/>
            <w:tcBorders>
              <w:top w:val="single" w:sz="4" w:space="0" w:color="auto"/>
              <w:bottom w:val="single" w:sz="4" w:space="0" w:color="auto"/>
            </w:tcBorders>
            <w:vAlign w:val="center"/>
          </w:tcPr>
          <w:p w14:paraId="5898E247" w14:textId="77777777" w:rsidR="00260372" w:rsidRDefault="00260372" w:rsidP="00ED02CC">
            <w:pPr>
              <w:rPr>
                <w:rFonts w:ascii="Calibri Light" w:hAnsi="Calibri Light" w:cs="Calibri Light"/>
                <w:color w:val="000000"/>
                <w:sz w:val="18"/>
                <w:szCs w:val="18"/>
              </w:rPr>
            </w:pPr>
          </w:p>
          <w:p w14:paraId="52899369" w14:textId="55FFFCFA"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02E90049"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3: CASO DE INFLUENZA CONFIRMADO</w:t>
            </w:r>
          </w:p>
          <w:p w14:paraId="3FBC9B87"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4: INVÁLIDO POR LABORATORIO</w:t>
            </w:r>
          </w:p>
          <w:p w14:paraId="41A76DED"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5: NO REALIZADO POR LABORATORIO</w:t>
            </w:r>
          </w:p>
          <w:p w14:paraId="4F30EC72"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6: CASO SOSPECHOSO</w:t>
            </w:r>
          </w:p>
          <w:p w14:paraId="22EBB8F8"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7: NEGATIVO A INFLUENZA</w:t>
            </w:r>
          </w:p>
          <w:p w14:paraId="0ABCAC88" w14:textId="77777777" w:rsidR="00ED02CC" w:rsidRPr="00ED02CC" w:rsidRDefault="00ED02CC" w:rsidP="00ED02CC">
            <w:pPr>
              <w:rPr>
                <w:rFonts w:ascii="Calibri Light" w:hAnsi="Calibri Light" w:cs="Calibri Light"/>
                <w:sz w:val="18"/>
                <w:szCs w:val="18"/>
              </w:rPr>
            </w:pPr>
          </w:p>
        </w:tc>
      </w:tr>
      <w:tr w:rsidR="0055192A" w:rsidRPr="00ED02CC" w14:paraId="6AE40C0D" w14:textId="77777777" w:rsidTr="00FE516D">
        <w:tc>
          <w:tcPr>
            <w:tcW w:w="562" w:type="dxa"/>
            <w:tcBorders>
              <w:top w:val="single" w:sz="4" w:space="0" w:color="auto"/>
              <w:bottom w:val="single" w:sz="4" w:space="0" w:color="auto"/>
            </w:tcBorders>
            <w:vAlign w:val="center"/>
          </w:tcPr>
          <w:p w14:paraId="54DD1F38" w14:textId="4823B69E"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t>39</w:t>
            </w:r>
          </w:p>
        </w:tc>
        <w:tc>
          <w:tcPr>
            <w:tcW w:w="1701" w:type="dxa"/>
            <w:tcBorders>
              <w:top w:val="single" w:sz="4" w:space="0" w:color="auto"/>
              <w:bottom w:val="single" w:sz="4" w:space="0" w:color="auto"/>
            </w:tcBorders>
            <w:vAlign w:val="center"/>
          </w:tcPr>
          <w:p w14:paraId="4203780B" w14:textId="1D21B1E7"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MIGRANTE</w:t>
            </w:r>
          </w:p>
        </w:tc>
        <w:tc>
          <w:tcPr>
            <w:tcW w:w="3828" w:type="dxa"/>
            <w:tcBorders>
              <w:top w:val="single" w:sz="4" w:space="0" w:color="auto"/>
              <w:bottom w:val="single" w:sz="4" w:space="0" w:color="auto"/>
            </w:tcBorders>
            <w:vAlign w:val="center"/>
          </w:tcPr>
          <w:p w14:paraId="1A210987" w14:textId="30B2B0FA"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Identifica si el paciente es una persona migrante.</w:t>
            </w:r>
          </w:p>
        </w:tc>
        <w:tc>
          <w:tcPr>
            <w:tcW w:w="3265" w:type="dxa"/>
            <w:tcBorders>
              <w:top w:val="single" w:sz="4" w:space="0" w:color="auto"/>
              <w:bottom w:val="single" w:sz="4" w:space="0" w:color="auto"/>
            </w:tcBorders>
            <w:vAlign w:val="center"/>
          </w:tcPr>
          <w:p w14:paraId="7E7A985D" w14:textId="77777777" w:rsidR="00260372" w:rsidRDefault="00260372" w:rsidP="00ED02CC">
            <w:pPr>
              <w:rPr>
                <w:rFonts w:ascii="Calibri Light" w:hAnsi="Calibri Light" w:cs="Calibri Light"/>
                <w:color w:val="000000"/>
                <w:sz w:val="18"/>
                <w:szCs w:val="18"/>
              </w:rPr>
            </w:pPr>
          </w:p>
          <w:p w14:paraId="523C3A4A" w14:textId="7C2DA75D"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6B95100F"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 SI</w:t>
            </w:r>
          </w:p>
          <w:p w14:paraId="5095EDDC"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 NO</w:t>
            </w:r>
          </w:p>
          <w:p w14:paraId="22D2E5AB"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97: NO APLICA</w:t>
            </w:r>
          </w:p>
          <w:p w14:paraId="0FC1954F"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98: SE IGNORA</w:t>
            </w:r>
          </w:p>
          <w:p w14:paraId="28A78C6C" w14:textId="77777777" w:rsid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0077371F" w14:textId="1089B66B" w:rsidR="00260372" w:rsidRPr="00ED02CC" w:rsidRDefault="00260372" w:rsidP="00ED02CC">
            <w:pPr>
              <w:rPr>
                <w:rFonts w:ascii="Calibri Light" w:hAnsi="Calibri Light" w:cs="Calibri Light"/>
                <w:sz w:val="18"/>
                <w:szCs w:val="18"/>
              </w:rPr>
            </w:pPr>
          </w:p>
        </w:tc>
      </w:tr>
      <w:tr w:rsidR="0055192A" w:rsidRPr="00ED02CC" w14:paraId="3EB0B31A" w14:textId="77777777" w:rsidTr="00FE516D">
        <w:tc>
          <w:tcPr>
            <w:tcW w:w="562" w:type="dxa"/>
            <w:tcBorders>
              <w:top w:val="single" w:sz="4" w:space="0" w:color="auto"/>
              <w:bottom w:val="single" w:sz="4" w:space="0" w:color="auto"/>
            </w:tcBorders>
            <w:vAlign w:val="center"/>
          </w:tcPr>
          <w:p w14:paraId="49AF3A8B" w14:textId="0E27DBA0"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lastRenderedPageBreak/>
              <w:t>40</w:t>
            </w:r>
          </w:p>
        </w:tc>
        <w:tc>
          <w:tcPr>
            <w:tcW w:w="1701" w:type="dxa"/>
            <w:tcBorders>
              <w:top w:val="single" w:sz="4" w:space="0" w:color="auto"/>
              <w:bottom w:val="single" w:sz="4" w:space="0" w:color="auto"/>
            </w:tcBorders>
            <w:vAlign w:val="center"/>
          </w:tcPr>
          <w:p w14:paraId="6265CF05" w14:textId="2A2137CF"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PAIS_NACIONALIDAD</w:t>
            </w:r>
          </w:p>
        </w:tc>
        <w:tc>
          <w:tcPr>
            <w:tcW w:w="3828" w:type="dxa"/>
            <w:tcBorders>
              <w:top w:val="single" w:sz="4" w:space="0" w:color="auto"/>
              <w:bottom w:val="single" w:sz="4" w:space="0" w:color="auto"/>
            </w:tcBorders>
            <w:vAlign w:val="center"/>
          </w:tcPr>
          <w:p w14:paraId="76C3DB90" w14:textId="5766B9E5"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Identifica la nacionalidad del paciente.</w:t>
            </w:r>
          </w:p>
        </w:tc>
        <w:tc>
          <w:tcPr>
            <w:tcW w:w="3265" w:type="dxa"/>
            <w:tcBorders>
              <w:top w:val="single" w:sz="4" w:space="0" w:color="auto"/>
              <w:bottom w:val="single" w:sz="4" w:space="0" w:color="auto"/>
            </w:tcBorders>
            <w:vAlign w:val="center"/>
          </w:tcPr>
          <w:p w14:paraId="53319A39" w14:textId="77777777" w:rsidR="00260372" w:rsidRDefault="00260372" w:rsidP="00ED02CC">
            <w:pPr>
              <w:rPr>
                <w:rFonts w:ascii="Calibri Light" w:hAnsi="Calibri Light" w:cs="Calibri Light"/>
                <w:color w:val="000000"/>
                <w:sz w:val="18"/>
                <w:szCs w:val="18"/>
              </w:rPr>
            </w:pPr>
          </w:p>
          <w:p w14:paraId="77F54CEA" w14:textId="77777777" w:rsidR="00ED02CC" w:rsidRDefault="005476F5" w:rsidP="00ED02CC">
            <w:pPr>
              <w:rPr>
                <w:rFonts w:ascii="Calibri Light" w:hAnsi="Calibri Light" w:cs="Calibri Light"/>
                <w:color w:val="000000"/>
                <w:sz w:val="18"/>
                <w:szCs w:val="18"/>
              </w:rPr>
            </w:pPr>
            <w:r>
              <w:rPr>
                <w:rFonts w:ascii="Calibri Light" w:hAnsi="Calibri Light" w:cs="Calibri Light"/>
                <w:color w:val="000000"/>
                <w:sz w:val="18"/>
                <w:szCs w:val="18"/>
              </w:rPr>
              <w:t>Tipo Object</w:t>
            </w:r>
          </w:p>
          <w:p w14:paraId="52CB20F7" w14:textId="3EC2D351" w:rsidR="00260372" w:rsidRPr="00ED02CC" w:rsidRDefault="00260372" w:rsidP="00ED02CC">
            <w:pPr>
              <w:rPr>
                <w:rFonts w:ascii="Calibri Light" w:hAnsi="Calibri Light" w:cs="Calibri Light"/>
                <w:sz w:val="18"/>
                <w:szCs w:val="18"/>
              </w:rPr>
            </w:pPr>
          </w:p>
        </w:tc>
      </w:tr>
      <w:tr w:rsidR="0055192A" w:rsidRPr="00ED02CC" w14:paraId="4960A23D" w14:textId="77777777" w:rsidTr="00FE516D">
        <w:tc>
          <w:tcPr>
            <w:tcW w:w="562" w:type="dxa"/>
            <w:tcBorders>
              <w:top w:val="single" w:sz="4" w:space="0" w:color="auto"/>
              <w:bottom w:val="single" w:sz="4" w:space="0" w:color="auto"/>
            </w:tcBorders>
            <w:vAlign w:val="center"/>
          </w:tcPr>
          <w:p w14:paraId="1BD3D02D" w14:textId="7805ADA1"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t>41</w:t>
            </w:r>
          </w:p>
        </w:tc>
        <w:tc>
          <w:tcPr>
            <w:tcW w:w="1701" w:type="dxa"/>
            <w:tcBorders>
              <w:top w:val="single" w:sz="4" w:space="0" w:color="auto"/>
              <w:bottom w:val="single" w:sz="4" w:space="0" w:color="auto"/>
            </w:tcBorders>
            <w:vAlign w:val="center"/>
          </w:tcPr>
          <w:p w14:paraId="27E61F1F" w14:textId="0CE2E6D0"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PAIS_ORIGEN</w:t>
            </w:r>
          </w:p>
        </w:tc>
        <w:tc>
          <w:tcPr>
            <w:tcW w:w="3828" w:type="dxa"/>
            <w:tcBorders>
              <w:top w:val="single" w:sz="4" w:space="0" w:color="auto"/>
              <w:bottom w:val="single" w:sz="4" w:space="0" w:color="auto"/>
            </w:tcBorders>
            <w:vAlign w:val="center"/>
          </w:tcPr>
          <w:p w14:paraId="4244BAC2" w14:textId="77BD6DA2"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Identifica el país del que partió el paciente rumbo a México.</w:t>
            </w:r>
          </w:p>
        </w:tc>
        <w:tc>
          <w:tcPr>
            <w:tcW w:w="3265" w:type="dxa"/>
            <w:tcBorders>
              <w:top w:val="single" w:sz="4" w:space="0" w:color="auto"/>
              <w:bottom w:val="single" w:sz="4" w:space="0" w:color="auto"/>
            </w:tcBorders>
            <w:vAlign w:val="center"/>
          </w:tcPr>
          <w:p w14:paraId="17420AEC" w14:textId="77777777" w:rsidR="00260372" w:rsidRDefault="00260372" w:rsidP="00ED02CC">
            <w:pPr>
              <w:rPr>
                <w:rFonts w:ascii="Calibri Light" w:hAnsi="Calibri Light" w:cs="Calibri Light"/>
                <w:color w:val="000000"/>
                <w:sz w:val="18"/>
                <w:szCs w:val="18"/>
              </w:rPr>
            </w:pPr>
          </w:p>
          <w:p w14:paraId="182791F9" w14:textId="77777777" w:rsidR="00ED02CC" w:rsidRDefault="005476F5" w:rsidP="00ED02CC">
            <w:pPr>
              <w:rPr>
                <w:rFonts w:ascii="Calibri Light" w:hAnsi="Calibri Light" w:cs="Calibri Light"/>
                <w:color w:val="000000"/>
                <w:sz w:val="18"/>
                <w:szCs w:val="18"/>
              </w:rPr>
            </w:pPr>
            <w:r>
              <w:rPr>
                <w:rFonts w:ascii="Calibri Light" w:hAnsi="Calibri Light" w:cs="Calibri Light"/>
                <w:color w:val="000000"/>
                <w:sz w:val="18"/>
                <w:szCs w:val="18"/>
              </w:rPr>
              <w:t>Tipo Object</w:t>
            </w:r>
          </w:p>
          <w:p w14:paraId="61BD7DCA" w14:textId="189495C3" w:rsidR="00260372" w:rsidRPr="00ED02CC" w:rsidRDefault="00260372" w:rsidP="00ED02CC">
            <w:pPr>
              <w:rPr>
                <w:rFonts w:ascii="Calibri Light" w:hAnsi="Calibri Light" w:cs="Calibri Light"/>
                <w:sz w:val="18"/>
                <w:szCs w:val="18"/>
              </w:rPr>
            </w:pPr>
          </w:p>
        </w:tc>
      </w:tr>
      <w:tr w:rsidR="0055192A" w:rsidRPr="00ED02CC" w14:paraId="57700499" w14:textId="77777777" w:rsidTr="00FE516D">
        <w:tc>
          <w:tcPr>
            <w:tcW w:w="562" w:type="dxa"/>
            <w:tcBorders>
              <w:top w:val="single" w:sz="4" w:space="0" w:color="auto"/>
              <w:bottom w:val="single" w:sz="4" w:space="0" w:color="auto"/>
            </w:tcBorders>
            <w:vAlign w:val="center"/>
          </w:tcPr>
          <w:p w14:paraId="1B3CC9C4" w14:textId="31B8DB00" w:rsidR="00ED02CC" w:rsidRPr="00ED02CC" w:rsidRDefault="00ED02CC" w:rsidP="00ED02CC">
            <w:pPr>
              <w:rPr>
                <w:rFonts w:ascii="Calibri Light" w:hAnsi="Calibri Light" w:cs="Calibri Light"/>
                <w:sz w:val="18"/>
                <w:szCs w:val="18"/>
              </w:rPr>
            </w:pPr>
            <w:r w:rsidRPr="00ED02CC">
              <w:rPr>
                <w:rFonts w:ascii="Calibri Light" w:hAnsi="Calibri Light" w:cs="Calibri Light"/>
                <w:b/>
                <w:bCs/>
                <w:color w:val="000000"/>
                <w:sz w:val="18"/>
                <w:szCs w:val="18"/>
              </w:rPr>
              <w:t>42</w:t>
            </w:r>
          </w:p>
        </w:tc>
        <w:tc>
          <w:tcPr>
            <w:tcW w:w="1701" w:type="dxa"/>
            <w:tcBorders>
              <w:top w:val="single" w:sz="4" w:space="0" w:color="auto"/>
              <w:bottom w:val="single" w:sz="4" w:space="0" w:color="auto"/>
            </w:tcBorders>
            <w:vAlign w:val="center"/>
          </w:tcPr>
          <w:p w14:paraId="0615223F" w14:textId="1BB66E29" w:rsidR="00ED02CC" w:rsidRPr="00ED02CC" w:rsidRDefault="00ED02CC" w:rsidP="00ED02CC">
            <w:pPr>
              <w:rPr>
                <w:rFonts w:ascii="Calibri Light" w:hAnsi="Calibri Light" w:cs="Calibri Light"/>
                <w:sz w:val="18"/>
                <w:szCs w:val="18"/>
              </w:rPr>
            </w:pPr>
            <w:r w:rsidRPr="00ED02CC">
              <w:rPr>
                <w:rFonts w:ascii="Calibri Light" w:hAnsi="Calibri Light" w:cs="Calibri Light"/>
                <w:color w:val="000000"/>
                <w:sz w:val="18"/>
                <w:szCs w:val="18"/>
              </w:rPr>
              <w:t>UCI</w:t>
            </w:r>
          </w:p>
        </w:tc>
        <w:tc>
          <w:tcPr>
            <w:tcW w:w="3828" w:type="dxa"/>
            <w:tcBorders>
              <w:top w:val="single" w:sz="4" w:space="0" w:color="auto"/>
              <w:bottom w:val="single" w:sz="4" w:space="0" w:color="auto"/>
            </w:tcBorders>
            <w:vAlign w:val="center"/>
          </w:tcPr>
          <w:p w14:paraId="73CF8DA5" w14:textId="40ACE898" w:rsidR="00ED02CC" w:rsidRPr="00ED02CC" w:rsidRDefault="00ED02CC" w:rsidP="00ED02CC">
            <w:pPr>
              <w:rPr>
                <w:rFonts w:ascii="Calibri Light" w:hAnsi="Calibri Light" w:cs="Calibri Light"/>
                <w:sz w:val="18"/>
                <w:szCs w:val="18"/>
              </w:rPr>
            </w:pPr>
            <w:r w:rsidRPr="00ED02CC">
              <w:rPr>
                <w:rFonts w:ascii="Calibri Light" w:hAnsi="Calibri Light" w:cs="Calibri Light"/>
                <w:sz w:val="18"/>
                <w:szCs w:val="18"/>
              </w:rPr>
              <w:t>Identifica si el paciente requirió ingresar a una Unidad de Cuidados Intensivos.</w:t>
            </w:r>
          </w:p>
        </w:tc>
        <w:tc>
          <w:tcPr>
            <w:tcW w:w="3265" w:type="dxa"/>
            <w:tcBorders>
              <w:top w:val="single" w:sz="4" w:space="0" w:color="auto"/>
              <w:bottom w:val="single" w:sz="4" w:space="0" w:color="auto"/>
            </w:tcBorders>
            <w:vAlign w:val="center"/>
          </w:tcPr>
          <w:p w14:paraId="4721D905" w14:textId="77777777" w:rsidR="00260372" w:rsidRDefault="00260372" w:rsidP="00ED02CC">
            <w:pPr>
              <w:rPr>
                <w:rFonts w:ascii="Calibri Light" w:hAnsi="Calibri Light" w:cs="Calibri Light"/>
                <w:color w:val="000000"/>
                <w:sz w:val="18"/>
                <w:szCs w:val="18"/>
              </w:rPr>
            </w:pPr>
          </w:p>
          <w:p w14:paraId="4463F6EB" w14:textId="4117BFB2"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CLAVE</w:t>
            </w:r>
          </w:p>
          <w:p w14:paraId="4A047E32"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1: SI</w:t>
            </w:r>
          </w:p>
          <w:p w14:paraId="296A226D"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2: NO</w:t>
            </w:r>
          </w:p>
          <w:p w14:paraId="67B77667"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97: NO APLICA</w:t>
            </w:r>
          </w:p>
          <w:p w14:paraId="04464036" w14:textId="77777777" w:rsidR="00ED02CC" w:rsidRP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98: SE IGNORA</w:t>
            </w:r>
          </w:p>
          <w:p w14:paraId="30952037" w14:textId="77777777" w:rsidR="00ED02CC" w:rsidRDefault="00ED02CC" w:rsidP="00ED02CC">
            <w:pPr>
              <w:rPr>
                <w:rFonts w:ascii="Calibri Light" w:hAnsi="Calibri Light" w:cs="Calibri Light"/>
                <w:color w:val="000000"/>
                <w:sz w:val="18"/>
                <w:szCs w:val="18"/>
              </w:rPr>
            </w:pPr>
            <w:r w:rsidRPr="00ED02CC">
              <w:rPr>
                <w:rFonts w:ascii="Calibri Light" w:hAnsi="Calibri Light" w:cs="Calibri Light"/>
                <w:color w:val="000000"/>
                <w:sz w:val="18"/>
                <w:szCs w:val="18"/>
              </w:rPr>
              <w:t>99: NO ESPECIFICADO</w:t>
            </w:r>
          </w:p>
          <w:p w14:paraId="7C79ED12" w14:textId="161A1596" w:rsidR="00260372" w:rsidRPr="00ED02CC" w:rsidRDefault="00260372" w:rsidP="00ED02CC">
            <w:pPr>
              <w:rPr>
                <w:rFonts w:ascii="Calibri Light" w:hAnsi="Calibri Light" w:cs="Calibri Light"/>
                <w:sz w:val="18"/>
                <w:szCs w:val="18"/>
              </w:rPr>
            </w:pPr>
          </w:p>
        </w:tc>
      </w:tr>
    </w:tbl>
    <w:p w14:paraId="72849A15" w14:textId="77777777" w:rsidR="006671B0" w:rsidRPr="006671B0" w:rsidRDefault="006671B0" w:rsidP="006671B0"/>
    <w:p w14:paraId="688B0013" w14:textId="77777777" w:rsidR="007B59BE" w:rsidRDefault="007B59BE" w:rsidP="007B59BE"/>
    <w:p w14:paraId="73E11F21" w14:textId="77777777" w:rsidR="00FE516D" w:rsidRDefault="00FE516D" w:rsidP="007B59BE"/>
    <w:p w14:paraId="0EDE3AC1" w14:textId="77777777" w:rsidR="00FE516D" w:rsidRDefault="00FE516D" w:rsidP="007B59BE"/>
    <w:p w14:paraId="4059F0DA" w14:textId="77777777" w:rsidR="00FE516D" w:rsidRDefault="00FE516D" w:rsidP="007B59BE"/>
    <w:p w14:paraId="1C2C26BD" w14:textId="77777777" w:rsidR="00FE516D" w:rsidRDefault="00FE516D" w:rsidP="007B59BE"/>
    <w:p w14:paraId="6B3F5CCF" w14:textId="77777777" w:rsidR="00FE516D" w:rsidRDefault="00FE516D" w:rsidP="007B59BE"/>
    <w:p w14:paraId="4A8EDF55" w14:textId="77777777" w:rsidR="00FE516D" w:rsidRDefault="00FE516D" w:rsidP="007B59BE"/>
    <w:p w14:paraId="243D6864" w14:textId="77777777" w:rsidR="00FE516D" w:rsidRDefault="00FE516D" w:rsidP="007B59BE"/>
    <w:p w14:paraId="7429F4DF" w14:textId="77777777" w:rsidR="00FE516D" w:rsidRDefault="00FE516D" w:rsidP="007B59BE"/>
    <w:p w14:paraId="19FF561C" w14:textId="77777777" w:rsidR="00FE516D" w:rsidRDefault="00FE516D" w:rsidP="007B59BE"/>
    <w:p w14:paraId="0B83E359" w14:textId="77777777" w:rsidR="00FE516D" w:rsidRDefault="00FE516D" w:rsidP="007B59BE"/>
    <w:p w14:paraId="158EA8B9" w14:textId="77777777" w:rsidR="00FE516D" w:rsidRDefault="00FE516D" w:rsidP="007B59BE"/>
    <w:p w14:paraId="0ED43BAA" w14:textId="77777777" w:rsidR="00FE516D" w:rsidRDefault="00FE516D" w:rsidP="007B59BE"/>
    <w:p w14:paraId="7D8E278D" w14:textId="77777777" w:rsidR="00FE516D" w:rsidRDefault="00FE516D" w:rsidP="007B59BE"/>
    <w:p w14:paraId="24A06813" w14:textId="77777777" w:rsidR="00FE516D" w:rsidRDefault="00FE516D" w:rsidP="007B59BE"/>
    <w:p w14:paraId="0928520A" w14:textId="77777777" w:rsidR="00FE516D" w:rsidRDefault="00FE516D" w:rsidP="007B59BE"/>
    <w:p w14:paraId="2C575FDB" w14:textId="77777777" w:rsidR="00FE516D" w:rsidRDefault="00FE516D" w:rsidP="007B59BE"/>
    <w:p w14:paraId="738FDF35" w14:textId="77777777" w:rsidR="00FE516D" w:rsidRDefault="00FE516D" w:rsidP="007B59BE"/>
    <w:p w14:paraId="6235BCF5" w14:textId="77777777" w:rsidR="00FE516D" w:rsidRDefault="00FE516D" w:rsidP="007B59BE"/>
    <w:p w14:paraId="641AD5AC" w14:textId="77777777" w:rsidR="00FE516D" w:rsidRDefault="00FE516D" w:rsidP="007B59BE"/>
    <w:p w14:paraId="0ABFF5F6" w14:textId="77777777" w:rsidR="00FE516D" w:rsidRDefault="00FE516D" w:rsidP="007B59BE"/>
    <w:p w14:paraId="4B6BDA09" w14:textId="77777777" w:rsidR="00FE516D" w:rsidRDefault="00FE516D" w:rsidP="007B59BE"/>
    <w:p w14:paraId="0AC76527" w14:textId="77777777" w:rsidR="00FE516D" w:rsidRDefault="00FE516D" w:rsidP="007B59BE"/>
    <w:p w14:paraId="39E82900" w14:textId="77777777" w:rsidR="00FE516D" w:rsidRDefault="00FE516D" w:rsidP="007B59BE"/>
    <w:p w14:paraId="2E1499FD" w14:textId="77777777" w:rsidR="00FE516D" w:rsidRDefault="00FE516D" w:rsidP="007B59BE"/>
    <w:p w14:paraId="180CC264" w14:textId="77777777" w:rsidR="00FE516D" w:rsidRDefault="00FE516D" w:rsidP="007B59BE"/>
    <w:p w14:paraId="549DE132" w14:textId="77777777" w:rsidR="00FE516D" w:rsidRDefault="00FE516D" w:rsidP="007B59BE"/>
    <w:p w14:paraId="0328B375" w14:textId="77777777" w:rsidR="00FE516D" w:rsidRDefault="00FE516D" w:rsidP="007B59BE"/>
    <w:p w14:paraId="774EDDE1" w14:textId="77777777" w:rsidR="00FE516D" w:rsidRDefault="00FE516D" w:rsidP="007B59BE"/>
    <w:p w14:paraId="6E480CB7" w14:textId="77777777" w:rsidR="00FE516D" w:rsidRDefault="00FE516D" w:rsidP="007B59BE"/>
    <w:p w14:paraId="45DD2187" w14:textId="77777777" w:rsidR="00FE516D" w:rsidRPr="007B59BE" w:rsidRDefault="00FE516D" w:rsidP="007B59BE"/>
    <w:p w14:paraId="5CEBB38B" w14:textId="12CE0DA0" w:rsidR="005E45D2" w:rsidRDefault="005E45D2" w:rsidP="005E45D2">
      <w:pPr>
        <w:pStyle w:val="Ttulo1"/>
        <w:rPr>
          <w:rFonts w:ascii="Arial" w:hAnsi="Arial" w:cs="Arial"/>
          <w:b/>
          <w:bCs/>
          <w:color w:val="000000" w:themeColor="text1"/>
          <w:sz w:val="28"/>
          <w:szCs w:val="28"/>
          <w:lang w:val="es-MX"/>
        </w:rPr>
      </w:pPr>
      <w:bookmarkStart w:id="16" w:name="_Toc218536669"/>
      <w:r w:rsidRPr="005E45D2">
        <w:rPr>
          <w:rFonts w:ascii="Arial" w:hAnsi="Arial" w:cs="Arial"/>
          <w:b/>
          <w:bCs/>
          <w:color w:val="000000" w:themeColor="text1"/>
          <w:sz w:val="28"/>
          <w:szCs w:val="28"/>
          <w:lang w:val="es-MX"/>
        </w:rPr>
        <w:lastRenderedPageBreak/>
        <w:t>Proceso de preprocesamiento</w:t>
      </w:r>
      <w:bookmarkEnd w:id="16"/>
      <w:r w:rsidRPr="005E45D2">
        <w:rPr>
          <w:rFonts w:ascii="Arial" w:hAnsi="Arial" w:cs="Arial"/>
          <w:b/>
          <w:bCs/>
          <w:color w:val="000000" w:themeColor="text1"/>
          <w:sz w:val="28"/>
          <w:szCs w:val="28"/>
          <w:lang w:val="es-MX"/>
        </w:rPr>
        <w:t xml:space="preserve"> </w:t>
      </w:r>
    </w:p>
    <w:p w14:paraId="612FE8FA" w14:textId="414BC582" w:rsidR="00DF5396" w:rsidRDefault="00DF5396" w:rsidP="00D31D30">
      <w:pPr>
        <w:rPr>
          <w:sz w:val="24"/>
          <w:szCs w:val="24"/>
          <w:lang w:val="es-MX"/>
        </w:rPr>
      </w:pPr>
      <w:r w:rsidRPr="00D31D30">
        <w:rPr>
          <w:sz w:val="24"/>
          <w:szCs w:val="24"/>
          <w:lang w:val="es-MX"/>
        </w:rPr>
        <w:t xml:space="preserve">Para este proyecto se </w:t>
      </w:r>
      <w:r w:rsidR="00D31D30" w:rsidRPr="00D31D30">
        <w:rPr>
          <w:sz w:val="24"/>
          <w:szCs w:val="24"/>
          <w:lang w:val="es-MX"/>
        </w:rPr>
        <w:t>utilizó</w:t>
      </w:r>
      <w:r w:rsidRPr="00D31D30">
        <w:rPr>
          <w:sz w:val="24"/>
          <w:szCs w:val="24"/>
          <w:lang w:val="es-MX"/>
        </w:rPr>
        <w:t xml:space="preserve"> el dataset del portal de </w:t>
      </w:r>
      <w:r w:rsidR="00D31D30" w:rsidRPr="00D31D30">
        <w:rPr>
          <w:sz w:val="24"/>
          <w:szCs w:val="24"/>
          <w:lang w:val="es-MX"/>
        </w:rPr>
        <w:t xml:space="preserve">datos abiertos Dirección General de Epidemiología, en el cual se encuentra diversos datasets de COVID-19, sin embargo, nos basaremos en </w:t>
      </w:r>
      <w:r w:rsidR="00D31D30">
        <w:rPr>
          <w:sz w:val="24"/>
          <w:szCs w:val="24"/>
          <w:lang w:val="es-MX"/>
        </w:rPr>
        <w:t xml:space="preserve">el de </w:t>
      </w:r>
      <w:r w:rsidR="00D31D30" w:rsidRPr="00D31D30">
        <w:rPr>
          <w:sz w:val="24"/>
          <w:szCs w:val="24"/>
          <w:lang w:val="es-MX"/>
        </w:rPr>
        <w:t>Influenza, COVID-19 y otros virus respiratorios</w:t>
      </w:r>
      <w:r w:rsidR="00D31D30">
        <w:rPr>
          <w:sz w:val="24"/>
          <w:szCs w:val="24"/>
          <w:lang w:val="es-MX"/>
        </w:rPr>
        <w:t>.</w:t>
      </w:r>
    </w:p>
    <w:p w14:paraId="71A2F41F" w14:textId="77777777" w:rsidR="00D31D30" w:rsidRDefault="00D31D30" w:rsidP="00D31D30">
      <w:pPr>
        <w:rPr>
          <w:sz w:val="24"/>
          <w:szCs w:val="24"/>
          <w:lang w:val="es-MX"/>
        </w:rPr>
      </w:pPr>
    </w:p>
    <w:p w14:paraId="16E3DF3B" w14:textId="77777777" w:rsidR="00D31D30" w:rsidRDefault="00D31D30" w:rsidP="00D31D30">
      <w:pPr>
        <w:keepNext/>
        <w:jc w:val="center"/>
      </w:pPr>
      <w:r w:rsidRPr="00D31D30">
        <w:rPr>
          <w:noProof/>
          <w:sz w:val="24"/>
          <w:szCs w:val="24"/>
          <w:lang w:val="es-MX"/>
        </w:rPr>
        <w:drawing>
          <wp:inline distT="0" distB="0" distL="0" distR="0" wp14:anchorId="214198ED" wp14:editId="29F5B145">
            <wp:extent cx="5255813" cy="2576169"/>
            <wp:effectExtent l="0" t="0" r="254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58937" cy="2577700"/>
                    </a:xfrm>
                    <a:prstGeom prst="rect">
                      <a:avLst/>
                    </a:prstGeom>
                  </pic:spPr>
                </pic:pic>
              </a:graphicData>
            </a:graphic>
          </wp:inline>
        </w:drawing>
      </w:r>
    </w:p>
    <w:p w14:paraId="500C9639" w14:textId="1F2158DC" w:rsidR="00D31D30" w:rsidRDefault="00D31D30" w:rsidP="00D31D30">
      <w:pPr>
        <w:pStyle w:val="Descripcin"/>
        <w:jc w:val="center"/>
      </w:pPr>
      <w:bookmarkStart w:id="17" w:name="_Toc218536717"/>
      <w:r>
        <w:t xml:space="preserve">Ilustración </w:t>
      </w:r>
      <w:r>
        <w:fldChar w:fldCharType="begin"/>
      </w:r>
      <w:r>
        <w:instrText xml:space="preserve"> SEQ Ilustración \* ARABIC </w:instrText>
      </w:r>
      <w:r>
        <w:fldChar w:fldCharType="separate"/>
      </w:r>
      <w:r w:rsidR="00A52DD5">
        <w:rPr>
          <w:noProof/>
        </w:rPr>
        <w:t>1</w:t>
      </w:r>
      <w:r>
        <w:fldChar w:fldCharType="end"/>
      </w:r>
      <w:r>
        <w:t xml:space="preserve"> Portal de datos abiertos</w:t>
      </w:r>
      <w:bookmarkEnd w:id="17"/>
    </w:p>
    <w:p w14:paraId="7D674756" w14:textId="77777777" w:rsidR="00D31D30" w:rsidRDefault="00D31D30" w:rsidP="00D31D30">
      <w:pPr>
        <w:rPr>
          <w:lang w:val="es-MX"/>
        </w:rPr>
      </w:pPr>
    </w:p>
    <w:p w14:paraId="29B4B6CB" w14:textId="77777777" w:rsidR="00D31D30" w:rsidRDefault="00D31D30" w:rsidP="00D31D30">
      <w:pPr>
        <w:rPr>
          <w:lang w:val="es-MX"/>
        </w:rPr>
      </w:pPr>
    </w:p>
    <w:p w14:paraId="1D79F2CA" w14:textId="77777777" w:rsidR="00D31D30" w:rsidRDefault="00D31D30" w:rsidP="00D31D30">
      <w:pPr>
        <w:keepNext/>
        <w:jc w:val="center"/>
      </w:pPr>
      <w:r w:rsidRPr="00D31D30">
        <w:rPr>
          <w:noProof/>
          <w:lang w:val="es-MX"/>
        </w:rPr>
        <w:drawing>
          <wp:inline distT="0" distB="0" distL="0" distR="0" wp14:anchorId="39A1810C" wp14:editId="7335AC5F">
            <wp:extent cx="2989690" cy="2015522"/>
            <wp:effectExtent l="0" t="0" r="127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95156" cy="2019207"/>
                    </a:xfrm>
                    <a:prstGeom prst="rect">
                      <a:avLst/>
                    </a:prstGeom>
                  </pic:spPr>
                </pic:pic>
              </a:graphicData>
            </a:graphic>
          </wp:inline>
        </w:drawing>
      </w:r>
    </w:p>
    <w:p w14:paraId="779CB579" w14:textId="39D117EA" w:rsidR="00D31D30" w:rsidRDefault="00D31D30" w:rsidP="00D31D30">
      <w:pPr>
        <w:pStyle w:val="Descripcin"/>
        <w:jc w:val="center"/>
      </w:pPr>
      <w:bookmarkStart w:id="18" w:name="_Toc218536718"/>
      <w:r>
        <w:t xml:space="preserve">Ilustración </w:t>
      </w:r>
      <w:r>
        <w:fldChar w:fldCharType="begin"/>
      </w:r>
      <w:r>
        <w:instrText xml:space="preserve"> SEQ Ilustración \* ARABIC </w:instrText>
      </w:r>
      <w:r>
        <w:fldChar w:fldCharType="separate"/>
      </w:r>
      <w:r w:rsidR="00A52DD5">
        <w:rPr>
          <w:noProof/>
        </w:rPr>
        <w:t>2</w:t>
      </w:r>
      <w:r>
        <w:fldChar w:fldCharType="end"/>
      </w:r>
      <w:r>
        <w:t xml:space="preserve"> Dataset basado</w:t>
      </w:r>
      <w:bookmarkEnd w:id="18"/>
    </w:p>
    <w:p w14:paraId="542D1EC8" w14:textId="77777777" w:rsidR="00D31D30" w:rsidRDefault="00D31D30" w:rsidP="00D31D30">
      <w:pPr>
        <w:rPr>
          <w:lang w:val="es-MX"/>
        </w:rPr>
      </w:pPr>
    </w:p>
    <w:p w14:paraId="205AF00F" w14:textId="77777777" w:rsidR="00D31D30" w:rsidRDefault="00D31D30" w:rsidP="00D31D30">
      <w:pPr>
        <w:rPr>
          <w:lang w:val="es-MX"/>
        </w:rPr>
      </w:pPr>
    </w:p>
    <w:p w14:paraId="7E2124F5" w14:textId="77777777" w:rsidR="00D31D30" w:rsidRDefault="00D31D30" w:rsidP="00D31D30">
      <w:pPr>
        <w:rPr>
          <w:lang w:val="es-MX"/>
        </w:rPr>
      </w:pPr>
    </w:p>
    <w:p w14:paraId="458872B7" w14:textId="77777777" w:rsidR="00D31D30" w:rsidRPr="00D31D30" w:rsidRDefault="00D31D30" w:rsidP="00D31D30">
      <w:pPr>
        <w:rPr>
          <w:lang w:val="es-MX"/>
        </w:rPr>
      </w:pPr>
    </w:p>
    <w:p w14:paraId="34E925BE" w14:textId="0703656A" w:rsidR="005D5AB5" w:rsidRDefault="005D5AB5" w:rsidP="005D5AB5">
      <w:pPr>
        <w:pStyle w:val="Ttulo2"/>
        <w:rPr>
          <w:rFonts w:ascii="Arial" w:hAnsi="Arial" w:cs="Arial"/>
          <w:b/>
          <w:bCs/>
          <w:color w:val="000000" w:themeColor="text1"/>
          <w:sz w:val="24"/>
          <w:szCs w:val="24"/>
          <w:lang w:val="es-MX"/>
        </w:rPr>
      </w:pPr>
      <w:bookmarkStart w:id="19" w:name="_Toc218536670"/>
      <w:r w:rsidRPr="0004130C">
        <w:rPr>
          <w:rFonts w:ascii="Arial" w:hAnsi="Arial" w:cs="Arial"/>
          <w:b/>
          <w:bCs/>
          <w:color w:val="000000" w:themeColor="text1"/>
          <w:sz w:val="24"/>
          <w:szCs w:val="24"/>
          <w:lang w:val="es-MX"/>
        </w:rPr>
        <w:lastRenderedPageBreak/>
        <w:t>Exploración del dataset</w:t>
      </w:r>
      <w:bookmarkEnd w:id="19"/>
      <w:r w:rsidRPr="0004130C">
        <w:rPr>
          <w:rFonts w:ascii="Arial" w:hAnsi="Arial" w:cs="Arial"/>
          <w:b/>
          <w:bCs/>
          <w:color w:val="000000" w:themeColor="text1"/>
          <w:sz w:val="24"/>
          <w:szCs w:val="24"/>
          <w:lang w:val="es-MX"/>
        </w:rPr>
        <w:t xml:space="preserve"> </w:t>
      </w:r>
    </w:p>
    <w:p w14:paraId="327B6FBA" w14:textId="22D4C452" w:rsidR="00E85D3E" w:rsidRPr="00E85D3E" w:rsidRDefault="00E85D3E" w:rsidP="00E85D3E">
      <w:pPr>
        <w:jc w:val="both"/>
        <w:rPr>
          <w:sz w:val="24"/>
          <w:szCs w:val="24"/>
          <w:lang w:val="es-MX"/>
        </w:rPr>
      </w:pPr>
      <w:r w:rsidRPr="00E85D3E">
        <w:rPr>
          <w:sz w:val="24"/>
          <w:szCs w:val="24"/>
          <w:lang w:val="es-MX"/>
        </w:rPr>
        <w:t>El conjunto de datos cuenta con 149,781 registros y 42 variables</w:t>
      </w:r>
      <w:r>
        <w:rPr>
          <w:sz w:val="24"/>
          <w:szCs w:val="24"/>
          <w:lang w:val="es-MX"/>
        </w:rPr>
        <w:t>,</w:t>
      </w:r>
      <w:r w:rsidRPr="00E85D3E">
        <w:rPr>
          <w:sz w:val="24"/>
          <w:szCs w:val="24"/>
          <w:lang w:val="es-MX"/>
        </w:rPr>
        <w:t xml:space="preserve"> </w:t>
      </w:r>
      <w:r>
        <w:rPr>
          <w:sz w:val="24"/>
          <w:szCs w:val="24"/>
          <w:lang w:val="es-MX"/>
        </w:rPr>
        <w:t>l</w:t>
      </w:r>
      <w:r w:rsidRPr="00E85D3E">
        <w:rPr>
          <w:sz w:val="24"/>
          <w:szCs w:val="24"/>
          <w:lang w:val="es-MX"/>
        </w:rPr>
        <w:t xml:space="preserve">as variables </w:t>
      </w:r>
      <w:r>
        <w:rPr>
          <w:sz w:val="24"/>
          <w:szCs w:val="24"/>
          <w:lang w:val="es-MX"/>
        </w:rPr>
        <w:t xml:space="preserve">tienen </w:t>
      </w:r>
      <w:r w:rsidRPr="00E85D3E">
        <w:rPr>
          <w:sz w:val="24"/>
          <w:szCs w:val="24"/>
          <w:lang w:val="es-MX"/>
        </w:rPr>
        <w:t>información demográfica, clínica y de seguimiento de los pacientes, como edad, sexo, entidad de residencia, presencia de comorbilidades, resultados de pruebas diagnósticas y clasificación final de COVID y influenza.</w:t>
      </w:r>
    </w:p>
    <w:p w14:paraId="4479FB40" w14:textId="6CB0A1A0" w:rsidR="00E85D3E" w:rsidRPr="00E85D3E" w:rsidRDefault="00E85D3E" w:rsidP="00E85D3E">
      <w:pPr>
        <w:jc w:val="both"/>
        <w:rPr>
          <w:sz w:val="24"/>
          <w:szCs w:val="24"/>
          <w:lang w:val="es-MX"/>
        </w:rPr>
      </w:pPr>
      <w:r w:rsidRPr="00E85D3E">
        <w:rPr>
          <w:sz w:val="24"/>
          <w:szCs w:val="24"/>
          <w:lang w:val="es-MX"/>
        </w:rPr>
        <w:t xml:space="preserve">Un aspecto relevante es que no se encontraron valores nulos en ninguna de las columnas, lo cual indica una alta calidad de los datos y evita la necesidad de realizar imputaciones o </w:t>
      </w:r>
      <w:r>
        <w:rPr>
          <w:sz w:val="24"/>
          <w:szCs w:val="24"/>
          <w:lang w:val="es-MX"/>
        </w:rPr>
        <w:t xml:space="preserve">una </w:t>
      </w:r>
      <w:r w:rsidRPr="00E85D3E">
        <w:rPr>
          <w:sz w:val="24"/>
          <w:szCs w:val="24"/>
          <w:lang w:val="es-MX"/>
        </w:rPr>
        <w:t xml:space="preserve">limpieza </w:t>
      </w:r>
      <w:r>
        <w:rPr>
          <w:sz w:val="24"/>
          <w:szCs w:val="24"/>
          <w:lang w:val="es-MX"/>
        </w:rPr>
        <w:t>profunda</w:t>
      </w:r>
      <w:r w:rsidRPr="00E85D3E">
        <w:rPr>
          <w:sz w:val="24"/>
          <w:szCs w:val="24"/>
          <w:lang w:val="es-MX"/>
        </w:rPr>
        <w:t>.</w:t>
      </w:r>
    </w:p>
    <w:p w14:paraId="16A8A76F" w14:textId="4F356B90" w:rsidR="00E85D3E" w:rsidRPr="00E85D3E" w:rsidRDefault="00E85D3E" w:rsidP="00E85D3E">
      <w:pPr>
        <w:jc w:val="both"/>
        <w:rPr>
          <w:sz w:val="24"/>
          <w:szCs w:val="24"/>
          <w:lang w:val="es-MX"/>
        </w:rPr>
      </w:pPr>
      <w:r w:rsidRPr="00E85D3E">
        <w:rPr>
          <w:sz w:val="24"/>
          <w:szCs w:val="24"/>
          <w:lang w:val="es-MX"/>
        </w:rPr>
        <w:t xml:space="preserve">La mayoría de las variables son de tipo numérico (int64), ya que utilizan códigos categóricos para representar condiciones médicas, resultados de pruebas y características del paciente, mientras que algunas fechas y países se encuentran como variables de tipo texto. </w:t>
      </w:r>
    </w:p>
    <w:p w14:paraId="5F2C175A" w14:textId="77777777" w:rsidR="00E85D3E" w:rsidRDefault="00E85D3E" w:rsidP="00E85D3E">
      <w:pPr>
        <w:jc w:val="both"/>
        <w:rPr>
          <w:sz w:val="24"/>
          <w:szCs w:val="24"/>
          <w:lang w:val="es-MX"/>
        </w:rPr>
      </w:pPr>
      <w:r w:rsidRPr="00E85D3E">
        <w:rPr>
          <w:sz w:val="24"/>
          <w:szCs w:val="24"/>
          <w:lang w:val="es-MX"/>
        </w:rPr>
        <w:t>En cuanto a las estadísticas descriptivas, se observa una gran variabilidad en la edad, con registros desde edades muy bajas hasta personas de edad avanzada, lo que permite analizar el impacto de la enfermedad en distintos grupos etarios.</w:t>
      </w:r>
    </w:p>
    <w:p w14:paraId="70C963EC" w14:textId="14FE05A3" w:rsidR="00376723" w:rsidRDefault="00376723" w:rsidP="00E85D3E">
      <w:pPr>
        <w:jc w:val="both"/>
        <w:rPr>
          <w:sz w:val="24"/>
          <w:szCs w:val="24"/>
          <w:lang w:val="es-MX"/>
        </w:rPr>
      </w:pPr>
      <w:r>
        <w:rPr>
          <w:sz w:val="24"/>
          <w:szCs w:val="24"/>
          <w:lang w:val="es-MX"/>
        </w:rPr>
        <w:t>Posteriormente, se realizó una gráfica para ver la distribución de las edades de las personas en el dataset, lo cual nos dio esta gráfica.</w:t>
      </w:r>
    </w:p>
    <w:p w14:paraId="40D765C7" w14:textId="77777777" w:rsidR="00376723" w:rsidRDefault="00376723" w:rsidP="00E85D3E">
      <w:pPr>
        <w:jc w:val="both"/>
        <w:rPr>
          <w:sz w:val="24"/>
          <w:szCs w:val="24"/>
          <w:lang w:val="es-MX"/>
        </w:rPr>
      </w:pPr>
    </w:p>
    <w:p w14:paraId="4AA403EB" w14:textId="77777777" w:rsidR="00376723" w:rsidRDefault="00376723" w:rsidP="00376723">
      <w:pPr>
        <w:keepNext/>
        <w:jc w:val="center"/>
      </w:pPr>
      <w:r>
        <w:rPr>
          <w:noProof/>
        </w:rPr>
        <w:drawing>
          <wp:inline distT="0" distB="0" distL="0" distR="0" wp14:anchorId="2F9FB19B" wp14:editId="0EE4EE63">
            <wp:extent cx="3912707" cy="301633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16907" cy="3019570"/>
                    </a:xfrm>
                    <a:prstGeom prst="rect">
                      <a:avLst/>
                    </a:prstGeom>
                    <a:noFill/>
                    <a:ln>
                      <a:noFill/>
                    </a:ln>
                  </pic:spPr>
                </pic:pic>
              </a:graphicData>
            </a:graphic>
          </wp:inline>
        </w:drawing>
      </w:r>
    </w:p>
    <w:p w14:paraId="1614F232" w14:textId="7BFADD89" w:rsidR="00376723" w:rsidRPr="00E85D3E" w:rsidRDefault="00376723" w:rsidP="00376723">
      <w:pPr>
        <w:pStyle w:val="Descripcin"/>
        <w:jc w:val="center"/>
        <w:rPr>
          <w:sz w:val="24"/>
          <w:szCs w:val="24"/>
          <w:lang w:val="es-MX"/>
        </w:rPr>
      </w:pPr>
      <w:bookmarkStart w:id="20" w:name="_Toc218536719"/>
      <w:r>
        <w:t xml:space="preserve">Ilustración </w:t>
      </w:r>
      <w:r>
        <w:fldChar w:fldCharType="begin"/>
      </w:r>
      <w:r>
        <w:instrText xml:space="preserve"> SEQ Ilustración \* ARABIC </w:instrText>
      </w:r>
      <w:r>
        <w:fldChar w:fldCharType="separate"/>
      </w:r>
      <w:r w:rsidR="00A52DD5">
        <w:rPr>
          <w:noProof/>
        </w:rPr>
        <w:t>3</w:t>
      </w:r>
      <w:r>
        <w:fldChar w:fldCharType="end"/>
      </w:r>
      <w:r>
        <w:t xml:space="preserve"> Grafica de barras de distribución de edad</w:t>
      </w:r>
      <w:bookmarkEnd w:id="20"/>
    </w:p>
    <w:p w14:paraId="4640C24A" w14:textId="77777777" w:rsidR="00E85D3E" w:rsidRDefault="00E85D3E" w:rsidP="00E85D3E">
      <w:pPr>
        <w:rPr>
          <w:lang w:val="es-MX"/>
        </w:rPr>
      </w:pPr>
    </w:p>
    <w:p w14:paraId="73C794ED" w14:textId="77777777" w:rsidR="00376723" w:rsidRDefault="00376723" w:rsidP="00E85D3E">
      <w:pPr>
        <w:rPr>
          <w:lang w:val="es-MX"/>
        </w:rPr>
      </w:pPr>
    </w:p>
    <w:p w14:paraId="5B786172" w14:textId="77777777" w:rsidR="00376723" w:rsidRDefault="00376723" w:rsidP="00E85D3E">
      <w:pPr>
        <w:rPr>
          <w:lang w:val="es-MX"/>
        </w:rPr>
      </w:pPr>
    </w:p>
    <w:p w14:paraId="7780208C" w14:textId="77777777" w:rsidR="00376723" w:rsidRDefault="00376723" w:rsidP="00E85D3E">
      <w:pPr>
        <w:rPr>
          <w:lang w:val="es-MX"/>
        </w:rPr>
      </w:pPr>
    </w:p>
    <w:p w14:paraId="4D4CE1B3" w14:textId="77777777" w:rsidR="00376723" w:rsidRDefault="00376723" w:rsidP="00E85D3E">
      <w:pPr>
        <w:rPr>
          <w:lang w:val="es-MX"/>
        </w:rPr>
      </w:pPr>
    </w:p>
    <w:p w14:paraId="2EAD5A6B" w14:textId="315948AA" w:rsidR="00376723" w:rsidRPr="00376723" w:rsidRDefault="00376723" w:rsidP="00376723">
      <w:pPr>
        <w:jc w:val="both"/>
        <w:rPr>
          <w:sz w:val="24"/>
          <w:szCs w:val="24"/>
          <w:lang w:val="es-MX"/>
        </w:rPr>
      </w:pPr>
      <w:r w:rsidRPr="00376723">
        <w:rPr>
          <w:sz w:val="24"/>
          <w:szCs w:val="24"/>
          <w:lang w:val="es-MX"/>
        </w:rPr>
        <w:lastRenderedPageBreak/>
        <w:t>Al analizar esta gráfica se notó que hay personas en las edades jóvenes entre cero y diez años, lo cual se realizó otra segunda gráfica para tener una mejor noción</w:t>
      </w:r>
    </w:p>
    <w:p w14:paraId="4B738738" w14:textId="77777777" w:rsidR="00376723" w:rsidRDefault="00376723" w:rsidP="00376723">
      <w:pPr>
        <w:keepNext/>
        <w:jc w:val="center"/>
      </w:pPr>
      <w:r>
        <w:rPr>
          <w:noProof/>
        </w:rPr>
        <w:drawing>
          <wp:inline distT="0" distB="0" distL="0" distR="0" wp14:anchorId="20521B49" wp14:editId="3EC6DCAB">
            <wp:extent cx="3289110" cy="2575335"/>
            <wp:effectExtent l="0" t="0" r="698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01668" cy="2585168"/>
                    </a:xfrm>
                    <a:prstGeom prst="rect">
                      <a:avLst/>
                    </a:prstGeom>
                    <a:noFill/>
                    <a:ln>
                      <a:noFill/>
                    </a:ln>
                  </pic:spPr>
                </pic:pic>
              </a:graphicData>
            </a:graphic>
          </wp:inline>
        </w:drawing>
      </w:r>
    </w:p>
    <w:p w14:paraId="0642352F" w14:textId="11BBF2FC" w:rsidR="00376723" w:rsidRDefault="00376723" w:rsidP="00376723">
      <w:pPr>
        <w:pStyle w:val="Descripcin"/>
        <w:jc w:val="center"/>
        <w:rPr>
          <w:lang w:val="es-MX"/>
        </w:rPr>
      </w:pPr>
      <w:bookmarkStart w:id="21" w:name="_Toc218536720"/>
      <w:r>
        <w:t xml:space="preserve">Ilustración </w:t>
      </w:r>
      <w:r>
        <w:fldChar w:fldCharType="begin"/>
      </w:r>
      <w:r>
        <w:instrText xml:space="preserve"> SEQ Ilustración \* ARABIC </w:instrText>
      </w:r>
      <w:r>
        <w:fldChar w:fldCharType="separate"/>
      </w:r>
      <w:r w:rsidR="00A52DD5">
        <w:rPr>
          <w:noProof/>
        </w:rPr>
        <w:t>4</w:t>
      </w:r>
      <w:r>
        <w:fldChar w:fldCharType="end"/>
      </w:r>
      <w:r>
        <w:t xml:space="preserve"> Gráfica de distribución de edad de niños</w:t>
      </w:r>
      <w:bookmarkEnd w:id="21"/>
    </w:p>
    <w:p w14:paraId="0FB53EE3" w14:textId="5D6E42E5" w:rsidR="00376723" w:rsidRDefault="00376723" w:rsidP="00376723">
      <w:pPr>
        <w:jc w:val="both"/>
        <w:rPr>
          <w:sz w:val="24"/>
          <w:szCs w:val="24"/>
          <w:lang w:val="es-MX"/>
        </w:rPr>
      </w:pPr>
      <w:r w:rsidRPr="00376723">
        <w:rPr>
          <w:sz w:val="24"/>
          <w:szCs w:val="24"/>
          <w:lang w:val="es-MX"/>
        </w:rPr>
        <w:t xml:space="preserve">Ahora bien, también se </w:t>
      </w:r>
      <w:r>
        <w:rPr>
          <w:sz w:val="24"/>
          <w:szCs w:val="24"/>
          <w:lang w:val="es-MX"/>
        </w:rPr>
        <w:t>realizó</w:t>
      </w:r>
      <w:r w:rsidRPr="00376723">
        <w:rPr>
          <w:sz w:val="24"/>
          <w:szCs w:val="24"/>
          <w:lang w:val="es-MX"/>
        </w:rPr>
        <w:t xml:space="preserve"> un conteo por secciones de 10 en 10 por edad y e</w:t>
      </w:r>
      <w:r>
        <w:rPr>
          <w:sz w:val="24"/>
          <w:szCs w:val="24"/>
          <w:lang w:val="es-MX"/>
        </w:rPr>
        <w:t>l grupo con mayor</w:t>
      </w:r>
      <w:r w:rsidR="003547AC">
        <w:rPr>
          <w:sz w:val="24"/>
          <w:szCs w:val="24"/>
          <w:lang w:val="es-MX"/>
        </w:rPr>
        <w:t xml:space="preserve"> cantidad de personas es de 0 a 9 años; posteriormente,</w:t>
      </w:r>
      <w:r>
        <w:rPr>
          <w:sz w:val="24"/>
          <w:szCs w:val="24"/>
          <w:lang w:val="es-MX"/>
        </w:rPr>
        <w:t xml:space="preserve"> está con cantidades similares de 20 a 39 años.</w:t>
      </w:r>
      <w:r w:rsidRPr="00376723">
        <w:rPr>
          <w:sz w:val="24"/>
          <w:szCs w:val="24"/>
          <w:lang w:val="es-MX"/>
        </w:rPr>
        <w:t xml:space="preserve"> </w:t>
      </w:r>
    </w:p>
    <w:p w14:paraId="50F8E727" w14:textId="77777777" w:rsidR="00376723" w:rsidRDefault="00376723" w:rsidP="00376723">
      <w:pPr>
        <w:keepNext/>
        <w:jc w:val="center"/>
      </w:pPr>
      <w:r w:rsidRPr="00376723">
        <w:rPr>
          <w:noProof/>
          <w:sz w:val="24"/>
          <w:szCs w:val="24"/>
          <w:lang w:val="es-MX"/>
        </w:rPr>
        <w:drawing>
          <wp:inline distT="0" distB="0" distL="0" distR="0" wp14:anchorId="0C59FD77" wp14:editId="3B04F2E9">
            <wp:extent cx="1852550" cy="22924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55785" cy="2296429"/>
                    </a:xfrm>
                    <a:prstGeom prst="rect">
                      <a:avLst/>
                    </a:prstGeom>
                  </pic:spPr>
                </pic:pic>
              </a:graphicData>
            </a:graphic>
          </wp:inline>
        </w:drawing>
      </w:r>
    </w:p>
    <w:p w14:paraId="4301ED95" w14:textId="48802C8D" w:rsidR="00376723" w:rsidRPr="00376723" w:rsidRDefault="00376723" w:rsidP="00376723">
      <w:pPr>
        <w:pStyle w:val="Descripcin"/>
        <w:jc w:val="center"/>
        <w:rPr>
          <w:sz w:val="24"/>
          <w:szCs w:val="24"/>
          <w:lang w:val="es-MX"/>
        </w:rPr>
      </w:pPr>
      <w:bookmarkStart w:id="22" w:name="_Toc218536721"/>
      <w:r>
        <w:t xml:space="preserve">Ilustración </w:t>
      </w:r>
      <w:r>
        <w:fldChar w:fldCharType="begin"/>
      </w:r>
      <w:r>
        <w:instrText xml:space="preserve"> SEQ Ilustración \* ARABIC </w:instrText>
      </w:r>
      <w:r>
        <w:fldChar w:fldCharType="separate"/>
      </w:r>
      <w:r w:rsidR="00A52DD5">
        <w:rPr>
          <w:noProof/>
        </w:rPr>
        <w:t>5</w:t>
      </w:r>
      <w:r>
        <w:fldChar w:fldCharType="end"/>
      </w:r>
      <w:r>
        <w:t xml:space="preserve"> Conteo en grupo de edades</w:t>
      </w:r>
      <w:bookmarkEnd w:id="22"/>
    </w:p>
    <w:p w14:paraId="291561FD" w14:textId="77777777" w:rsidR="00F7773E" w:rsidRPr="00F7773E" w:rsidRDefault="00F7773E" w:rsidP="00F7773E">
      <w:pPr>
        <w:jc w:val="both"/>
        <w:rPr>
          <w:sz w:val="24"/>
          <w:szCs w:val="24"/>
        </w:rPr>
      </w:pPr>
      <w:r w:rsidRPr="00F7773E">
        <w:rPr>
          <w:sz w:val="24"/>
          <w:szCs w:val="24"/>
          <w:lang w:val="es-MX"/>
        </w:rPr>
        <w:t>Posteriormente se realizaron más conteos de algunas varias, lo cual, s</w:t>
      </w:r>
      <w:r w:rsidRPr="00F7773E">
        <w:rPr>
          <w:sz w:val="24"/>
          <w:szCs w:val="24"/>
        </w:rPr>
        <w:t xml:space="preserve">e observa que la distribución por sexo es relativamente equilibrada. En cuanto a la condición clínica, la mayoría de los pacientes no presentó neumonía, con 114,139 casos, mientras que 35,642 pacientes sí desarrollaron neumonía, lo que muestra que una proporción menor presentó complicaciones respiratorias graves. </w:t>
      </w:r>
    </w:p>
    <w:p w14:paraId="69A5D476" w14:textId="77777777" w:rsidR="00F7773E" w:rsidRPr="00F7773E" w:rsidRDefault="00F7773E" w:rsidP="00F7773E">
      <w:pPr>
        <w:jc w:val="both"/>
        <w:rPr>
          <w:sz w:val="24"/>
          <w:szCs w:val="24"/>
        </w:rPr>
      </w:pPr>
      <w:r w:rsidRPr="00F7773E">
        <w:rPr>
          <w:sz w:val="24"/>
          <w:szCs w:val="24"/>
        </w:rPr>
        <w:t xml:space="preserve">Respecto a los procedimientos médicos, la gran mayoría de los pacientes no requirió intubación ni ingreso a terapia intensiva (UCI), ya que más de 80 mil registros se encuentran en la categoría que indica ausencia de estos </w:t>
      </w:r>
      <w:r w:rsidRPr="00F7773E">
        <w:rPr>
          <w:sz w:val="24"/>
          <w:szCs w:val="24"/>
        </w:rPr>
        <w:lastRenderedPageBreak/>
        <w:t xml:space="preserve">procedimientos; solo una fracción reducida necesitó intubación o cuidados intensivos. </w:t>
      </w:r>
    </w:p>
    <w:p w14:paraId="6CB06009" w14:textId="48895419" w:rsidR="00376723" w:rsidRDefault="00D2218B" w:rsidP="00F7773E">
      <w:pPr>
        <w:jc w:val="both"/>
        <w:rPr>
          <w:sz w:val="24"/>
          <w:szCs w:val="24"/>
        </w:rPr>
      </w:pPr>
      <w:r>
        <w:rPr>
          <w:sz w:val="24"/>
          <w:szCs w:val="24"/>
        </w:rPr>
        <w:t>También</w:t>
      </w:r>
      <w:r w:rsidR="00F7773E" w:rsidRPr="00F7773E">
        <w:rPr>
          <w:sz w:val="24"/>
          <w:szCs w:val="24"/>
        </w:rPr>
        <w:t xml:space="preserve"> en la variable tipo de paciente, se observa que predominan los pacientes ambulatorios, con 80,632 casos, mientras que 69,149 correspondieron a pacientes hospitalizados, lo que sugiere que la mayoría de los casos fueron atendidos sin necesidad de hospitalización.</w:t>
      </w:r>
    </w:p>
    <w:p w14:paraId="5A07BAD5" w14:textId="12FC058F" w:rsidR="00D2218B" w:rsidRPr="00D2218B" w:rsidRDefault="00D2218B" w:rsidP="00F7773E">
      <w:pPr>
        <w:jc w:val="both"/>
        <w:rPr>
          <w:sz w:val="24"/>
          <w:szCs w:val="24"/>
          <w:lang w:val="es-MX"/>
        </w:rPr>
      </w:pPr>
      <w:r>
        <w:rPr>
          <w:sz w:val="24"/>
          <w:szCs w:val="24"/>
        </w:rPr>
        <w:t xml:space="preserve">Finalmente, </w:t>
      </w:r>
      <w:r w:rsidRPr="00D2218B">
        <w:rPr>
          <w:sz w:val="24"/>
          <w:szCs w:val="24"/>
        </w:rPr>
        <w:t>se observa que la mayoría de los pacientes no presentaba diabetes, con 130,045 casos, mientras que 19,537 pacientes sí tenían esta condición, lo que indica que, aunque no es predominante, la diabetes está presente en una parte relevante de la población estudiada. De forma similar, la hipertensión no estuvo presente en la mayoría de los registros (125,985 pacientes), aunque 23,653 personas sí la padecían, confirmando su importancia como una de las comorbilidades más frecuentes. En el caso de la obesidad, se aprecia que 139,660 pacientes no la presentaban, y solo 9,990 casos fueron identificados con esta condición. Los valores restantes corresponden a registros sin información especificada, los cuales representan una proporción mínima y no afectan de manera significativa el análisis general.</w:t>
      </w:r>
    </w:p>
    <w:p w14:paraId="7914D460" w14:textId="77777777" w:rsidR="00376723" w:rsidRDefault="00376723" w:rsidP="00E85D3E">
      <w:pPr>
        <w:rPr>
          <w:lang w:val="es-MX"/>
        </w:rPr>
      </w:pPr>
    </w:p>
    <w:p w14:paraId="295859C9" w14:textId="77777777" w:rsidR="00F7773E" w:rsidRDefault="00F7773E" w:rsidP="00F7773E">
      <w:pPr>
        <w:keepNext/>
        <w:jc w:val="center"/>
      </w:pPr>
      <w:r w:rsidRPr="00F7773E">
        <w:rPr>
          <w:noProof/>
          <w:lang w:val="es-MX"/>
        </w:rPr>
        <w:drawing>
          <wp:inline distT="0" distB="0" distL="0" distR="0" wp14:anchorId="48533BFA" wp14:editId="3C30C607">
            <wp:extent cx="2152950" cy="752580"/>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52950" cy="752580"/>
                    </a:xfrm>
                    <a:prstGeom prst="rect">
                      <a:avLst/>
                    </a:prstGeom>
                  </pic:spPr>
                </pic:pic>
              </a:graphicData>
            </a:graphic>
          </wp:inline>
        </w:drawing>
      </w:r>
    </w:p>
    <w:p w14:paraId="61E00B9D" w14:textId="133ADA03" w:rsidR="00F7773E" w:rsidRDefault="00F7773E" w:rsidP="00F7773E">
      <w:pPr>
        <w:pStyle w:val="Descripcin"/>
        <w:jc w:val="center"/>
      </w:pPr>
      <w:bookmarkStart w:id="23" w:name="_Toc218536722"/>
      <w:r>
        <w:t xml:space="preserve">Ilustración </w:t>
      </w:r>
      <w:r>
        <w:fldChar w:fldCharType="begin"/>
      </w:r>
      <w:r>
        <w:instrText xml:space="preserve"> SEQ Ilustración \* ARABIC </w:instrText>
      </w:r>
      <w:r>
        <w:fldChar w:fldCharType="separate"/>
      </w:r>
      <w:r w:rsidR="00A52DD5">
        <w:rPr>
          <w:noProof/>
        </w:rPr>
        <w:t>6</w:t>
      </w:r>
      <w:r>
        <w:fldChar w:fldCharType="end"/>
      </w:r>
      <w:r>
        <w:t xml:space="preserve"> Conteo de la variable sexo</w:t>
      </w:r>
      <w:bookmarkEnd w:id="23"/>
    </w:p>
    <w:p w14:paraId="5189378D" w14:textId="77777777" w:rsidR="00BD29FE" w:rsidRPr="00BD29FE" w:rsidRDefault="00BD29FE" w:rsidP="00BD29FE"/>
    <w:p w14:paraId="55E74F81" w14:textId="77777777" w:rsidR="00F7773E" w:rsidRDefault="00F7773E" w:rsidP="00F7773E">
      <w:pPr>
        <w:keepNext/>
        <w:jc w:val="center"/>
      </w:pPr>
      <w:r w:rsidRPr="00F7773E">
        <w:rPr>
          <w:noProof/>
        </w:rPr>
        <w:drawing>
          <wp:inline distT="0" distB="0" distL="0" distR="0" wp14:anchorId="2CFB2CF8" wp14:editId="3AF8E542">
            <wp:extent cx="2133898" cy="70494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33898" cy="704948"/>
                    </a:xfrm>
                    <a:prstGeom prst="rect">
                      <a:avLst/>
                    </a:prstGeom>
                  </pic:spPr>
                </pic:pic>
              </a:graphicData>
            </a:graphic>
          </wp:inline>
        </w:drawing>
      </w:r>
    </w:p>
    <w:p w14:paraId="132B7839" w14:textId="2E29BB3A" w:rsidR="00F7773E" w:rsidRDefault="00F7773E" w:rsidP="00F7773E">
      <w:pPr>
        <w:pStyle w:val="Descripcin"/>
        <w:jc w:val="center"/>
      </w:pPr>
      <w:bookmarkStart w:id="24" w:name="_Toc218536723"/>
      <w:r>
        <w:t xml:space="preserve">Ilustración </w:t>
      </w:r>
      <w:r>
        <w:fldChar w:fldCharType="begin"/>
      </w:r>
      <w:r>
        <w:instrText xml:space="preserve"> SEQ Ilustración \* ARABIC </w:instrText>
      </w:r>
      <w:r>
        <w:fldChar w:fldCharType="separate"/>
      </w:r>
      <w:r w:rsidR="00A52DD5">
        <w:rPr>
          <w:noProof/>
        </w:rPr>
        <w:t>7</w:t>
      </w:r>
      <w:r>
        <w:fldChar w:fldCharType="end"/>
      </w:r>
      <w:r>
        <w:t xml:space="preserve"> Conteo de la variable neumonía</w:t>
      </w:r>
      <w:bookmarkEnd w:id="24"/>
    </w:p>
    <w:p w14:paraId="5CB2F8FA" w14:textId="77777777" w:rsidR="00BD29FE" w:rsidRPr="00BD29FE" w:rsidRDefault="00BD29FE" w:rsidP="00BD29FE"/>
    <w:p w14:paraId="55FBDACC" w14:textId="77777777" w:rsidR="00F7773E" w:rsidRDefault="00F7773E" w:rsidP="00F7773E">
      <w:pPr>
        <w:keepNext/>
        <w:jc w:val="center"/>
      </w:pPr>
      <w:r w:rsidRPr="00F7773E">
        <w:rPr>
          <w:noProof/>
        </w:rPr>
        <w:drawing>
          <wp:inline distT="0" distB="0" distL="0" distR="0" wp14:anchorId="439A6D0F" wp14:editId="1656C1A7">
            <wp:extent cx="2210108" cy="1095528"/>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10108" cy="1095528"/>
                    </a:xfrm>
                    <a:prstGeom prst="rect">
                      <a:avLst/>
                    </a:prstGeom>
                  </pic:spPr>
                </pic:pic>
              </a:graphicData>
            </a:graphic>
          </wp:inline>
        </w:drawing>
      </w:r>
    </w:p>
    <w:p w14:paraId="403C5E7B" w14:textId="4F101B61" w:rsidR="00F7773E" w:rsidRDefault="00F7773E" w:rsidP="00F7773E">
      <w:pPr>
        <w:pStyle w:val="Descripcin"/>
        <w:jc w:val="center"/>
      </w:pPr>
      <w:bookmarkStart w:id="25" w:name="_Toc218536724"/>
      <w:r>
        <w:t xml:space="preserve">Ilustración </w:t>
      </w:r>
      <w:r>
        <w:fldChar w:fldCharType="begin"/>
      </w:r>
      <w:r>
        <w:instrText xml:space="preserve"> SEQ Ilustración \* ARABIC </w:instrText>
      </w:r>
      <w:r>
        <w:fldChar w:fldCharType="separate"/>
      </w:r>
      <w:r w:rsidR="00A52DD5">
        <w:rPr>
          <w:noProof/>
        </w:rPr>
        <w:t>8</w:t>
      </w:r>
      <w:r>
        <w:fldChar w:fldCharType="end"/>
      </w:r>
      <w:r>
        <w:t xml:space="preserve"> Conteo de la variable intubado</w:t>
      </w:r>
      <w:bookmarkEnd w:id="25"/>
    </w:p>
    <w:p w14:paraId="65461470" w14:textId="77777777" w:rsidR="00BD29FE" w:rsidRPr="00BD29FE" w:rsidRDefault="00BD29FE" w:rsidP="00BD29FE"/>
    <w:p w14:paraId="4A1F43BE" w14:textId="77777777" w:rsidR="00F7773E" w:rsidRDefault="00F7773E" w:rsidP="00F7773E">
      <w:pPr>
        <w:keepNext/>
        <w:jc w:val="center"/>
      </w:pPr>
      <w:r w:rsidRPr="00F7773E">
        <w:rPr>
          <w:noProof/>
        </w:rPr>
        <w:lastRenderedPageBreak/>
        <w:drawing>
          <wp:inline distT="0" distB="0" distL="0" distR="0" wp14:anchorId="3884E920" wp14:editId="2D49CBDE">
            <wp:extent cx="2288628" cy="1093762"/>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90882" cy="1094839"/>
                    </a:xfrm>
                    <a:prstGeom prst="rect">
                      <a:avLst/>
                    </a:prstGeom>
                  </pic:spPr>
                </pic:pic>
              </a:graphicData>
            </a:graphic>
          </wp:inline>
        </w:drawing>
      </w:r>
    </w:p>
    <w:p w14:paraId="271FF690" w14:textId="587BEE5C" w:rsidR="00F7773E" w:rsidRDefault="00F7773E" w:rsidP="00F7773E">
      <w:pPr>
        <w:pStyle w:val="Descripcin"/>
        <w:jc w:val="center"/>
      </w:pPr>
      <w:bookmarkStart w:id="26" w:name="_Toc218536725"/>
      <w:r>
        <w:t xml:space="preserve">Ilustración </w:t>
      </w:r>
      <w:r>
        <w:fldChar w:fldCharType="begin"/>
      </w:r>
      <w:r>
        <w:instrText xml:space="preserve"> SEQ Ilustración \* ARABIC </w:instrText>
      </w:r>
      <w:r>
        <w:fldChar w:fldCharType="separate"/>
      </w:r>
      <w:r w:rsidR="00A52DD5">
        <w:rPr>
          <w:noProof/>
        </w:rPr>
        <w:t>9</w:t>
      </w:r>
      <w:r>
        <w:fldChar w:fldCharType="end"/>
      </w:r>
      <w:r>
        <w:t xml:space="preserve"> Conteo de la variable UCI</w:t>
      </w:r>
      <w:bookmarkEnd w:id="26"/>
    </w:p>
    <w:p w14:paraId="085E7359" w14:textId="77777777" w:rsidR="00BD29FE" w:rsidRPr="00BD29FE" w:rsidRDefault="00BD29FE" w:rsidP="00BD29FE"/>
    <w:p w14:paraId="2FCB0D3B" w14:textId="77777777" w:rsidR="00F7773E" w:rsidRDefault="00F7773E" w:rsidP="00F7773E">
      <w:pPr>
        <w:keepNext/>
        <w:jc w:val="center"/>
      </w:pPr>
      <w:r w:rsidRPr="00F7773E">
        <w:rPr>
          <w:noProof/>
        </w:rPr>
        <w:drawing>
          <wp:inline distT="0" distB="0" distL="0" distR="0" wp14:anchorId="53F6AF62" wp14:editId="39B33026">
            <wp:extent cx="2019582" cy="79068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19582" cy="790685"/>
                    </a:xfrm>
                    <a:prstGeom prst="rect">
                      <a:avLst/>
                    </a:prstGeom>
                  </pic:spPr>
                </pic:pic>
              </a:graphicData>
            </a:graphic>
          </wp:inline>
        </w:drawing>
      </w:r>
    </w:p>
    <w:p w14:paraId="1308F0F3" w14:textId="7AB13DBE" w:rsidR="00F7773E" w:rsidRDefault="00F7773E" w:rsidP="00F7773E">
      <w:pPr>
        <w:pStyle w:val="Descripcin"/>
        <w:jc w:val="center"/>
      </w:pPr>
      <w:bookmarkStart w:id="27" w:name="_Toc218536726"/>
      <w:r>
        <w:t xml:space="preserve">Ilustración </w:t>
      </w:r>
      <w:r>
        <w:fldChar w:fldCharType="begin"/>
      </w:r>
      <w:r>
        <w:instrText xml:space="preserve"> SEQ Ilustración \* ARABIC </w:instrText>
      </w:r>
      <w:r>
        <w:fldChar w:fldCharType="separate"/>
      </w:r>
      <w:r w:rsidR="00A52DD5">
        <w:rPr>
          <w:noProof/>
        </w:rPr>
        <w:t>10</w:t>
      </w:r>
      <w:r>
        <w:fldChar w:fldCharType="end"/>
      </w:r>
      <w:r>
        <w:t xml:space="preserve"> Conteo de la variable tipo_paciente</w:t>
      </w:r>
      <w:bookmarkEnd w:id="27"/>
    </w:p>
    <w:p w14:paraId="68B865C0" w14:textId="77777777" w:rsidR="00D2218B" w:rsidRDefault="00D2218B" w:rsidP="00D2218B">
      <w:pPr>
        <w:jc w:val="center"/>
      </w:pPr>
    </w:p>
    <w:p w14:paraId="34E0ACC6" w14:textId="77777777" w:rsidR="00D2218B" w:rsidRDefault="00D2218B" w:rsidP="00D2218B">
      <w:pPr>
        <w:keepNext/>
        <w:jc w:val="center"/>
      </w:pPr>
      <w:r w:rsidRPr="00D2218B">
        <w:rPr>
          <w:noProof/>
        </w:rPr>
        <w:drawing>
          <wp:inline distT="0" distB="0" distL="0" distR="0" wp14:anchorId="3DAEC09D" wp14:editId="5C58438E">
            <wp:extent cx="2027207" cy="921458"/>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31067" cy="923212"/>
                    </a:xfrm>
                    <a:prstGeom prst="rect">
                      <a:avLst/>
                    </a:prstGeom>
                  </pic:spPr>
                </pic:pic>
              </a:graphicData>
            </a:graphic>
          </wp:inline>
        </w:drawing>
      </w:r>
    </w:p>
    <w:p w14:paraId="608D1BFD" w14:textId="017FA578" w:rsidR="00D2218B" w:rsidRDefault="00D2218B" w:rsidP="00D2218B">
      <w:pPr>
        <w:pStyle w:val="Descripcin"/>
        <w:jc w:val="center"/>
      </w:pPr>
      <w:bookmarkStart w:id="28" w:name="_Toc218536727"/>
      <w:r>
        <w:t xml:space="preserve">Ilustración </w:t>
      </w:r>
      <w:r>
        <w:fldChar w:fldCharType="begin"/>
      </w:r>
      <w:r>
        <w:instrText xml:space="preserve"> SEQ Ilustración \* ARABIC </w:instrText>
      </w:r>
      <w:r>
        <w:fldChar w:fldCharType="separate"/>
      </w:r>
      <w:r w:rsidR="00A52DD5">
        <w:rPr>
          <w:noProof/>
        </w:rPr>
        <w:t>11</w:t>
      </w:r>
      <w:r>
        <w:fldChar w:fldCharType="end"/>
      </w:r>
      <w:r>
        <w:t xml:space="preserve"> Conteo de la variable diabetes</w:t>
      </w:r>
      <w:bookmarkEnd w:id="28"/>
    </w:p>
    <w:p w14:paraId="26147B04" w14:textId="77777777" w:rsidR="00D2218B" w:rsidRDefault="00D2218B" w:rsidP="00D2218B">
      <w:pPr>
        <w:jc w:val="center"/>
      </w:pPr>
    </w:p>
    <w:p w14:paraId="369A2CF1" w14:textId="77777777" w:rsidR="00D2218B" w:rsidRDefault="00D2218B" w:rsidP="00D2218B">
      <w:pPr>
        <w:keepNext/>
        <w:jc w:val="center"/>
      </w:pPr>
      <w:r w:rsidRPr="00D2218B">
        <w:rPr>
          <w:noProof/>
        </w:rPr>
        <w:drawing>
          <wp:inline distT="0" distB="0" distL="0" distR="0" wp14:anchorId="46F9B974" wp14:editId="754C7F83">
            <wp:extent cx="1952898" cy="838317"/>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52898" cy="838317"/>
                    </a:xfrm>
                    <a:prstGeom prst="rect">
                      <a:avLst/>
                    </a:prstGeom>
                  </pic:spPr>
                </pic:pic>
              </a:graphicData>
            </a:graphic>
          </wp:inline>
        </w:drawing>
      </w:r>
    </w:p>
    <w:p w14:paraId="019E3631" w14:textId="6AFD1498" w:rsidR="00D2218B" w:rsidRDefault="00D2218B" w:rsidP="00D2218B">
      <w:pPr>
        <w:pStyle w:val="Descripcin"/>
        <w:jc w:val="center"/>
      </w:pPr>
      <w:bookmarkStart w:id="29" w:name="_Toc218536728"/>
      <w:r>
        <w:t xml:space="preserve">Ilustración </w:t>
      </w:r>
      <w:r>
        <w:fldChar w:fldCharType="begin"/>
      </w:r>
      <w:r>
        <w:instrText xml:space="preserve"> SEQ Ilustración \* ARABIC </w:instrText>
      </w:r>
      <w:r>
        <w:fldChar w:fldCharType="separate"/>
      </w:r>
      <w:r w:rsidR="00A52DD5">
        <w:rPr>
          <w:noProof/>
        </w:rPr>
        <w:t>12</w:t>
      </w:r>
      <w:r>
        <w:fldChar w:fldCharType="end"/>
      </w:r>
      <w:r>
        <w:t xml:space="preserve"> Conteo de la variable </w:t>
      </w:r>
      <w:r w:rsidR="007D6497">
        <w:t>hipertensión</w:t>
      </w:r>
      <w:bookmarkEnd w:id="29"/>
    </w:p>
    <w:p w14:paraId="33FDDFF8" w14:textId="77777777" w:rsidR="00D2218B" w:rsidRDefault="00D2218B" w:rsidP="00D2218B"/>
    <w:p w14:paraId="5D5E0B60" w14:textId="77777777" w:rsidR="007D6497" w:rsidRDefault="007D6497" w:rsidP="007D6497">
      <w:pPr>
        <w:keepNext/>
        <w:jc w:val="center"/>
      </w:pPr>
      <w:r w:rsidRPr="007D6497">
        <w:rPr>
          <w:noProof/>
        </w:rPr>
        <w:drawing>
          <wp:inline distT="0" distB="0" distL="0" distR="0" wp14:anchorId="44A6A34F" wp14:editId="47D3E225">
            <wp:extent cx="1962424" cy="838317"/>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62424" cy="838317"/>
                    </a:xfrm>
                    <a:prstGeom prst="rect">
                      <a:avLst/>
                    </a:prstGeom>
                  </pic:spPr>
                </pic:pic>
              </a:graphicData>
            </a:graphic>
          </wp:inline>
        </w:drawing>
      </w:r>
    </w:p>
    <w:p w14:paraId="075DAC2D" w14:textId="0D270764" w:rsidR="00D2218B" w:rsidRDefault="007D6497" w:rsidP="007D6497">
      <w:pPr>
        <w:pStyle w:val="Descripcin"/>
        <w:jc w:val="center"/>
      </w:pPr>
      <w:bookmarkStart w:id="30" w:name="_Toc218536729"/>
      <w:r>
        <w:t xml:space="preserve">Ilustración </w:t>
      </w:r>
      <w:r>
        <w:fldChar w:fldCharType="begin"/>
      </w:r>
      <w:r>
        <w:instrText xml:space="preserve"> SEQ Ilustración \* ARABIC </w:instrText>
      </w:r>
      <w:r>
        <w:fldChar w:fldCharType="separate"/>
      </w:r>
      <w:r w:rsidR="00A52DD5">
        <w:rPr>
          <w:noProof/>
        </w:rPr>
        <w:t>13</w:t>
      </w:r>
      <w:r>
        <w:fldChar w:fldCharType="end"/>
      </w:r>
      <w:r>
        <w:t xml:space="preserve"> Conteo de la variable de obesidad</w:t>
      </w:r>
      <w:bookmarkEnd w:id="30"/>
    </w:p>
    <w:p w14:paraId="4C1DB332" w14:textId="77777777" w:rsidR="007D6497" w:rsidRDefault="007D6497" w:rsidP="007D6497"/>
    <w:p w14:paraId="32476E91" w14:textId="77777777" w:rsidR="007D6497" w:rsidRPr="007D6497" w:rsidRDefault="007D6497" w:rsidP="007D6497"/>
    <w:p w14:paraId="565BE723" w14:textId="77777777" w:rsidR="00F7773E" w:rsidRDefault="00F7773E" w:rsidP="00E85D3E">
      <w:pPr>
        <w:rPr>
          <w:lang w:val="es-MX"/>
        </w:rPr>
      </w:pPr>
    </w:p>
    <w:p w14:paraId="4FF0F748" w14:textId="77777777" w:rsidR="007D6497" w:rsidRDefault="007D6497" w:rsidP="00E85D3E">
      <w:pPr>
        <w:rPr>
          <w:lang w:val="es-MX"/>
        </w:rPr>
      </w:pPr>
    </w:p>
    <w:p w14:paraId="46F4B873" w14:textId="77777777" w:rsidR="007D6497" w:rsidRDefault="007D6497" w:rsidP="00E85D3E">
      <w:pPr>
        <w:rPr>
          <w:lang w:val="es-MX"/>
        </w:rPr>
      </w:pPr>
    </w:p>
    <w:p w14:paraId="71307DF6" w14:textId="77777777" w:rsidR="007D6497" w:rsidRPr="00E85D3E" w:rsidRDefault="007D6497" w:rsidP="00E85D3E">
      <w:pPr>
        <w:rPr>
          <w:lang w:val="es-MX"/>
        </w:rPr>
      </w:pPr>
    </w:p>
    <w:p w14:paraId="05D7AE9F" w14:textId="67D6C24E" w:rsidR="005D5AB5" w:rsidRDefault="005D5AB5" w:rsidP="005D5AB5">
      <w:pPr>
        <w:pStyle w:val="Ttulo2"/>
        <w:rPr>
          <w:rFonts w:ascii="Arial" w:hAnsi="Arial" w:cs="Arial"/>
          <w:b/>
          <w:bCs/>
          <w:color w:val="000000" w:themeColor="text1"/>
          <w:sz w:val="24"/>
          <w:szCs w:val="24"/>
          <w:lang w:val="es-MX"/>
        </w:rPr>
      </w:pPr>
      <w:bookmarkStart w:id="31" w:name="_Toc218536671"/>
      <w:r w:rsidRPr="0004130C">
        <w:rPr>
          <w:rFonts w:ascii="Arial" w:hAnsi="Arial" w:cs="Arial"/>
          <w:b/>
          <w:bCs/>
          <w:color w:val="000000" w:themeColor="text1"/>
          <w:sz w:val="24"/>
          <w:szCs w:val="24"/>
          <w:lang w:val="es-MX"/>
        </w:rPr>
        <w:lastRenderedPageBreak/>
        <w:t>Limpieza</w:t>
      </w:r>
      <w:bookmarkEnd w:id="31"/>
    </w:p>
    <w:p w14:paraId="1149D01B" w14:textId="797E0A26" w:rsidR="007E5D39" w:rsidRDefault="007E5D39" w:rsidP="007E5D39">
      <w:pPr>
        <w:jc w:val="both"/>
        <w:rPr>
          <w:sz w:val="24"/>
          <w:szCs w:val="24"/>
          <w:lang w:val="es-MX"/>
        </w:rPr>
      </w:pPr>
      <w:r w:rsidRPr="007E5D39">
        <w:rPr>
          <w:sz w:val="24"/>
          <w:szCs w:val="24"/>
          <w:lang w:val="es-MX"/>
        </w:rPr>
        <w:t>Para esta parte es importante tener en cuenta nuestras variables principales que se estarán usando son: edad, sexo, neumonía, intubado, uci, diabetes, hipertensión, obesidad y falleció (derivada de fecha_def)</w:t>
      </w:r>
      <w:r>
        <w:rPr>
          <w:sz w:val="24"/>
          <w:szCs w:val="24"/>
          <w:lang w:val="es-MX"/>
        </w:rPr>
        <w:t>.</w:t>
      </w:r>
    </w:p>
    <w:p w14:paraId="4004AE0E" w14:textId="77777777" w:rsidR="00544E58" w:rsidRDefault="00544E58" w:rsidP="007E5D39">
      <w:pPr>
        <w:jc w:val="both"/>
        <w:rPr>
          <w:sz w:val="24"/>
          <w:szCs w:val="24"/>
          <w:lang w:val="es-MX"/>
        </w:rPr>
      </w:pPr>
    </w:p>
    <w:p w14:paraId="6CBA5758" w14:textId="771EDE88" w:rsidR="007E5D39" w:rsidRDefault="007E5D39" w:rsidP="007E5D39">
      <w:pPr>
        <w:jc w:val="both"/>
        <w:rPr>
          <w:sz w:val="24"/>
          <w:szCs w:val="24"/>
          <w:lang w:val="es-MX"/>
        </w:rPr>
      </w:pPr>
      <w:r w:rsidRPr="007E5D39">
        <w:rPr>
          <w:sz w:val="24"/>
          <w:szCs w:val="24"/>
          <w:lang w:val="es-MX"/>
        </w:rPr>
        <w:t>En primer lugar, se revisó la variable EDAD, conservando únicamente valores dentro de un rango razonable (de 0 a 110 años), con el fin de evitar registros atípicos que pudieran afectar los resultados.</w:t>
      </w:r>
    </w:p>
    <w:p w14:paraId="2F095C2A" w14:textId="77777777" w:rsidR="00544E58" w:rsidRPr="007E5D39" w:rsidRDefault="00544E58" w:rsidP="007E5D39">
      <w:pPr>
        <w:jc w:val="both"/>
        <w:rPr>
          <w:sz w:val="24"/>
          <w:szCs w:val="24"/>
          <w:lang w:val="es-MX"/>
        </w:rPr>
      </w:pPr>
    </w:p>
    <w:p w14:paraId="2D5D6A0B" w14:textId="13D1EA86" w:rsidR="007E5D39" w:rsidRDefault="007E5D39" w:rsidP="007E5D39">
      <w:pPr>
        <w:jc w:val="both"/>
        <w:rPr>
          <w:sz w:val="24"/>
          <w:szCs w:val="24"/>
          <w:lang w:val="es-MX"/>
        </w:rPr>
      </w:pPr>
      <w:r w:rsidRPr="007E5D39">
        <w:rPr>
          <w:sz w:val="24"/>
          <w:szCs w:val="24"/>
          <w:lang w:val="es-MX"/>
        </w:rPr>
        <w:t>Posteriormente, a partir de la variable FECHA_DEF, se creó la variable FALLECIO, la cual permite identificar de forma clara si el paciente murió o no. Los registros con el valor "9999-99-99" se consideraron como pacientes no fallecidos, mientras que el resto se clasificaron como fallecidos.</w:t>
      </w:r>
    </w:p>
    <w:p w14:paraId="4222F3A4" w14:textId="77777777" w:rsidR="00544E58" w:rsidRPr="007E5D39" w:rsidRDefault="00544E58" w:rsidP="007E5D39">
      <w:pPr>
        <w:jc w:val="both"/>
        <w:rPr>
          <w:sz w:val="24"/>
          <w:szCs w:val="24"/>
          <w:lang w:val="es-MX"/>
        </w:rPr>
      </w:pPr>
    </w:p>
    <w:p w14:paraId="41A8E321" w14:textId="1C58C031" w:rsidR="007E5D39" w:rsidRDefault="007E5D39" w:rsidP="007E5D39">
      <w:pPr>
        <w:jc w:val="both"/>
        <w:rPr>
          <w:sz w:val="24"/>
          <w:szCs w:val="24"/>
          <w:lang w:val="es-MX"/>
        </w:rPr>
      </w:pPr>
      <w:r w:rsidRPr="007E5D39">
        <w:rPr>
          <w:sz w:val="24"/>
          <w:szCs w:val="24"/>
          <w:lang w:val="es-MX"/>
        </w:rPr>
        <w:t>Para las variables clínicas NEUMONIA, INTUBADO, UCI, DIABETES, HIPERTENSION y OBESIDAD, se decidió eliminar únicamente los valores “No especificado” (99), ya que representan información incompleta. Los valores “No aplica” (97) y “Se ignora” (98) se conservaron y se recodificaron junto con la categoría “No” como valor 0, mientras que “Sí” se codificó como 1. Esta estrategia permitió mantener la mayor cantidad de registros posibles sin perder información clínica relevante.</w:t>
      </w:r>
    </w:p>
    <w:p w14:paraId="0CD548E4" w14:textId="77777777" w:rsidR="00544E58" w:rsidRPr="007E5D39" w:rsidRDefault="00544E58" w:rsidP="007E5D39">
      <w:pPr>
        <w:jc w:val="both"/>
        <w:rPr>
          <w:sz w:val="24"/>
          <w:szCs w:val="24"/>
          <w:lang w:val="es-MX"/>
        </w:rPr>
      </w:pPr>
    </w:p>
    <w:p w14:paraId="57CB1546" w14:textId="6D5A1CA1" w:rsidR="007E5D39" w:rsidRDefault="007E5D39" w:rsidP="007E5D39">
      <w:pPr>
        <w:jc w:val="both"/>
        <w:rPr>
          <w:sz w:val="24"/>
          <w:szCs w:val="24"/>
          <w:lang w:val="es-MX"/>
        </w:rPr>
      </w:pPr>
      <w:r w:rsidRPr="007E5D39">
        <w:rPr>
          <w:sz w:val="24"/>
          <w:szCs w:val="24"/>
          <w:lang w:val="es-MX"/>
        </w:rPr>
        <w:t>Finalmente, en la variable SEXO se eliminaron solo los registros no especificados y se realizó una recodificación binaria para facilitar su uso en los algoritmos de clustering</w:t>
      </w:r>
      <w:r w:rsidR="00544E58">
        <w:rPr>
          <w:sz w:val="24"/>
          <w:szCs w:val="24"/>
          <w:lang w:val="es-MX"/>
        </w:rPr>
        <w:t>.</w:t>
      </w:r>
    </w:p>
    <w:p w14:paraId="40545989" w14:textId="77777777" w:rsidR="00544E58" w:rsidRDefault="00544E58" w:rsidP="007E5D39">
      <w:pPr>
        <w:jc w:val="both"/>
        <w:rPr>
          <w:sz w:val="24"/>
          <w:szCs w:val="24"/>
          <w:lang w:val="es-MX"/>
        </w:rPr>
      </w:pPr>
    </w:p>
    <w:p w14:paraId="48022CEF" w14:textId="77AA5125" w:rsidR="00544E58" w:rsidRDefault="00544E58" w:rsidP="00544E58">
      <w:pPr>
        <w:jc w:val="both"/>
        <w:rPr>
          <w:sz w:val="24"/>
          <w:szCs w:val="24"/>
          <w:lang w:val="es-MX"/>
        </w:rPr>
      </w:pPr>
      <w:r>
        <w:rPr>
          <w:sz w:val="24"/>
          <w:szCs w:val="24"/>
          <w:lang w:val="es-MX"/>
        </w:rPr>
        <w:t xml:space="preserve">Al realizar el código de la limpieza, volvemos a verificar cuántos datos tenemos, los cuales son </w:t>
      </w:r>
      <w:r w:rsidRPr="00544E58">
        <w:rPr>
          <w:sz w:val="24"/>
          <w:szCs w:val="24"/>
          <w:lang w:val="es-MX"/>
        </w:rPr>
        <w:t>149</w:t>
      </w:r>
      <w:r>
        <w:rPr>
          <w:sz w:val="24"/>
          <w:szCs w:val="24"/>
          <w:lang w:val="es-MX"/>
        </w:rPr>
        <w:t>,</w:t>
      </w:r>
      <w:r w:rsidRPr="00544E58">
        <w:rPr>
          <w:sz w:val="24"/>
          <w:szCs w:val="24"/>
          <w:lang w:val="es-MX"/>
        </w:rPr>
        <w:t>753</w:t>
      </w:r>
      <w:r>
        <w:rPr>
          <w:sz w:val="24"/>
          <w:szCs w:val="24"/>
          <w:lang w:val="es-MX"/>
        </w:rPr>
        <w:t>, así que únicamente se eliminaron 28 registros.</w:t>
      </w:r>
    </w:p>
    <w:p w14:paraId="77084CAA" w14:textId="77777777" w:rsidR="00544E58" w:rsidRPr="00544E58" w:rsidRDefault="00544E58" w:rsidP="00544E58">
      <w:pPr>
        <w:jc w:val="both"/>
        <w:rPr>
          <w:sz w:val="24"/>
          <w:szCs w:val="24"/>
          <w:lang w:val="es-MX"/>
        </w:rPr>
      </w:pPr>
    </w:p>
    <w:p w14:paraId="3330885F" w14:textId="77777777" w:rsidR="00544E58" w:rsidRDefault="00544E58" w:rsidP="00544E58">
      <w:pPr>
        <w:keepNext/>
        <w:jc w:val="center"/>
      </w:pPr>
      <w:r w:rsidRPr="00544E58">
        <w:rPr>
          <w:noProof/>
          <w:sz w:val="24"/>
          <w:szCs w:val="24"/>
          <w:lang w:val="es-MX"/>
        </w:rPr>
        <w:drawing>
          <wp:inline distT="0" distB="0" distL="0" distR="0" wp14:anchorId="76F12BBC" wp14:editId="1D27CE93">
            <wp:extent cx="1114581" cy="714475"/>
            <wp:effectExtent l="0" t="0" r="9525"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14581" cy="714475"/>
                    </a:xfrm>
                    <a:prstGeom prst="rect">
                      <a:avLst/>
                    </a:prstGeom>
                  </pic:spPr>
                </pic:pic>
              </a:graphicData>
            </a:graphic>
          </wp:inline>
        </w:drawing>
      </w:r>
    </w:p>
    <w:p w14:paraId="19702B2C" w14:textId="5C513892" w:rsidR="00544E58" w:rsidRPr="007E5D39" w:rsidRDefault="00544E58" w:rsidP="00544E58">
      <w:pPr>
        <w:pStyle w:val="Descripcin"/>
        <w:jc w:val="center"/>
      </w:pPr>
      <w:bookmarkStart w:id="32" w:name="_Toc218536730"/>
      <w:r>
        <w:t xml:space="preserve">Ilustración </w:t>
      </w:r>
      <w:r>
        <w:fldChar w:fldCharType="begin"/>
      </w:r>
      <w:r>
        <w:instrText xml:space="preserve"> SEQ Ilustración \* ARABIC </w:instrText>
      </w:r>
      <w:r>
        <w:fldChar w:fldCharType="separate"/>
      </w:r>
      <w:r w:rsidR="00A52DD5">
        <w:rPr>
          <w:noProof/>
        </w:rPr>
        <w:t>14</w:t>
      </w:r>
      <w:r>
        <w:fldChar w:fldCharType="end"/>
      </w:r>
      <w:r>
        <w:t xml:space="preserve"> Código df.shape limpio</w:t>
      </w:r>
      <w:bookmarkEnd w:id="32"/>
    </w:p>
    <w:p w14:paraId="57C1634A" w14:textId="1DC4FD18" w:rsidR="007E5D39" w:rsidRPr="007E5D39" w:rsidRDefault="007E5D39" w:rsidP="007E5D39">
      <w:pPr>
        <w:ind w:left="360"/>
        <w:rPr>
          <w:lang w:val="es-MX"/>
        </w:rPr>
      </w:pPr>
    </w:p>
    <w:p w14:paraId="6906984D" w14:textId="310AF2AA" w:rsidR="007D6497" w:rsidRDefault="007D6497" w:rsidP="007D6497">
      <w:pPr>
        <w:rPr>
          <w:lang w:val="es-MX"/>
        </w:rPr>
      </w:pPr>
    </w:p>
    <w:p w14:paraId="69A25F1B" w14:textId="77777777" w:rsidR="00E64F04" w:rsidRDefault="00E64F04" w:rsidP="007D6497">
      <w:pPr>
        <w:rPr>
          <w:lang w:val="es-MX"/>
        </w:rPr>
      </w:pPr>
    </w:p>
    <w:p w14:paraId="27E00C32" w14:textId="77777777" w:rsidR="00E64F04" w:rsidRDefault="00E64F04" w:rsidP="007D6497">
      <w:pPr>
        <w:rPr>
          <w:lang w:val="es-MX"/>
        </w:rPr>
      </w:pPr>
    </w:p>
    <w:p w14:paraId="4A32B859" w14:textId="77777777" w:rsidR="009546D6" w:rsidRPr="007D6497" w:rsidRDefault="009546D6" w:rsidP="007D6497">
      <w:pPr>
        <w:rPr>
          <w:lang w:val="es-MX"/>
        </w:rPr>
      </w:pPr>
    </w:p>
    <w:p w14:paraId="16DDC945" w14:textId="30EC309C" w:rsidR="005D5AB5" w:rsidRPr="0004130C" w:rsidRDefault="005D5AB5" w:rsidP="005D5AB5">
      <w:pPr>
        <w:pStyle w:val="Ttulo2"/>
        <w:rPr>
          <w:rFonts w:ascii="Arial" w:hAnsi="Arial" w:cs="Arial"/>
          <w:b/>
          <w:bCs/>
          <w:color w:val="000000" w:themeColor="text1"/>
          <w:sz w:val="24"/>
          <w:szCs w:val="24"/>
          <w:lang w:val="es-MX"/>
        </w:rPr>
      </w:pPr>
      <w:bookmarkStart w:id="33" w:name="_Toc218536672"/>
      <w:r w:rsidRPr="0004130C">
        <w:rPr>
          <w:rFonts w:ascii="Arial" w:hAnsi="Arial" w:cs="Arial"/>
          <w:b/>
          <w:bCs/>
          <w:color w:val="000000" w:themeColor="text1"/>
          <w:sz w:val="24"/>
          <w:szCs w:val="24"/>
          <w:lang w:val="es-MX"/>
        </w:rPr>
        <w:lastRenderedPageBreak/>
        <w:t>Normalización</w:t>
      </w:r>
      <w:bookmarkEnd w:id="33"/>
    </w:p>
    <w:p w14:paraId="37418B95" w14:textId="3EE682AA" w:rsidR="000D787E" w:rsidRPr="000D787E" w:rsidRDefault="000D787E" w:rsidP="000D787E">
      <w:pPr>
        <w:jc w:val="both"/>
        <w:rPr>
          <w:sz w:val="24"/>
          <w:szCs w:val="24"/>
          <w:lang w:val="es-MX"/>
        </w:rPr>
      </w:pPr>
      <w:r>
        <w:rPr>
          <w:sz w:val="24"/>
          <w:szCs w:val="24"/>
          <w:lang w:val="es-MX"/>
        </w:rPr>
        <w:t xml:space="preserve">Para esta parte de la normalización, se identifican los algoritmos de clustering </w:t>
      </w:r>
      <w:r w:rsidR="00DF5396">
        <w:rPr>
          <w:sz w:val="24"/>
          <w:szCs w:val="24"/>
          <w:lang w:val="es-MX"/>
        </w:rPr>
        <w:t>basados en el cálculo de distancias entre observaciones; es importante que las variables analizadas estén</w:t>
      </w:r>
      <w:r w:rsidRPr="000D787E">
        <w:rPr>
          <w:sz w:val="24"/>
          <w:szCs w:val="24"/>
          <w:lang w:val="es-MX"/>
        </w:rPr>
        <w:t xml:space="preserve"> en una escala comparable. En este proyecto, la variable edad presenta un rango numérico </w:t>
      </w:r>
      <w:r w:rsidR="00DF5396">
        <w:rPr>
          <w:sz w:val="24"/>
          <w:szCs w:val="24"/>
          <w:lang w:val="es-MX"/>
        </w:rPr>
        <w:t>más amplio que las variables clínicas, que</w:t>
      </w:r>
      <w:r w:rsidRPr="000D787E">
        <w:rPr>
          <w:sz w:val="24"/>
          <w:szCs w:val="24"/>
          <w:lang w:val="es-MX"/>
        </w:rPr>
        <w:t xml:space="preserve"> están codificadas de forma categórica.</w:t>
      </w:r>
    </w:p>
    <w:p w14:paraId="68949729" w14:textId="77777777" w:rsidR="000D787E" w:rsidRDefault="000D787E" w:rsidP="000D787E">
      <w:pPr>
        <w:jc w:val="both"/>
        <w:rPr>
          <w:sz w:val="24"/>
          <w:szCs w:val="24"/>
          <w:lang w:val="es-MX"/>
        </w:rPr>
      </w:pPr>
      <w:r w:rsidRPr="000D787E">
        <w:rPr>
          <w:sz w:val="24"/>
          <w:szCs w:val="24"/>
          <w:lang w:val="es-MX"/>
        </w:rPr>
        <w:t>Por esta razón, se aplicó un proceso de normalización únicamente a la variable EDAD, utilizando el método Min-Max, el cual transforma los valores a un rango entre 0 y 1. Este procedimiento permite que la edad tenga un peso equilibrado dentro del análisis, evitando que domine la formación de los clusters. Cabe destacar que la normalización no altera la información original ni reduce el número de registros, sino que facilita una aplicación adecuada de los algoritmos K-means y C-means.</w:t>
      </w:r>
    </w:p>
    <w:p w14:paraId="34327ACE" w14:textId="77777777" w:rsidR="00DF0F88" w:rsidRDefault="00DF0F88" w:rsidP="000D787E">
      <w:pPr>
        <w:jc w:val="both"/>
        <w:rPr>
          <w:sz w:val="24"/>
          <w:szCs w:val="24"/>
          <w:lang w:val="es-MX"/>
        </w:rPr>
      </w:pPr>
    </w:p>
    <w:p w14:paraId="5EC74DA2" w14:textId="77777777" w:rsidR="00DF0F88" w:rsidRDefault="00DF0F88" w:rsidP="00DF0F88">
      <w:pPr>
        <w:keepNext/>
        <w:jc w:val="center"/>
      </w:pPr>
      <w:r w:rsidRPr="00DF0F88">
        <w:rPr>
          <w:noProof/>
          <w:sz w:val="24"/>
          <w:szCs w:val="24"/>
          <w:lang w:val="es-MX"/>
        </w:rPr>
        <w:drawing>
          <wp:inline distT="0" distB="0" distL="0" distR="0" wp14:anchorId="05DE86ED" wp14:editId="0E0F13B2">
            <wp:extent cx="1927640" cy="1733107"/>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29721" cy="1734978"/>
                    </a:xfrm>
                    <a:prstGeom prst="rect">
                      <a:avLst/>
                    </a:prstGeom>
                  </pic:spPr>
                </pic:pic>
              </a:graphicData>
            </a:graphic>
          </wp:inline>
        </w:drawing>
      </w:r>
    </w:p>
    <w:p w14:paraId="6ECBF5A7" w14:textId="0396E9BE" w:rsidR="00DF0F88" w:rsidRDefault="00DF0F88" w:rsidP="00DF0F88">
      <w:pPr>
        <w:pStyle w:val="Descripcin"/>
        <w:jc w:val="center"/>
        <w:rPr>
          <w:sz w:val="24"/>
          <w:szCs w:val="24"/>
          <w:lang w:val="es-MX"/>
        </w:rPr>
      </w:pPr>
      <w:bookmarkStart w:id="34" w:name="_Toc218536731"/>
      <w:r>
        <w:t xml:space="preserve">Ilustración </w:t>
      </w:r>
      <w:r>
        <w:fldChar w:fldCharType="begin"/>
      </w:r>
      <w:r>
        <w:instrText xml:space="preserve"> SEQ Ilustración \* ARABIC </w:instrText>
      </w:r>
      <w:r>
        <w:fldChar w:fldCharType="separate"/>
      </w:r>
      <w:r w:rsidR="00A52DD5">
        <w:rPr>
          <w:noProof/>
        </w:rPr>
        <w:t>15</w:t>
      </w:r>
      <w:r>
        <w:fldChar w:fldCharType="end"/>
      </w:r>
      <w:r>
        <w:t xml:space="preserve"> Tabla de resultados de la normalización de edad</w:t>
      </w:r>
      <w:bookmarkEnd w:id="34"/>
    </w:p>
    <w:p w14:paraId="78D2D42C" w14:textId="77777777" w:rsidR="00DF0F88" w:rsidRDefault="00DF0F88" w:rsidP="00DF0F88">
      <w:pPr>
        <w:jc w:val="center"/>
        <w:rPr>
          <w:sz w:val="24"/>
          <w:szCs w:val="24"/>
          <w:lang w:val="es-MX"/>
        </w:rPr>
      </w:pPr>
    </w:p>
    <w:p w14:paraId="17FE6DF5" w14:textId="2B11C441" w:rsidR="00DF0F88" w:rsidRPr="00DF0F88" w:rsidRDefault="00DF0F88" w:rsidP="00DF0F88">
      <w:pPr>
        <w:jc w:val="both"/>
        <w:rPr>
          <w:sz w:val="24"/>
          <w:szCs w:val="24"/>
          <w:lang w:val="es-MX"/>
        </w:rPr>
      </w:pPr>
      <w:r>
        <w:rPr>
          <w:sz w:val="24"/>
          <w:szCs w:val="24"/>
          <w:lang w:val="es-MX"/>
        </w:rPr>
        <w:t>L</w:t>
      </w:r>
      <w:r w:rsidRPr="00DF0F88">
        <w:rPr>
          <w:sz w:val="24"/>
          <w:szCs w:val="24"/>
          <w:lang w:val="es-MX"/>
        </w:rPr>
        <w:t>a normalización de la variable edad se realizó de manera correcta, logrando transformar los valores originales a una escala entre 0 y 1 sin perder la proporción entre los distintos grupos etarios. Este proceso permitió representar de forma equilibrada tanto a pacientes jóvenes como a adultos mayores dentro del análisis, evitando que la edad dominara el cálculo de distancias en los algoritmos de clustering.</w:t>
      </w:r>
    </w:p>
    <w:p w14:paraId="16CD0FB2" w14:textId="77777777" w:rsidR="00DF0F88" w:rsidRPr="00DF0F88" w:rsidRDefault="00DF0F88" w:rsidP="00DF0F88">
      <w:pPr>
        <w:jc w:val="both"/>
        <w:rPr>
          <w:sz w:val="24"/>
          <w:szCs w:val="24"/>
          <w:lang w:val="es-MX"/>
        </w:rPr>
      </w:pPr>
      <w:r w:rsidRPr="00DF0F88">
        <w:rPr>
          <w:sz w:val="24"/>
          <w:szCs w:val="24"/>
          <w:lang w:val="es-MX"/>
        </w:rPr>
        <w:t>Gracias a esta transformación, la edad puede integrarse adecuadamente con las variables clínicas binarias, facilitando la identificación de patrones relacionados con distintos niveles de gravedad de la enfermedad.</w:t>
      </w:r>
    </w:p>
    <w:p w14:paraId="2302FA26" w14:textId="77777777" w:rsidR="00DF0F88" w:rsidRPr="000D787E" w:rsidRDefault="00DF0F88" w:rsidP="00DF0F88">
      <w:pPr>
        <w:jc w:val="both"/>
        <w:rPr>
          <w:sz w:val="24"/>
          <w:szCs w:val="24"/>
          <w:lang w:val="es-MX"/>
        </w:rPr>
      </w:pPr>
    </w:p>
    <w:p w14:paraId="1037A11E" w14:textId="77777777" w:rsidR="00FE516D" w:rsidRDefault="00FE516D" w:rsidP="00FE516D">
      <w:pPr>
        <w:rPr>
          <w:lang w:val="es-MX"/>
        </w:rPr>
      </w:pPr>
    </w:p>
    <w:p w14:paraId="26B6D62F" w14:textId="77777777" w:rsidR="00DF0F88" w:rsidRDefault="00DF0F88" w:rsidP="00FE516D">
      <w:pPr>
        <w:rPr>
          <w:lang w:val="es-MX"/>
        </w:rPr>
      </w:pPr>
    </w:p>
    <w:p w14:paraId="70943F43" w14:textId="77777777" w:rsidR="00DF0F88" w:rsidRDefault="00DF0F88" w:rsidP="00FE516D">
      <w:pPr>
        <w:rPr>
          <w:lang w:val="es-MX"/>
        </w:rPr>
      </w:pPr>
    </w:p>
    <w:p w14:paraId="627DD682" w14:textId="77777777" w:rsidR="00DF0F88" w:rsidRPr="00FE516D" w:rsidRDefault="00DF0F88" w:rsidP="00FE516D">
      <w:pPr>
        <w:rPr>
          <w:lang w:val="es-MX"/>
        </w:rPr>
      </w:pPr>
    </w:p>
    <w:p w14:paraId="4ABDB9BC" w14:textId="02A4F380" w:rsidR="00FE516D" w:rsidRPr="007F4D49" w:rsidRDefault="005E45D2" w:rsidP="007F4D49">
      <w:pPr>
        <w:pStyle w:val="Ttulo1"/>
        <w:rPr>
          <w:rFonts w:ascii="Arial" w:hAnsi="Arial" w:cs="Arial"/>
          <w:b/>
          <w:bCs/>
          <w:color w:val="000000" w:themeColor="text1"/>
          <w:sz w:val="28"/>
          <w:szCs w:val="28"/>
          <w:lang w:val="es-MX"/>
        </w:rPr>
      </w:pPr>
      <w:bookmarkStart w:id="35" w:name="_Toc218536673"/>
      <w:r w:rsidRPr="005E45D2">
        <w:rPr>
          <w:rFonts w:ascii="Arial" w:hAnsi="Arial" w:cs="Arial"/>
          <w:b/>
          <w:bCs/>
          <w:color w:val="000000" w:themeColor="text1"/>
          <w:sz w:val="28"/>
          <w:szCs w:val="28"/>
          <w:lang w:val="es-MX"/>
        </w:rPr>
        <w:lastRenderedPageBreak/>
        <w:t>Aplicación de algoritmos de analítica avanzada:</w:t>
      </w:r>
      <w:bookmarkEnd w:id="35"/>
    </w:p>
    <w:p w14:paraId="7B4F36B0" w14:textId="6C9A9476" w:rsidR="005E45D2" w:rsidRDefault="005E45D2" w:rsidP="008C64B0">
      <w:pPr>
        <w:pStyle w:val="Ttulo2"/>
        <w:rPr>
          <w:rFonts w:ascii="Arial" w:hAnsi="Arial" w:cs="Arial"/>
          <w:b/>
          <w:bCs/>
          <w:color w:val="000000" w:themeColor="text1"/>
          <w:sz w:val="24"/>
          <w:szCs w:val="24"/>
          <w:lang w:val="es-MX"/>
        </w:rPr>
      </w:pPr>
      <w:bookmarkStart w:id="36" w:name="_Toc218536674"/>
      <w:r w:rsidRPr="008C64B0">
        <w:rPr>
          <w:rFonts w:ascii="Arial" w:hAnsi="Arial" w:cs="Arial"/>
          <w:b/>
          <w:bCs/>
          <w:color w:val="000000" w:themeColor="text1"/>
          <w:sz w:val="24"/>
          <w:szCs w:val="24"/>
          <w:lang w:val="es-MX"/>
        </w:rPr>
        <w:t>Propuesta de solución</w:t>
      </w:r>
      <w:bookmarkEnd w:id="36"/>
      <w:r w:rsidRPr="008C64B0">
        <w:rPr>
          <w:rFonts w:ascii="Arial" w:hAnsi="Arial" w:cs="Arial"/>
          <w:b/>
          <w:bCs/>
          <w:color w:val="000000" w:themeColor="text1"/>
          <w:sz w:val="24"/>
          <w:szCs w:val="24"/>
          <w:lang w:val="es-MX"/>
        </w:rPr>
        <w:t xml:space="preserve"> </w:t>
      </w:r>
    </w:p>
    <w:p w14:paraId="683C8247" w14:textId="77777777" w:rsidR="007F4D49" w:rsidRPr="007F4D49" w:rsidRDefault="007F4D49" w:rsidP="007F4D49">
      <w:pPr>
        <w:jc w:val="both"/>
        <w:rPr>
          <w:sz w:val="24"/>
          <w:szCs w:val="24"/>
          <w:lang w:val="es-MX"/>
        </w:rPr>
      </w:pPr>
      <w:r w:rsidRPr="007F4D49">
        <w:rPr>
          <w:sz w:val="24"/>
          <w:szCs w:val="24"/>
          <w:lang w:val="es-MX"/>
        </w:rPr>
        <w:t>Para abordar el problema de identificación de grupos de pacientes con distintos niveles de gravedad de la enfermedad, este proyecto propone un enfoque basado en técnicas de aprendizaje no supervisado, específicamente algoritmos de clustering. El objetivo es descubrir patrones y grupos clínicos significativos en los datos sin necesidad de etiquetas predefinidas, lo que permite entender mejor la heterogeneidad de los casos.</w:t>
      </w:r>
    </w:p>
    <w:p w14:paraId="745ED96C" w14:textId="52B0075F" w:rsidR="007F4D49" w:rsidRPr="007F4D49" w:rsidRDefault="007F4D49" w:rsidP="007F4D49">
      <w:pPr>
        <w:jc w:val="both"/>
        <w:rPr>
          <w:sz w:val="24"/>
          <w:szCs w:val="24"/>
          <w:lang w:val="es-MX"/>
        </w:rPr>
      </w:pPr>
      <w:r w:rsidRPr="007F4D49">
        <w:rPr>
          <w:sz w:val="24"/>
          <w:szCs w:val="24"/>
          <w:lang w:val="es-MX"/>
        </w:rPr>
        <w:t xml:space="preserve">Entre los métodos seleccionados se encuentra K-means, uno de los algoritmos de clustering más utilizados en analítica avanzada. K-means funciona organizando los datos en ‘k’ grupos distintos, donde cada observación se asigna al grupo con la media más cercana. Este método es especialmente útil para explorar estructuras internas de grandes conjuntos de datos y revelar patrones subyacentes que no son evidentes a simple vista. Según IBM, K-means es eficaz para identificar grupos homogéneos </w:t>
      </w:r>
      <w:r>
        <w:rPr>
          <w:sz w:val="24"/>
          <w:szCs w:val="24"/>
          <w:lang w:val="es-MX"/>
        </w:rPr>
        <w:t>en datos complejos, facilitando la segmentación de registros con características similares, lo que, en este caso, puede traducirse en perfiles de pacientes con comportamientos clínicos similares</w:t>
      </w:r>
      <w:r w:rsidRPr="007F4D49">
        <w:rPr>
          <w:sz w:val="24"/>
          <w:szCs w:val="24"/>
          <w:lang w:val="es-MX"/>
        </w:rPr>
        <w:t>.</w:t>
      </w:r>
    </w:p>
    <w:p w14:paraId="75C7F932" w14:textId="74C6263D" w:rsidR="007F4D49" w:rsidRPr="007F4D49" w:rsidRDefault="007F4D49" w:rsidP="007F4D49">
      <w:pPr>
        <w:jc w:val="both"/>
        <w:rPr>
          <w:sz w:val="24"/>
          <w:szCs w:val="24"/>
          <w:lang w:val="es-MX"/>
        </w:rPr>
      </w:pPr>
      <w:r w:rsidRPr="007F4D49">
        <w:rPr>
          <w:sz w:val="24"/>
          <w:szCs w:val="24"/>
          <w:lang w:val="es-MX"/>
        </w:rPr>
        <w:t>Complementariamente, se emplea Fuzzy C-Means (C-means difuso), una variante de clustering que permite que cada registro tenga una pertenencia parcial a más de un grupo. Esto es especialmente valioso cuando se trabaja con datos clínicos</w:t>
      </w:r>
      <w:r>
        <w:rPr>
          <w:sz w:val="24"/>
          <w:szCs w:val="24"/>
          <w:lang w:val="es-MX"/>
        </w:rPr>
        <w:t>, donde los límites entre categorías como “moderado” y “grave” no son netos ni</w:t>
      </w:r>
      <w:r w:rsidRPr="007F4D49">
        <w:rPr>
          <w:sz w:val="24"/>
          <w:szCs w:val="24"/>
          <w:lang w:val="es-MX"/>
        </w:rPr>
        <w:t xml:space="preserve"> rígidos.</w:t>
      </w:r>
    </w:p>
    <w:p w14:paraId="13AFE1D6" w14:textId="4ED14D5D" w:rsidR="007F4D49" w:rsidRPr="007F4D49" w:rsidRDefault="007F4D49" w:rsidP="007F4D49">
      <w:pPr>
        <w:jc w:val="both"/>
        <w:rPr>
          <w:sz w:val="24"/>
          <w:szCs w:val="24"/>
          <w:lang w:val="es-MX"/>
        </w:rPr>
      </w:pPr>
      <w:r w:rsidRPr="007F4D49">
        <w:rPr>
          <w:sz w:val="24"/>
          <w:szCs w:val="24"/>
          <w:lang w:val="es-MX"/>
        </w:rPr>
        <w:t>La combinación de ambos enfoques K-means para una visión más determinada de los clusters y C-means para una visión más flexible de pertenencia difusa permite capturar tanto grupos claramente definidos como casos intermedios, ofreciendo una comprensión de cómo se comportan los pacientes según sus características clínicas.</w:t>
      </w:r>
    </w:p>
    <w:p w14:paraId="7226CEF1" w14:textId="77777777" w:rsidR="007F4D49" w:rsidRPr="007F4D49" w:rsidRDefault="007F4D49" w:rsidP="007F4D49">
      <w:pPr>
        <w:rPr>
          <w:sz w:val="24"/>
          <w:szCs w:val="24"/>
          <w:lang w:val="es-MX"/>
        </w:rPr>
      </w:pPr>
    </w:p>
    <w:p w14:paraId="58E6CE2F" w14:textId="77777777" w:rsidR="00FE516D" w:rsidRDefault="00FE516D" w:rsidP="008C64B0">
      <w:pPr>
        <w:pStyle w:val="Ttulo2"/>
        <w:rPr>
          <w:rFonts w:ascii="Arial" w:hAnsi="Arial" w:cs="Arial"/>
          <w:b/>
          <w:bCs/>
          <w:color w:val="000000" w:themeColor="text1"/>
          <w:sz w:val="24"/>
          <w:szCs w:val="24"/>
          <w:lang w:val="es-MX"/>
        </w:rPr>
      </w:pPr>
    </w:p>
    <w:p w14:paraId="2D467042" w14:textId="77777777" w:rsidR="00196A7D" w:rsidRDefault="00196A7D" w:rsidP="00196A7D">
      <w:pPr>
        <w:rPr>
          <w:lang w:val="es-MX"/>
        </w:rPr>
      </w:pPr>
    </w:p>
    <w:p w14:paraId="6E0ACD26" w14:textId="77777777" w:rsidR="00196A7D" w:rsidRDefault="00196A7D" w:rsidP="00196A7D">
      <w:pPr>
        <w:rPr>
          <w:lang w:val="es-MX"/>
        </w:rPr>
      </w:pPr>
    </w:p>
    <w:p w14:paraId="5255AC22" w14:textId="77777777" w:rsidR="00196A7D" w:rsidRDefault="00196A7D" w:rsidP="00196A7D">
      <w:pPr>
        <w:rPr>
          <w:lang w:val="es-MX"/>
        </w:rPr>
      </w:pPr>
    </w:p>
    <w:p w14:paraId="3BC0BD03" w14:textId="77777777" w:rsidR="00196A7D" w:rsidRDefault="00196A7D" w:rsidP="00196A7D">
      <w:pPr>
        <w:rPr>
          <w:lang w:val="es-MX"/>
        </w:rPr>
      </w:pPr>
    </w:p>
    <w:p w14:paraId="2080E4C4" w14:textId="77777777" w:rsidR="00196A7D" w:rsidRDefault="00196A7D" w:rsidP="00196A7D">
      <w:pPr>
        <w:rPr>
          <w:lang w:val="es-MX"/>
        </w:rPr>
      </w:pPr>
    </w:p>
    <w:p w14:paraId="4841FABE" w14:textId="77777777" w:rsidR="00196A7D" w:rsidRDefault="00196A7D" w:rsidP="00196A7D">
      <w:pPr>
        <w:rPr>
          <w:lang w:val="es-MX"/>
        </w:rPr>
      </w:pPr>
    </w:p>
    <w:p w14:paraId="10427795" w14:textId="77777777" w:rsidR="00196A7D" w:rsidRDefault="00196A7D" w:rsidP="00196A7D">
      <w:pPr>
        <w:rPr>
          <w:lang w:val="es-MX"/>
        </w:rPr>
      </w:pPr>
    </w:p>
    <w:p w14:paraId="5F3C25E7" w14:textId="77777777" w:rsidR="00196A7D" w:rsidRDefault="00196A7D" w:rsidP="00196A7D">
      <w:pPr>
        <w:rPr>
          <w:lang w:val="es-MX"/>
        </w:rPr>
      </w:pPr>
    </w:p>
    <w:p w14:paraId="7DA011D1" w14:textId="77777777" w:rsidR="00196A7D" w:rsidRPr="00196A7D" w:rsidRDefault="00196A7D" w:rsidP="00196A7D">
      <w:pPr>
        <w:rPr>
          <w:lang w:val="es-MX"/>
        </w:rPr>
      </w:pPr>
    </w:p>
    <w:p w14:paraId="28F1F00E" w14:textId="77777777" w:rsidR="005E45D2" w:rsidRDefault="005E45D2" w:rsidP="008C64B0">
      <w:pPr>
        <w:pStyle w:val="Ttulo2"/>
        <w:rPr>
          <w:rFonts w:ascii="Arial" w:hAnsi="Arial" w:cs="Arial"/>
          <w:b/>
          <w:bCs/>
          <w:color w:val="000000" w:themeColor="text1"/>
          <w:sz w:val="24"/>
          <w:szCs w:val="24"/>
          <w:lang w:val="es-MX"/>
        </w:rPr>
      </w:pPr>
      <w:bookmarkStart w:id="37" w:name="_Toc218536675"/>
      <w:r w:rsidRPr="008C64B0">
        <w:rPr>
          <w:rFonts w:ascii="Arial" w:hAnsi="Arial" w:cs="Arial"/>
          <w:b/>
          <w:bCs/>
          <w:color w:val="000000" w:themeColor="text1"/>
          <w:sz w:val="24"/>
          <w:szCs w:val="24"/>
          <w:lang w:val="es-MX"/>
        </w:rPr>
        <w:lastRenderedPageBreak/>
        <w:t>Resultados esperados</w:t>
      </w:r>
      <w:bookmarkEnd w:id="37"/>
    </w:p>
    <w:p w14:paraId="76B253A3" w14:textId="77777777" w:rsidR="00111D2C" w:rsidRPr="00111D2C" w:rsidRDefault="00111D2C" w:rsidP="00111D2C">
      <w:pPr>
        <w:jc w:val="both"/>
        <w:rPr>
          <w:sz w:val="24"/>
          <w:szCs w:val="24"/>
          <w:lang w:val="es-MX"/>
        </w:rPr>
      </w:pPr>
      <w:r w:rsidRPr="00111D2C">
        <w:rPr>
          <w:sz w:val="24"/>
          <w:szCs w:val="24"/>
          <w:lang w:val="es-MX"/>
        </w:rPr>
        <w:t>Se espera que la aplicación de los algoritmos de clustering K-means y C-means permita identificar grupos diferenciados de pacientes con COVID-19 en México, con base en variables clínicas como la edad, presencia de neumonía, intubación, ingreso a UCI, comorbilidades y fallecimiento.</w:t>
      </w:r>
    </w:p>
    <w:p w14:paraId="323F8116" w14:textId="77777777" w:rsidR="00111D2C" w:rsidRPr="00111D2C" w:rsidRDefault="00111D2C" w:rsidP="00111D2C">
      <w:pPr>
        <w:jc w:val="both"/>
        <w:rPr>
          <w:sz w:val="24"/>
          <w:szCs w:val="24"/>
          <w:lang w:val="es-MX"/>
        </w:rPr>
      </w:pPr>
      <w:r w:rsidRPr="00111D2C">
        <w:rPr>
          <w:sz w:val="24"/>
          <w:szCs w:val="24"/>
          <w:lang w:val="es-MX"/>
        </w:rPr>
        <w:t>En particular, se espera encontrar al menos tres clusters que representen distintos niveles de gravedad de la enfermedad: un grupo mayoritario con evolución clínica leve, un grupo intermedio con complicaciones moderadas y un grupo más pequeño con casos graves, caracterizado por mayor edad, presencia de comorbilidades y mayor riesgo de desenlaces críticos.</w:t>
      </w:r>
    </w:p>
    <w:p w14:paraId="4947FFFC" w14:textId="77777777" w:rsidR="00111D2C" w:rsidRPr="00111D2C" w:rsidRDefault="00111D2C" w:rsidP="00111D2C">
      <w:pPr>
        <w:jc w:val="both"/>
        <w:rPr>
          <w:sz w:val="24"/>
          <w:szCs w:val="24"/>
          <w:lang w:val="es-MX"/>
        </w:rPr>
      </w:pPr>
      <w:r w:rsidRPr="00111D2C">
        <w:rPr>
          <w:sz w:val="24"/>
          <w:szCs w:val="24"/>
          <w:lang w:val="es-MX"/>
        </w:rPr>
        <w:t>Asimismo, se espera que los resultados del C-means muestren una transición más gradual entre los grupos, permitiendo identificar pacientes que compartan características de más de un nivel de gravedad, lo que reflejaría mejor la complejidad clínica del COVID-19.</w:t>
      </w:r>
    </w:p>
    <w:p w14:paraId="6A343BF6" w14:textId="77777777" w:rsidR="00111D2C" w:rsidRPr="00111D2C" w:rsidRDefault="00111D2C" w:rsidP="00111D2C">
      <w:pPr>
        <w:jc w:val="both"/>
        <w:rPr>
          <w:sz w:val="24"/>
          <w:szCs w:val="24"/>
          <w:lang w:val="es-MX"/>
        </w:rPr>
      </w:pPr>
      <w:r w:rsidRPr="00111D2C">
        <w:rPr>
          <w:sz w:val="24"/>
          <w:szCs w:val="24"/>
          <w:lang w:val="es-MX"/>
        </w:rPr>
        <w:t>Estos resultados permitirán comprender mejor los patrones clínicos de la enfermedad y apoyar la toma de decisiones en salud pública.</w:t>
      </w:r>
    </w:p>
    <w:p w14:paraId="6BB77D7E" w14:textId="77777777" w:rsidR="002A3516" w:rsidRPr="008C64B0" w:rsidRDefault="002A3516" w:rsidP="00111D2C">
      <w:pPr>
        <w:rPr>
          <w:lang w:val="es-MX"/>
        </w:rPr>
      </w:pPr>
    </w:p>
    <w:p w14:paraId="25F69CEB" w14:textId="35755C15" w:rsidR="007D2D55" w:rsidRPr="002A3516" w:rsidRDefault="002A3516" w:rsidP="002A3516">
      <w:pPr>
        <w:pStyle w:val="Ttulo2"/>
        <w:rPr>
          <w:rFonts w:ascii="Arial" w:hAnsi="Arial" w:cs="Arial"/>
          <w:b/>
          <w:bCs/>
          <w:color w:val="000000" w:themeColor="text1"/>
          <w:sz w:val="24"/>
          <w:szCs w:val="24"/>
          <w:lang w:val="es-MX"/>
        </w:rPr>
      </w:pPr>
      <w:bookmarkStart w:id="38" w:name="_Toc218536676"/>
      <w:r w:rsidRPr="008C64B0">
        <w:rPr>
          <w:rFonts w:ascii="Arial" w:hAnsi="Arial" w:cs="Arial"/>
          <w:b/>
          <w:bCs/>
          <w:color w:val="000000" w:themeColor="text1"/>
          <w:sz w:val="24"/>
          <w:szCs w:val="24"/>
          <w:lang w:val="es-MX"/>
        </w:rPr>
        <w:t>Interpretación de los clusters obtenidos</w:t>
      </w:r>
      <w:bookmarkEnd w:id="38"/>
    </w:p>
    <w:p w14:paraId="26E610E2" w14:textId="7E49E2E8" w:rsidR="00196A7D" w:rsidRPr="00196A7D" w:rsidRDefault="00196A7D" w:rsidP="00196A7D">
      <w:pPr>
        <w:pStyle w:val="Ttulo3"/>
        <w:rPr>
          <w:b/>
          <w:bCs/>
          <w:color w:val="000000" w:themeColor="text1"/>
          <w:sz w:val="24"/>
          <w:szCs w:val="24"/>
          <w:lang w:val="es-MX"/>
        </w:rPr>
      </w:pPr>
      <w:bookmarkStart w:id="39" w:name="_Toc218536677"/>
      <w:r w:rsidRPr="00196A7D">
        <w:rPr>
          <w:b/>
          <w:bCs/>
          <w:color w:val="000000" w:themeColor="text1"/>
          <w:sz w:val="24"/>
          <w:szCs w:val="24"/>
          <w:lang w:val="es-MX"/>
        </w:rPr>
        <w:t>K-means</w:t>
      </w:r>
      <w:bookmarkEnd w:id="39"/>
    </w:p>
    <w:p w14:paraId="6610F9EE" w14:textId="27F9BADA" w:rsidR="007D2D55" w:rsidRPr="00111D2C" w:rsidRDefault="00196A7D" w:rsidP="00912740">
      <w:pPr>
        <w:jc w:val="both"/>
        <w:rPr>
          <w:sz w:val="24"/>
          <w:szCs w:val="24"/>
          <w:lang w:val="es-MX"/>
        </w:rPr>
      </w:pPr>
      <w:r>
        <w:rPr>
          <w:sz w:val="24"/>
          <w:szCs w:val="24"/>
          <w:lang w:val="es-MX"/>
        </w:rPr>
        <w:t>Al realizar el código</w:t>
      </w:r>
      <w:r w:rsidR="00815D70">
        <w:rPr>
          <w:sz w:val="24"/>
          <w:szCs w:val="24"/>
          <w:lang w:val="es-MX"/>
        </w:rPr>
        <w:t>,</w:t>
      </w:r>
      <w:r>
        <w:rPr>
          <w:sz w:val="24"/>
          <w:szCs w:val="24"/>
          <w:lang w:val="es-MX"/>
        </w:rPr>
        <w:t xml:space="preserve"> se obtuvieron los siguientes tamaños de cada </w:t>
      </w:r>
      <w:r w:rsidR="00912740">
        <w:rPr>
          <w:sz w:val="24"/>
          <w:szCs w:val="24"/>
          <w:lang w:val="es-MX"/>
        </w:rPr>
        <w:t>cluster</w:t>
      </w:r>
      <w:r>
        <w:rPr>
          <w:sz w:val="24"/>
          <w:szCs w:val="24"/>
          <w:lang w:val="es-MX"/>
        </w:rPr>
        <w:t xml:space="preserve">, el </w:t>
      </w:r>
      <w:r w:rsidR="00912740">
        <w:rPr>
          <w:sz w:val="24"/>
          <w:szCs w:val="24"/>
          <w:lang w:val="es-MX"/>
        </w:rPr>
        <w:t>cluster</w:t>
      </w:r>
      <w:r>
        <w:rPr>
          <w:sz w:val="24"/>
          <w:szCs w:val="24"/>
          <w:lang w:val="es-MX"/>
        </w:rPr>
        <w:t xml:space="preserve"> </w:t>
      </w:r>
      <w:r w:rsidR="00912740">
        <w:rPr>
          <w:sz w:val="24"/>
          <w:szCs w:val="24"/>
          <w:lang w:val="es-MX"/>
        </w:rPr>
        <w:t xml:space="preserve">0 es de los casos leves, cluster 1 pertenece a casos </w:t>
      </w:r>
      <w:r w:rsidR="00912740" w:rsidRPr="00912740">
        <w:rPr>
          <w:sz w:val="24"/>
          <w:szCs w:val="24"/>
        </w:rPr>
        <w:t>graves por complicaciones respiratorias</w:t>
      </w:r>
      <w:r w:rsidR="00912740">
        <w:rPr>
          <w:sz w:val="24"/>
          <w:szCs w:val="24"/>
        </w:rPr>
        <w:t xml:space="preserve"> y el cluster 2 es de c</w:t>
      </w:r>
      <w:r w:rsidR="00912740" w:rsidRPr="00912740">
        <w:rPr>
          <w:sz w:val="24"/>
          <w:szCs w:val="24"/>
        </w:rPr>
        <w:t>asos graves asociados a comorbilidades</w:t>
      </w:r>
      <w:r w:rsidR="007D2D55">
        <w:rPr>
          <w:sz w:val="24"/>
          <w:szCs w:val="24"/>
        </w:rPr>
        <w:t xml:space="preserve"> y se realizó el </w:t>
      </w:r>
      <w:r w:rsidR="007D2D55">
        <w:rPr>
          <w:sz w:val="24"/>
          <w:szCs w:val="24"/>
          <w:lang w:val="es-MX"/>
        </w:rPr>
        <w:t>p</w:t>
      </w:r>
      <w:r w:rsidR="007D2D55" w:rsidRPr="007D2D55">
        <w:rPr>
          <w:sz w:val="24"/>
          <w:szCs w:val="24"/>
          <w:lang w:val="es-MX"/>
        </w:rPr>
        <w:t>romedio de variables clínicas por cluster</w:t>
      </w:r>
      <w:r w:rsidR="007D2D55">
        <w:rPr>
          <w:sz w:val="24"/>
          <w:szCs w:val="24"/>
          <w:lang w:val="es-MX"/>
        </w:rPr>
        <w:t>.</w:t>
      </w:r>
    </w:p>
    <w:p w14:paraId="3965D89E" w14:textId="77777777" w:rsidR="00815D70" w:rsidRDefault="00912740" w:rsidP="00815D70">
      <w:pPr>
        <w:keepNext/>
        <w:jc w:val="center"/>
      </w:pPr>
      <w:r w:rsidRPr="00912740">
        <w:rPr>
          <w:sz w:val="24"/>
          <w:szCs w:val="24"/>
          <w:lang w:val="es-MX"/>
        </w:rPr>
        <w:drawing>
          <wp:inline distT="0" distB="0" distL="0" distR="0" wp14:anchorId="45B735AC" wp14:editId="1EA04233">
            <wp:extent cx="1341912" cy="1154045"/>
            <wp:effectExtent l="0" t="0" r="0" b="825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48676" cy="1159862"/>
                    </a:xfrm>
                    <a:prstGeom prst="rect">
                      <a:avLst/>
                    </a:prstGeom>
                  </pic:spPr>
                </pic:pic>
              </a:graphicData>
            </a:graphic>
          </wp:inline>
        </w:drawing>
      </w:r>
    </w:p>
    <w:p w14:paraId="125573DE" w14:textId="5B6269BC" w:rsidR="00815D70" w:rsidRDefault="00815D70" w:rsidP="00111D2C">
      <w:pPr>
        <w:pStyle w:val="Descripcin"/>
        <w:jc w:val="center"/>
      </w:pPr>
      <w:bookmarkStart w:id="40" w:name="_Toc218536732"/>
      <w:r>
        <w:t xml:space="preserve">Ilustración </w:t>
      </w:r>
      <w:r>
        <w:fldChar w:fldCharType="begin"/>
      </w:r>
      <w:r>
        <w:instrText xml:space="preserve"> SEQ Ilustración \* ARABIC </w:instrText>
      </w:r>
      <w:r>
        <w:fldChar w:fldCharType="separate"/>
      </w:r>
      <w:r w:rsidR="00A52DD5">
        <w:rPr>
          <w:noProof/>
        </w:rPr>
        <w:t>16</w:t>
      </w:r>
      <w:r>
        <w:fldChar w:fldCharType="end"/>
      </w:r>
      <w:r>
        <w:t xml:space="preserve"> Tamaño de muestra de cluster</w:t>
      </w:r>
      <w:r w:rsidR="000B4C99">
        <w:t xml:space="preserve"> de k-means</w:t>
      </w:r>
      <w:bookmarkEnd w:id="40"/>
    </w:p>
    <w:p w14:paraId="5C3A9336" w14:textId="77777777" w:rsidR="007D2D55" w:rsidRPr="00815D70" w:rsidRDefault="007D2D55" w:rsidP="00815D70"/>
    <w:p w14:paraId="4F8EE36D" w14:textId="532CD239" w:rsidR="007D2D55" w:rsidRDefault="00815D70" w:rsidP="00111D2C">
      <w:pPr>
        <w:keepNext/>
        <w:jc w:val="center"/>
      </w:pPr>
      <w:r w:rsidRPr="00815D70">
        <w:rPr>
          <w:sz w:val="24"/>
          <w:szCs w:val="24"/>
          <w:lang w:val="es-MX"/>
        </w:rPr>
        <w:drawing>
          <wp:inline distT="0" distB="0" distL="0" distR="0" wp14:anchorId="61EB2707" wp14:editId="6AEFEA39">
            <wp:extent cx="4916384" cy="956798"/>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63347" cy="965938"/>
                    </a:xfrm>
                    <a:prstGeom prst="rect">
                      <a:avLst/>
                    </a:prstGeom>
                  </pic:spPr>
                </pic:pic>
              </a:graphicData>
            </a:graphic>
          </wp:inline>
        </w:drawing>
      </w:r>
    </w:p>
    <w:p w14:paraId="4D91E8A8" w14:textId="500F1098" w:rsidR="00111D2C" w:rsidRDefault="007D2D55" w:rsidP="00111D2C">
      <w:pPr>
        <w:pStyle w:val="Descripcin"/>
        <w:jc w:val="center"/>
      </w:pPr>
      <w:bookmarkStart w:id="41" w:name="_Toc218536733"/>
      <w:r>
        <w:t xml:space="preserve">Ilustración </w:t>
      </w:r>
      <w:r>
        <w:fldChar w:fldCharType="begin"/>
      </w:r>
      <w:r>
        <w:instrText xml:space="preserve"> SEQ Ilustración \* ARABIC </w:instrText>
      </w:r>
      <w:r>
        <w:fldChar w:fldCharType="separate"/>
      </w:r>
      <w:r w:rsidR="00A52DD5">
        <w:rPr>
          <w:noProof/>
        </w:rPr>
        <w:t>17</w:t>
      </w:r>
      <w:r>
        <w:fldChar w:fldCharType="end"/>
      </w:r>
      <w:r>
        <w:t xml:space="preserve"> </w:t>
      </w:r>
      <w:r w:rsidR="000B4C99">
        <w:t>K-mea</w:t>
      </w:r>
      <w:r w:rsidR="001F5BC5">
        <w:t>n</w:t>
      </w:r>
      <w:r w:rsidR="000B4C99">
        <w:t xml:space="preserve">s: </w:t>
      </w:r>
      <w:r w:rsidRPr="00112DEB">
        <w:t>Promedio de variables clínicas por cluster</w:t>
      </w:r>
      <w:bookmarkEnd w:id="41"/>
    </w:p>
    <w:p w14:paraId="03B06781" w14:textId="72CD6B15" w:rsidR="007D2D55" w:rsidRPr="00111D2C" w:rsidRDefault="007D2D55" w:rsidP="00111D2C">
      <w:pPr>
        <w:jc w:val="both"/>
        <w:rPr>
          <w:sz w:val="18"/>
          <w:szCs w:val="18"/>
        </w:rPr>
      </w:pPr>
      <w:r w:rsidRPr="00111D2C">
        <w:rPr>
          <w:lang w:val="es-MX"/>
        </w:rPr>
        <w:t xml:space="preserve">Posteriormente se hizo una visualización de </w:t>
      </w:r>
      <w:r w:rsidR="004E6AEF" w:rsidRPr="00111D2C">
        <w:rPr>
          <w:lang w:val="es-MX"/>
        </w:rPr>
        <w:t>gráficas de barras</w:t>
      </w:r>
      <w:r w:rsidRPr="00111D2C">
        <w:rPr>
          <w:lang w:val="es-MX"/>
        </w:rPr>
        <w:t xml:space="preserve"> para tener un mejor análisis.</w:t>
      </w:r>
    </w:p>
    <w:tbl>
      <w:tblPr>
        <w:tblStyle w:val="Tablaconcuadrcula"/>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9"/>
        <w:gridCol w:w="5185"/>
      </w:tblGrid>
      <w:tr w:rsidR="002A3516" w14:paraId="5D73A6FF" w14:textId="77777777" w:rsidTr="00111D2C">
        <w:tc>
          <w:tcPr>
            <w:tcW w:w="4029" w:type="dxa"/>
          </w:tcPr>
          <w:p w14:paraId="7969B393" w14:textId="77777777" w:rsidR="004E6AEF" w:rsidRDefault="007D2D55" w:rsidP="004E6AEF">
            <w:pPr>
              <w:keepNext/>
            </w:pPr>
            <w:r>
              <w:rPr>
                <w:noProof/>
              </w:rPr>
              <w:lastRenderedPageBreak/>
              <w:drawing>
                <wp:inline distT="0" distB="0" distL="0" distR="0" wp14:anchorId="75EE120C" wp14:editId="0C019D3D">
                  <wp:extent cx="2392071" cy="1831993"/>
                  <wp:effectExtent l="0" t="0" r="825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4477" cy="1833836"/>
                          </a:xfrm>
                          <a:prstGeom prst="rect">
                            <a:avLst/>
                          </a:prstGeom>
                          <a:noFill/>
                          <a:ln>
                            <a:noFill/>
                          </a:ln>
                        </pic:spPr>
                      </pic:pic>
                    </a:graphicData>
                  </a:graphic>
                </wp:inline>
              </w:drawing>
            </w:r>
          </w:p>
          <w:p w14:paraId="0D512ED7" w14:textId="5F788DDE" w:rsidR="007D2D55" w:rsidRDefault="004E6AEF" w:rsidP="004E6AEF">
            <w:pPr>
              <w:pStyle w:val="Descripcin"/>
              <w:jc w:val="center"/>
              <w:rPr>
                <w:lang w:val="es-MX"/>
              </w:rPr>
            </w:pPr>
            <w:bookmarkStart w:id="42" w:name="_Toc218536734"/>
            <w:r>
              <w:t xml:space="preserve">Ilustración </w:t>
            </w:r>
            <w:r>
              <w:fldChar w:fldCharType="begin"/>
            </w:r>
            <w:r>
              <w:instrText xml:space="preserve"> SEQ Ilustración \* ARABIC </w:instrText>
            </w:r>
            <w:r>
              <w:fldChar w:fldCharType="separate"/>
            </w:r>
            <w:r w:rsidR="00A52DD5">
              <w:rPr>
                <w:noProof/>
              </w:rPr>
              <w:t>18</w:t>
            </w:r>
            <w:r>
              <w:fldChar w:fldCharType="end"/>
            </w:r>
            <w:r>
              <w:t xml:space="preserve"> </w:t>
            </w:r>
            <w:r w:rsidR="000B4C99">
              <w:t xml:space="preserve">K-means: </w:t>
            </w:r>
            <w:r>
              <w:t>Gráfica de barras del tamaño de muestra de los clusters</w:t>
            </w:r>
            <w:bookmarkEnd w:id="42"/>
          </w:p>
        </w:tc>
        <w:tc>
          <w:tcPr>
            <w:tcW w:w="5185" w:type="dxa"/>
          </w:tcPr>
          <w:p w14:paraId="7E7EB1B0" w14:textId="53757451" w:rsidR="007D2D55" w:rsidRPr="002A3516" w:rsidRDefault="002A3516" w:rsidP="002A3516">
            <w:pPr>
              <w:jc w:val="both"/>
              <w:rPr>
                <w:sz w:val="24"/>
                <w:szCs w:val="24"/>
                <w:lang w:val="es-MX"/>
              </w:rPr>
            </w:pPr>
            <w:r w:rsidRPr="002A3516">
              <w:rPr>
                <w:sz w:val="24"/>
                <w:szCs w:val="24"/>
              </w:rPr>
              <w:t>El cluster 0 agrupa a la mayoría de los casos, lo que indica que muchas personas presentaron una evolución clínica similar y, en general, menos grave. El cluster 1 tiene un tamaño intermedio y representa pacientes con mayor afectación. Por último, el cluster 2 es el más pequeño, lo cual es esperable, ya que concentra a los casos más graves, que suelen ser menos frecuentes.</w:t>
            </w:r>
          </w:p>
        </w:tc>
      </w:tr>
      <w:tr w:rsidR="002A3516" w14:paraId="4D347691" w14:textId="77777777" w:rsidTr="00111D2C">
        <w:tc>
          <w:tcPr>
            <w:tcW w:w="4029" w:type="dxa"/>
          </w:tcPr>
          <w:p w14:paraId="6ED9CF57" w14:textId="77777777" w:rsidR="004E6AEF" w:rsidRDefault="004E6AEF" w:rsidP="004E6AEF">
            <w:pPr>
              <w:keepNext/>
            </w:pPr>
            <w:r>
              <w:rPr>
                <w:noProof/>
              </w:rPr>
              <w:drawing>
                <wp:inline distT="0" distB="0" distL="0" distR="0" wp14:anchorId="4025321F" wp14:editId="5B18BC8C">
                  <wp:extent cx="2421332" cy="1929706"/>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44032" cy="1947797"/>
                          </a:xfrm>
                          <a:prstGeom prst="rect">
                            <a:avLst/>
                          </a:prstGeom>
                          <a:noFill/>
                          <a:ln>
                            <a:noFill/>
                          </a:ln>
                        </pic:spPr>
                      </pic:pic>
                    </a:graphicData>
                  </a:graphic>
                </wp:inline>
              </w:drawing>
            </w:r>
          </w:p>
          <w:p w14:paraId="38DA5A6E" w14:textId="7CC070AC" w:rsidR="007D2D55" w:rsidRPr="002A3516" w:rsidRDefault="004E6AEF" w:rsidP="002A3516">
            <w:pPr>
              <w:pStyle w:val="Descripcin"/>
              <w:jc w:val="center"/>
            </w:pPr>
            <w:bookmarkStart w:id="43" w:name="_Toc218536735"/>
            <w:r>
              <w:t xml:space="preserve">Ilustración </w:t>
            </w:r>
            <w:r>
              <w:fldChar w:fldCharType="begin"/>
            </w:r>
            <w:r>
              <w:instrText xml:space="preserve"> SEQ Ilustración \* ARABIC </w:instrText>
            </w:r>
            <w:r>
              <w:fldChar w:fldCharType="separate"/>
            </w:r>
            <w:r w:rsidR="00A52DD5">
              <w:rPr>
                <w:noProof/>
              </w:rPr>
              <w:t>19</w:t>
            </w:r>
            <w:r>
              <w:fldChar w:fldCharType="end"/>
            </w:r>
            <w:r>
              <w:t xml:space="preserve"> </w:t>
            </w:r>
            <w:r w:rsidR="001F5BC5">
              <w:t>K-</w:t>
            </w:r>
            <w:r w:rsidR="000B4C99">
              <w:t>means</w:t>
            </w:r>
            <w:r w:rsidR="000B4C99">
              <w:t xml:space="preserve">: </w:t>
            </w:r>
            <w:r w:rsidRPr="002A7E2E">
              <w:t xml:space="preserve">Gráfica de barras </w:t>
            </w:r>
            <w:r>
              <w:t>de la edad promedio normalizado por cluster</w:t>
            </w:r>
            <w:bookmarkEnd w:id="43"/>
          </w:p>
        </w:tc>
        <w:tc>
          <w:tcPr>
            <w:tcW w:w="5185" w:type="dxa"/>
          </w:tcPr>
          <w:p w14:paraId="2BCC06FA" w14:textId="6FBC4DC4" w:rsidR="007D2D55" w:rsidRPr="002A3516" w:rsidRDefault="002A3516" w:rsidP="002A3516">
            <w:pPr>
              <w:jc w:val="both"/>
              <w:rPr>
                <w:lang w:val="es-MX"/>
              </w:rPr>
            </w:pPr>
            <w:r w:rsidRPr="002A3516">
              <w:rPr>
                <w:sz w:val="24"/>
                <w:szCs w:val="24"/>
              </w:rPr>
              <w:t>El cluster 0 casi no presenta pacientes en cuidados intensivos, lo que confirma que son casos menos graves. El cluster 1 destaca por tener la mayor proporción de ingresos a UCI, reflejando una evolución clínica más complicada. El cluster 2 también presenta casos graves, aunque en menor proporción que el cluster 1.</w:t>
            </w:r>
          </w:p>
        </w:tc>
      </w:tr>
      <w:tr w:rsidR="002A3516" w14:paraId="4840E714" w14:textId="77777777" w:rsidTr="00111D2C">
        <w:tc>
          <w:tcPr>
            <w:tcW w:w="4029" w:type="dxa"/>
          </w:tcPr>
          <w:p w14:paraId="2C95655F" w14:textId="77777777" w:rsidR="004E6AEF" w:rsidRDefault="004E6AEF" w:rsidP="004E6AEF">
            <w:pPr>
              <w:keepNext/>
            </w:pPr>
            <w:r>
              <w:rPr>
                <w:noProof/>
              </w:rPr>
              <w:drawing>
                <wp:inline distT="0" distB="0" distL="0" distR="0" wp14:anchorId="210DB574" wp14:editId="28299B19">
                  <wp:extent cx="2370125" cy="185750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75597" cy="1861793"/>
                          </a:xfrm>
                          <a:prstGeom prst="rect">
                            <a:avLst/>
                          </a:prstGeom>
                          <a:noFill/>
                          <a:ln>
                            <a:noFill/>
                          </a:ln>
                        </pic:spPr>
                      </pic:pic>
                    </a:graphicData>
                  </a:graphic>
                </wp:inline>
              </w:drawing>
            </w:r>
          </w:p>
          <w:p w14:paraId="70B57908" w14:textId="14618D9D" w:rsidR="007D2D55" w:rsidRDefault="004E6AEF" w:rsidP="00111D2C">
            <w:pPr>
              <w:pStyle w:val="Descripcin"/>
              <w:jc w:val="center"/>
              <w:rPr>
                <w:lang w:val="es-MX"/>
              </w:rPr>
            </w:pPr>
            <w:bookmarkStart w:id="44" w:name="_Toc218536736"/>
            <w:r>
              <w:t xml:space="preserve">Ilustración </w:t>
            </w:r>
            <w:r>
              <w:fldChar w:fldCharType="begin"/>
            </w:r>
            <w:r>
              <w:instrText xml:space="preserve"> SEQ Ilustración \* ARABIC </w:instrText>
            </w:r>
            <w:r>
              <w:fldChar w:fldCharType="separate"/>
            </w:r>
            <w:r w:rsidR="00A52DD5">
              <w:rPr>
                <w:noProof/>
              </w:rPr>
              <w:t>20</w:t>
            </w:r>
            <w:r>
              <w:fldChar w:fldCharType="end"/>
            </w:r>
            <w:r>
              <w:t xml:space="preserve"> </w:t>
            </w:r>
            <w:r w:rsidR="001F5BC5">
              <w:t>K-</w:t>
            </w:r>
            <w:r w:rsidR="000B4C99">
              <w:t>means</w:t>
            </w:r>
            <w:r w:rsidR="000B4C99">
              <w:t xml:space="preserve">: </w:t>
            </w:r>
            <w:r w:rsidRPr="00026EC9">
              <w:t xml:space="preserve">Gráfica de barras </w:t>
            </w:r>
            <w:r>
              <w:t>de proporción de pacientes en UCI por cluster</w:t>
            </w:r>
            <w:bookmarkEnd w:id="44"/>
          </w:p>
        </w:tc>
        <w:tc>
          <w:tcPr>
            <w:tcW w:w="5185" w:type="dxa"/>
          </w:tcPr>
          <w:p w14:paraId="7CF1185F" w14:textId="3EE7A835" w:rsidR="007D2D55" w:rsidRPr="002A3516" w:rsidRDefault="002A3516" w:rsidP="002A3516">
            <w:pPr>
              <w:jc w:val="both"/>
              <w:rPr>
                <w:lang w:val="es-MX"/>
              </w:rPr>
            </w:pPr>
            <w:r w:rsidRPr="002A3516">
              <w:rPr>
                <w:sz w:val="24"/>
                <w:szCs w:val="24"/>
              </w:rPr>
              <w:t>El cluster 0 casi no presenta pacientes en cuidados intensivos, lo que confirma que son casos menos graves. El cluster 1 destaca por tener la mayor proporción de ingresos a UCI, reflejando una evolución clínica más complicada. El cluster 2 también presenta casos graves, aunque en menor proporción que el cluster 1.</w:t>
            </w:r>
          </w:p>
        </w:tc>
      </w:tr>
      <w:tr w:rsidR="002A3516" w14:paraId="5B7B6029" w14:textId="77777777" w:rsidTr="00111D2C">
        <w:tc>
          <w:tcPr>
            <w:tcW w:w="4029" w:type="dxa"/>
          </w:tcPr>
          <w:p w14:paraId="4C295DD4" w14:textId="77777777" w:rsidR="004E6AEF" w:rsidRDefault="004E6AEF" w:rsidP="004E6AEF">
            <w:pPr>
              <w:keepNext/>
            </w:pPr>
            <w:r>
              <w:rPr>
                <w:noProof/>
              </w:rPr>
              <w:lastRenderedPageBreak/>
              <w:drawing>
                <wp:inline distT="0" distB="0" distL="0" distR="0" wp14:anchorId="62FF19F3" wp14:editId="2769FD5D">
                  <wp:extent cx="2377440" cy="1863237"/>
                  <wp:effectExtent l="0" t="0" r="381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89507" cy="1872694"/>
                          </a:xfrm>
                          <a:prstGeom prst="rect">
                            <a:avLst/>
                          </a:prstGeom>
                          <a:noFill/>
                          <a:ln>
                            <a:noFill/>
                          </a:ln>
                        </pic:spPr>
                      </pic:pic>
                    </a:graphicData>
                  </a:graphic>
                </wp:inline>
              </w:drawing>
            </w:r>
          </w:p>
          <w:p w14:paraId="7CEDB9C3" w14:textId="5BED215C" w:rsidR="007D2D55" w:rsidRPr="002A3516" w:rsidRDefault="004E6AEF" w:rsidP="002A3516">
            <w:pPr>
              <w:pStyle w:val="Descripcin"/>
              <w:jc w:val="center"/>
            </w:pPr>
            <w:bookmarkStart w:id="45" w:name="_Toc218536737"/>
            <w:r>
              <w:t xml:space="preserve">Ilustración </w:t>
            </w:r>
            <w:r>
              <w:fldChar w:fldCharType="begin"/>
            </w:r>
            <w:r>
              <w:instrText xml:space="preserve"> SEQ Ilustración \* ARABIC </w:instrText>
            </w:r>
            <w:r>
              <w:fldChar w:fldCharType="separate"/>
            </w:r>
            <w:r w:rsidR="00A52DD5">
              <w:rPr>
                <w:noProof/>
              </w:rPr>
              <w:t>21</w:t>
            </w:r>
            <w:r>
              <w:fldChar w:fldCharType="end"/>
            </w:r>
            <w:r>
              <w:t xml:space="preserve"> </w:t>
            </w:r>
            <w:r w:rsidR="001F5BC5">
              <w:t>K-</w:t>
            </w:r>
            <w:r w:rsidR="000B4C99">
              <w:t>means</w:t>
            </w:r>
            <w:r w:rsidR="000B4C99">
              <w:t>:</w:t>
            </w:r>
            <w:r w:rsidR="000B4C99" w:rsidRPr="00362820">
              <w:t xml:space="preserve"> </w:t>
            </w:r>
            <w:r w:rsidRPr="00362820">
              <w:t>Gráfica de barras</w:t>
            </w:r>
            <w:r>
              <w:t xml:space="preserve"> de proporción de pacientes intubados por cluster</w:t>
            </w:r>
            <w:bookmarkEnd w:id="45"/>
          </w:p>
        </w:tc>
        <w:tc>
          <w:tcPr>
            <w:tcW w:w="5185" w:type="dxa"/>
          </w:tcPr>
          <w:p w14:paraId="519031B3" w14:textId="77777777" w:rsidR="007D2D55" w:rsidRDefault="002A3516" w:rsidP="002A3516">
            <w:pPr>
              <w:jc w:val="both"/>
              <w:rPr>
                <w:sz w:val="24"/>
                <w:szCs w:val="24"/>
              </w:rPr>
            </w:pPr>
            <w:r>
              <w:rPr>
                <w:sz w:val="24"/>
                <w:szCs w:val="24"/>
              </w:rPr>
              <w:t>S</w:t>
            </w:r>
            <w:r w:rsidRPr="002A3516">
              <w:rPr>
                <w:sz w:val="24"/>
                <w:szCs w:val="24"/>
              </w:rPr>
              <w:t>e observa que el cluster 0 presenta una proporción muy baja de pacientes intubados, lo que confirma que corresponde a casos con menor gravedad. El cluster 1 muestra la proporción más alta de intubación, lo que indica que este grupo enfrentó mayores complicaciones respiratorias. El cluster 2 también presenta intubaciones, aunque en menor medida que el cluster 1, lo que sugiere una gravedad importante, pero con un comportamiento distinto.</w:t>
            </w:r>
          </w:p>
          <w:p w14:paraId="5B5E678F" w14:textId="77777777" w:rsidR="002F3F8C" w:rsidRDefault="002F3F8C" w:rsidP="002A3516">
            <w:pPr>
              <w:jc w:val="both"/>
              <w:rPr>
                <w:sz w:val="24"/>
                <w:szCs w:val="24"/>
              </w:rPr>
            </w:pPr>
          </w:p>
          <w:p w14:paraId="46FC6354" w14:textId="30C0D15C" w:rsidR="002F3F8C" w:rsidRPr="002A3516" w:rsidRDefault="002F3F8C" w:rsidP="002A3516">
            <w:pPr>
              <w:jc w:val="both"/>
              <w:rPr>
                <w:lang w:val="es-MX"/>
              </w:rPr>
            </w:pPr>
          </w:p>
        </w:tc>
      </w:tr>
      <w:tr w:rsidR="002A3516" w14:paraId="3FB844EA" w14:textId="77777777" w:rsidTr="00111D2C">
        <w:tc>
          <w:tcPr>
            <w:tcW w:w="4029" w:type="dxa"/>
          </w:tcPr>
          <w:p w14:paraId="15214253" w14:textId="77777777" w:rsidR="004E6AEF" w:rsidRDefault="004E6AEF" w:rsidP="004E6AEF">
            <w:pPr>
              <w:keepNext/>
            </w:pPr>
            <w:r>
              <w:rPr>
                <w:noProof/>
              </w:rPr>
              <w:drawing>
                <wp:inline distT="0" distB="0" distL="0" distR="0" wp14:anchorId="60C21672" wp14:editId="3EFDBDE0">
                  <wp:extent cx="2384756" cy="1868972"/>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97441" cy="1878913"/>
                          </a:xfrm>
                          <a:prstGeom prst="rect">
                            <a:avLst/>
                          </a:prstGeom>
                          <a:noFill/>
                          <a:ln>
                            <a:noFill/>
                          </a:ln>
                        </pic:spPr>
                      </pic:pic>
                    </a:graphicData>
                  </a:graphic>
                </wp:inline>
              </w:drawing>
            </w:r>
          </w:p>
          <w:p w14:paraId="2724EC26" w14:textId="0F225564" w:rsidR="007D2D55" w:rsidRPr="002A3516" w:rsidRDefault="004E6AEF" w:rsidP="002A3516">
            <w:pPr>
              <w:pStyle w:val="Descripcin"/>
              <w:jc w:val="center"/>
            </w:pPr>
            <w:bookmarkStart w:id="46" w:name="_Toc218536738"/>
            <w:r>
              <w:t xml:space="preserve">Ilustración </w:t>
            </w:r>
            <w:r>
              <w:fldChar w:fldCharType="begin"/>
            </w:r>
            <w:r>
              <w:instrText xml:space="preserve"> SEQ Ilustración \* ARABIC </w:instrText>
            </w:r>
            <w:r>
              <w:fldChar w:fldCharType="separate"/>
            </w:r>
            <w:r w:rsidR="00A52DD5">
              <w:rPr>
                <w:noProof/>
              </w:rPr>
              <w:t>22</w:t>
            </w:r>
            <w:r>
              <w:fldChar w:fldCharType="end"/>
            </w:r>
            <w:r>
              <w:t xml:space="preserve"> </w:t>
            </w:r>
            <w:r w:rsidR="001F5BC5">
              <w:t>K-</w:t>
            </w:r>
            <w:r w:rsidR="000B4C99">
              <w:t>means</w:t>
            </w:r>
            <w:r w:rsidR="000B4C99">
              <w:t xml:space="preserve">: </w:t>
            </w:r>
            <w:r w:rsidRPr="006F4738">
              <w:t xml:space="preserve">Gráfica de barras </w:t>
            </w:r>
            <w:r>
              <w:t>de la proporción</w:t>
            </w:r>
            <w:r w:rsidR="002A3516">
              <w:t xml:space="preserve"> de fallecimiento</w:t>
            </w:r>
            <w:r>
              <w:t xml:space="preserve"> por cluster</w:t>
            </w:r>
            <w:bookmarkEnd w:id="46"/>
          </w:p>
        </w:tc>
        <w:tc>
          <w:tcPr>
            <w:tcW w:w="5185" w:type="dxa"/>
          </w:tcPr>
          <w:p w14:paraId="4E842CD2" w14:textId="490813C7" w:rsidR="007D2D55" w:rsidRPr="002A3516" w:rsidRDefault="002A3516" w:rsidP="002A3516">
            <w:pPr>
              <w:jc w:val="both"/>
              <w:rPr>
                <w:lang w:val="es-MX"/>
              </w:rPr>
            </w:pPr>
            <w:r w:rsidRPr="002A3516">
              <w:rPr>
                <w:sz w:val="24"/>
                <w:szCs w:val="24"/>
              </w:rPr>
              <w:t>El cluster 0 registra muy pocos fallecimientos, reforzando su carácter de casos leves. En contraste, el cluster 1 y el cluster 2 presentan proporciones significativamente mayores de fallecimientos, siendo el cluster 1 el más afectado. Esto indica que estos clusters agrupan a pacientes con mayor riesgo de desenlaces graves.</w:t>
            </w:r>
          </w:p>
        </w:tc>
      </w:tr>
      <w:tr w:rsidR="002A3516" w14:paraId="6D59014D" w14:textId="77777777" w:rsidTr="00111D2C">
        <w:tc>
          <w:tcPr>
            <w:tcW w:w="4029" w:type="dxa"/>
          </w:tcPr>
          <w:p w14:paraId="3EBD70C0" w14:textId="77777777" w:rsidR="004E6AEF" w:rsidRDefault="004E6AEF" w:rsidP="004E6AEF">
            <w:pPr>
              <w:keepNext/>
            </w:pPr>
            <w:r>
              <w:rPr>
                <w:noProof/>
              </w:rPr>
              <w:drawing>
                <wp:inline distT="0" distB="0" distL="0" distR="0" wp14:anchorId="18A60391" wp14:editId="69F8A475">
                  <wp:extent cx="2370125" cy="1882055"/>
                  <wp:effectExtent l="0" t="0" r="0" b="444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87528" cy="1895874"/>
                          </a:xfrm>
                          <a:prstGeom prst="rect">
                            <a:avLst/>
                          </a:prstGeom>
                          <a:noFill/>
                          <a:ln>
                            <a:noFill/>
                          </a:ln>
                        </pic:spPr>
                      </pic:pic>
                    </a:graphicData>
                  </a:graphic>
                </wp:inline>
              </w:drawing>
            </w:r>
          </w:p>
          <w:p w14:paraId="1B388992" w14:textId="4273CD73" w:rsidR="007D2D55" w:rsidRDefault="004E6AEF" w:rsidP="002A3516">
            <w:pPr>
              <w:pStyle w:val="Descripcin"/>
              <w:jc w:val="center"/>
              <w:rPr>
                <w:lang w:val="es-MX"/>
              </w:rPr>
            </w:pPr>
            <w:bookmarkStart w:id="47" w:name="_Toc218536739"/>
            <w:r>
              <w:t xml:space="preserve">Ilustración </w:t>
            </w:r>
            <w:r>
              <w:fldChar w:fldCharType="begin"/>
            </w:r>
            <w:r>
              <w:instrText xml:space="preserve"> SEQ Ilustración \* ARABIC </w:instrText>
            </w:r>
            <w:r>
              <w:fldChar w:fldCharType="separate"/>
            </w:r>
            <w:r w:rsidR="00A52DD5">
              <w:rPr>
                <w:noProof/>
              </w:rPr>
              <w:t>23</w:t>
            </w:r>
            <w:r>
              <w:fldChar w:fldCharType="end"/>
            </w:r>
            <w:r w:rsidR="000B4C99">
              <w:t xml:space="preserve"> </w:t>
            </w:r>
            <w:r w:rsidR="001F5BC5">
              <w:t>K-</w:t>
            </w:r>
            <w:r w:rsidR="000B4C99">
              <w:t>means</w:t>
            </w:r>
            <w:r w:rsidR="000B4C99">
              <w:t>:</w:t>
            </w:r>
            <w:r>
              <w:t xml:space="preserve"> </w:t>
            </w:r>
            <w:r w:rsidRPr="0072156E">
              <w:t xml:space="preserve">Gráfica de barras </w:t>
            </w:r>
            <w:r>
              <w:t>de comorbilidades promedio por cluster</w:t>
            </w:r>
            <w:bookmarkEnd w:id="47"/>
          </w:p>
        </w:tc>
        <w:tc>
          <w:tcPr>
            <w:tcW w:w="5185" w:type="dxa"/>
          </w:tcPr>
          <w:p w14:paraId="6302613B" w14:textId="71C4EE66" w:rsidR="007D2D55" w:rsidRPr="002A3516" w:rsidRDefault="002A3516" w:rsidP="002A3516">
            <w:pPr>
              <w:jc w:val="both"/>
              <w:rPr>
                <w:lang w:val="es-MX"/>
              </w:rPr>
            </w:pPr>
            <w:r w:rsidRPr="002A3516">
              <w:rPr>
                <w:sz w:val="24"/>
                <w:szCs w:val="24"/>
              </w:rPr>
              <w:t>El cluster 0 presenta niveles bajos de diabetes, hipertensión y obesidad. El cluster 1 muestra un aumento moderado en estas condiciones, mientras que el cluster 2 destaca claramente por una alta presencia de diabetes e hipertensión, lo que sugiere que las comorbilidades juegan un papel clave en la mayor gravedad clínica observada en este grupo.</w:t>
            </w:r>
          </w:p>
        </w:tc>
      </w:tr>
    </w:tbl>
    <w:p w14:paraId="631AE2AF" w14:textId="77777777" w:rsidR="007D2D55" w:rsidRDefault="007D2D55" w:rsidP="007D2D55">
      <w:pPr>
        <w:rPr>
          <w:lang w:val="es-MX"/>
        </w:rPr>
      </w:pPr>
    </w:p>
    <w:p w14:paraId="281352FD" w14:textId="77777777" w:rsidR="007D2D55" w:rsidRDefault="007D2D55" w:rsidP="007D2D55">
      <w:pPr>
        <w:rPr>
          <w:lang w:val="es-MX"/>
        </w:rPr>
      </w:pPr>
    </w:p>
    <w:p w14:paraId="554FF830" w14:textId="77777777" w:rsidR="002F3F8C" w:rsidRDefault="002F3F8C" w:rsidP="007D2D55">
      <w:pPr>
        <w:rPr>
          <w:lang w:val="es-MX"/>
        </w:rPr>
      </w:pPr>
    </w:p>
    <w:p w14:paraId="29A41E00" w14:textId="77777777" w:rsidR="002F3F8C" w:rsidRDefault="002F3F8C" w:rsidP="007D2D55">
      <w:pPr>
        <w:rPr>
          <w:lang w:val="es-MX"/>
        </w:rPr>
      </w:pPr>
    </w:p>
    <w:p w14:paraId="0448047C" w14:textId="17E3F219" w:rsidR="000B4C99" w:rsidRPr="000B4C99" w:rsidRDefault="000B4C99" w:rsidP="000B4C99">
      <w:pPr>
        <w:pStyle w:val="Ttulo3"/>
        <w:rPr>
          <w:b/>
          <w:bCs/>
          <w:color w:val="000000" w:themeColor="text1"/>
          <w:sz w:val="24"/>
          <w:szCs w:val="24"/>
          <w:lang w:val="es-MX"/>
        </w:rPr>
      </w:pPr>
      <w:bookmarkStart w:id="48" w:name="_Toc218536678"/>
      <w:r w:rsidRPr="000B4C99">
        <w:rPr>
          <w:b/>
          <w:bCs/>
          <w:color w:val="000000" w:themeColor="text1"/>
          <w:sz w:val="24"/>
          <w:szCs w:val="24"/>
          <w:lang w:val="es-MX"/>
        </w:rPr>
        <w:lastRenderedPageBreak/>
        <w:t>C-means</w:t>
      </w:r>
      <w:bookmarkEnd w:id="48"/>
    </w:p>
    <w:p w14:paraId="7A6B79F7" w14:textId="6360A5A4" w:rsidR="000B4C99" w:rsidRDefault="000B4C99" w:rsidP="000B4C99">
      <w:pPr>
        <w:jc w:val="both"/>
        <w:rPr>
          <w:sz w:val="24"/>
          <w:szCs w:val="24"/>
          <w:lang w:val="es-MX"/>
        </w:rPr>
      </w:pPr>
      <w:r>
        <w:rPr>
          <w:sz w:val="24"/>
          <w:szCs w:val="24"/>
          <w:lang w:val="es-MX"/>
        </w:rPr>
        <w:t xml:space="preserve">Ahora bien, para aplicar el algoritmo c-means, se obtuvieron tres cluster, el cluster 0 es para casos graves, para cluster 1 es para casos laves y para el cluster 2 es de casos moderados a graves. Por lo que se realizó un conteo de los </w:t>
      </w:r>
      <w:r w:rsidR="00482787">
        <w:rPr>
          <w:sz w:val="24"/>
          <w:szCs w:val="24"/>
          <w:lang w:val="es-MX"/>
        </w:rPr>
        <w:t xml:space="preserve">cluster, el perfil promedio por cluster y el </w:t>
      </w:r>
      <w:r w:rsidR="00482787" w:rsidRPr="00482787">
        <w:rPr>
          <w:sz w:val="24"/>
          <w:szCs w:val="24"/>
        </w:rPr>
        <w:t>Fuzzy Partition Coefficient</w:t>
      </w:r>
      <w:r w:rsidR="00482787">
        <w:rPr>
          <w:sz w:val="24"/>
          <w:szCs w:val="24"/>
        </w:rPr>
        <w:t>.</w:t>
      </w:r>
    </w:p>
    <w:p w14:paraId="666BB4A7" w14:textId="77777777" w:rsidR="000B4C99" w:rsidRDefault="000B4C99" w:rsidP="000B4C99">
      <w:pPr>
        <w:keepNext/>
        <w:jc w:val="center"/>
      </w:pPr>
      <w:r w:rsidRPr="000B4C99">
        <w:rPr>
          <w:sz w:val="24"/>
          <w:szCs w:val="24"/>
          <w:lang w:val="es-MX"/>
        </w:rPr>
        <w:drawing>
          <wp:inline distT="0" distB="0" distL="0" distR="0" wp14:anchorId="466821B9" wp14:editId="2910076C">
            <wp:extent cx="2158409" cy="920497"/>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70917" cy="925831"/>
                    </a:xfrm>
                    <a:prstGeom prst="rect">
                      <a:avLst/>
                    </a:prstGeom>
                  </pic:spPr>
                </pic:pic>
              </a:graphicData>
            </a:graphic>
          </wp:inline>
        </w:drawing>
      </w:r>
    </w:p>
    <w:p w14:paraId="272E392D" w14:textId="509C48ED" w:rsidR="000B4C99" w:rsidRDefault="000B4C99" w:rsidP="000B4C99">
      <w:pPr>
        <w:pStyle w:val="Descripcin"/>
        <w:jc w:val="center"/>
      </w:pPr>
      <w:bookmarkStart w:id="49" w:name="_Toc218536740"/>
      <w:r>
        <w:t xml:space="preserve">Ilustración </w:t>
      </w:r>
      <w:r>
        <w:fldChar w:fldCharType="begin"/>
      </w:r>
      <w:r>
        <w:instrText xml:space="preserve"> SEQ Ilustración \* ARABIC </w:instrText>
      </w:r>
      <w:r>
        <w:fldChar w:fldCharType="separate"/>
      </w:r>
      <w:r w:rsidR="00A52DD5">
        <w:rPr>
          <w:noProof/>
        </w:rPr>
        <w:t>24</w:t>
      </w:r>
      <w:r>
        <w:fldChar w:fldCharType="end"/>
      </w:r>
      <w:r>
        <w:t xml:space="preserve"> Conteo de cluster de C-means</w:t>
      </w:r>
      <w:bookmarkEnd w:id="49"/>
    </w:p>
    <w:p w14:paraId="01F1FC69" w14:textId="77777777" w:rsidR="00482787" w:rsidRPr="00482787" w:rsidRDefault="00482787" w:rsidP="00482787"/>
    <w:p w14:paraId="2DA599B9" w14:textId="77777777" w:rsidR="00482787" w:rsidRDefault="00482787" w:rsidP="00482787">
      <w:pPr>
        <w:keepNext/>
        <w:jc w:val="center"/>
      </w:pPr>
      <w:r w:rsidRPr="00482787">
        <w:drawing>
          <wp:inline distT="0" distB="0" distL="0" distR="0" wp14:anchorId="77138858" wp14:editId="4773D107">
            <wp:extent cx="3763926" cy="1506946"/>
            <wp:effectExtent l="0" t="0" r="825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78896" cy="1512940"/>
                    </a:xfrm>
                    <a:prstGeom prst="rect">
                      <a:avLst/>
                    </a:prstGeom>
                  </pic:spPr>
                </pic:pic>
              </a:graphicData>
            </a:graphic>
          </wp:inline>
        </w:drawing>
      </w:r>
    </w:p>
    <w:p w14:paraId="4BC82245" w14:textId="3C5274D4" w:rsidR="00482787" w:rsidRPr="00482787" w:rsidRDefault="00482787" w:rsidP="001F5BC5">
      <w:pPr>
        <w:pStyle w:val="Descripcin"/>
        <w:jc w:val="center"/>
      </w:pPr>
      <w:bookmarkStart w:id="50" w:name="_Toc218536741"/>
      <w:r>
        <w:t xml:space="preserve">Ilustración </w:t>
      </w:r>
      <w:r>
        <w:fldChar w:fldCharType="begin"/>
      </w:r>
      <w:r>
        <w:instrText xml:space="preserve"> SEQ Ilustración \* ARABIC </w:instrText>
      </w:r>
      <w:r>
        <w:fldChar w:fldCharType="separate"/>
      </w:r>
      <w:r w:rsidR="00A52DD5">
        <w:rPr>
          <w:noProof/>
        </w:rPr>
        <w:t>25</w:t>
      </w:r>
      <w:r>
        <w:fldChar w:fldCharType="end"/>
      </w:r>
      <w:r>
        <w:t xml:space="preserve"> </w:t>
      </w:r>
      <w:r w:rsidRPr="00E2004B">
        <w:t>C-means: perfil promedio por cluster</w:t>
      </w:r>
      <w:bookmarkEnd w:id="50"/>
    </w:p>
    <w:p w14:paraId="5C68B22E" w14:textId="77777777" w:rsidR="00482787" w:rsidRDefault="00482787" w:rsidP="00482787"/>
    <w:p w14:paraId="0B835831" w14:textId="77777777" w:rsidR="00482787" w:rsidRDefault="00482787" w:rsidP="00482787">
      <w:pPr>
        <w:keepNext/>
        <w:jc w:val="center"/>
      </w:pPr>
      <w:r w:rsidRPr="00482787">
        <w:drawing>
          <wp:inline distT="0" distB="0" distL="0" distR="0" wp14:anchorId="05A7F839" wp14:editId="4922C5CE">
            <wp:extent cx="3583172" cy="276881"/>
            <wp:effectExtent l="0" t="0" r="0" b="889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51100" cy="282130"/>
                    </a:xfrm>
                    <a:prstGeom prst="rect">
                      <a:avLst/>
                    </a:prstGeom>
                  </pic:spPr>
                </pic:pic>
              </a:graphicData>
            </a:graphic>
          </wp:inline>
        </w:drawing>
      </w:r>
    </w:p>
    <w:p w14:paraId="08D1C75F" w14:textId="0D955DCA" w:rsidR="00482787" w:rsidRPr="00482787" w:rsidRDefault="00482787" w:rsidP="00482787">
      <w:pPr>
        <w:pStyle w:val="Descripcin"/>
        <w:jc w:val="center"/>
      </w:pPr>
      <w:bookmarkStart w:id="51" w:name="_Toc218536742"/>
      <w:r>
        <w:t xml:space="preserve">Ilustración </w:t>
      </w:r>
      <w:r>
        <w:fldChar w:fldCharType="begin"/>
      </w:r>
      <w:r>
        <w:instrText xml:space="preserve"> SEQ Ilustración \* ARABIC </w:instrText>
      </w:r>
      <w:r>
        <w:fldChar w:fldCharType="separate"/>
      </w:r>
      <w:r w:rsidR="00A52DD5">
        <w:rPr>
          <w:noProof/>
        </w:rPr>
        <w:t>26</w:t>
      </w:r>
      <w:r>
        <w:fldChar w:fldCharType="end"/>
      </w:r>
      <w:r>
        <w:t xml:space="preserve"> C-means: Fuzzy Partition Coefficient</w:t>
      </w:r>
      <w:bookmarkEnd w:id="51"/>
    </w:p>
    <w:p w14:paraId="281AF676" w14:textId="77777777" w:rsidR="000B4C99" w:rsidRDefault="000B4C99" w:rsidP="000B4C99">
      <w:pPr>
        <w:rPr>
          <w:sz w:val="24"/>
          <w:szCs w:val="24"/>
          <w:lang w:val="es-MX"/>
        </w:rPr>
      </w:pPr>
    </w:p>
    <w:p w14:paraId="688F6995" w14:textId="0B6F78BE" w:rsidR="000B4C99" w:rsidRDefault="001F5BC5" w:rsidP="001F5BC5">
      <w:pPr>
        <w:jc w:val="both"/>
        <w:rPr>
          <w:sz w:val="24"/>
          <w:szCs w:val="24"/>
        </w:rPr>
      </w:pPr>
      <w:r w:rsidRPr="001F5BC5">
        <w:rPr>
          <w:sz w:val="24"/>
          <w:szCs w:val="24"/>
        </w:rPr>
        <w:t xml:space="preserve">El algoritmo C-means identificó tres grupos de pacientes con COVID-19 en México: el cluster 1, con 94,770 pacientes, representa principalmente casos leves, conformado por pacientes jóvenes con una edad promedio de 29.65 años, sin neumonía y con proporciones mínimas de intubación (0.3%), ingreso a UCI (0.4%) y fallecimientos (1.1%). El cluster 2, con 27,637 pacientes y una edad promedio de 28.27 años, se caracteriza por una afectación respiratoria severa, ya que el 100% presenta neumonía, además de mayores tasas de intubación (7.6%), UCI (4.9%) y fallecimientos (7.8%), lo que lo identifica como un grupo de gravedad moderada a alta. Por su parte, el cluster 0, con 27,346 pacientes, agrupa a personas de mayor edad, con un promedio de 63.95 años, y destaca por una alta prevalencia de diabetes (61.5%) e hipertensión (82.5%), así como una proporción relevante de fallecimientos (8.2%), representando a los pacientes con mayor vulnerabilidad clínica. </w:t>
      </w:r>
    </w:p>
    <w:p w14:paraId="6655162B" w14:textId="77777777" w:rsidR="00A52DD5" w:rsidRDefault="00A52DD5" w:rsidP="001F5BC5">
      <w:pPr>
        <w:jc w:val="both"/>
        <w:rPr>
          <w:sz w:val="24"/>
          <w:szCs w:val="24"/>
        </w:rPr>
      </w:pPr>
    </w:p>
    <w:p w14:paraId="72741685" w14:textId="25672126" w:rsidR="00A52DD5" w:rsidRPr="00A52DD5" w:rsidRDefault="00A52DD5" w:rsidP="001F5BC5">
      <w:pPr>
        <w:jc w:val="both"/>
        <w:rPr>
          <w:sz w:val="18"/>
          <w:szCs w:val="18"/>
        </w:rPr>
      </w:pPr>
      <w:r w:rsidRPr="00111D2C">
        <w:rPr>
          <w:lang w:val="es-MX"/>
        </w:rPr>
        <w:t>Posteriormente se hizo una visualización de gráficas de barras para tener un mejor análisis.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6"/>
        <w:gridCol w:w="4422"/>
      </w:tblGrid>
      <w:tr w:rsidR="00A52DD5" w14:paraId="491A371F" w14:textId="77777777" w:rsidTr="00AF1463">
        <w:tc>
          <w:tcPr>
            <w:tcW w:w="3539" w:type="dxa"/>
          </w:tcPr>
          <w:p w14:paraId="72B886DE" w14:textId="77777777" w:rsidR="00A52DD5" w:rsidRDefault="00A52DD5" w:rsidP="00A52DD5">
            <w:pPr>
              <w:keepNext/>
            </w:pPr>
            <w:r>
              <w:rPr>
                <w:noProof/>
              </w:rPr>
              <w:lastRenderedPageBreak/>
              <w:drawing>
                <wp:inline distT="0" distB="0" distL="0" distR="0" wp14:anchorId="0B93979F" wp14:editId="793AF1D7">
                  <wp:extent cx="2658140" cy="2116877"/>
                  <wp:effectExtent l="0" t="0" r="889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62926" cy="2120689"/>
                          </a:xfrm>
                          <a:prstGeom prst="rect">
                            <a:avLst/>
                          </a:prstGeom>
                          <a:noFill/>
                          <a:ln>
                            <a:noFill/>
                          </a:ln>
                        </pic:spPr>
                      </pic:pic>
                    </a:graphicData>
                  </a:graphic>
                </wp:inline>
              </w:drawing>
            </w:r>
          </w:p>
          <w:p w14:paraId="5544F539" w14:textId="058C2278" w:rsidR="00A52DD5" w:rsidRDefault="00A52DD5" w:rsidP="00A52DD5">
            <w:pPr>
              <w:pStyle w:val="Descripcin"/>
              <w:jc w:val="center"/>
              <w:rPr>
                <w:lang w:val="es-MX"/>
              </w:rPr>
            </w:pPr>
            <w:bookmarkStart w:id="52" w:name="_Toc218536743"/>
            <w:r>
              <w:t xml:space="preserve">Ilustración </w:t>
            </w:r>
            <w:r>
              <w:fldChar w:fldCharType="begin"/>
            </w:r>
            <w:r>
              <w:instrText xml:space="preserve"> SEQ Ilustración \* ARABIC </w:instrText>
            </w:r>
            <w:r>
              <w:fldChar w:fldCharType="separate"/>
            </w:r>
            <w:r>
              <w:rPr>
                <w:noProof/>
              </w:rPr>
              <w:t>27</w:t>
            </w:r>
            <w:r>
              <w:fldChar w:fldCharType="end"/>
            </w:r>
            <w:r>
              <w:t xml:space="preserve"> C-means: cluster de neumonía</w:t>
            </w:r>
            <w:bookmarkEnd w:id="52"/>
          </w:p>
        </w:tc>
        <w:tc>
          <w:tcPr>
            <w:tcW w:w="5289" w:type="dxa"/>
          </w:tcPr>
          <w:p w14:paraId="51807BCD" w14:textId="06A1B216" w:rsidR="00A52DD5" w:rsidRPr="00A52DD5" w:rsidRDefault="00A52DD5" w:rsidP="00A52DD5">
            <w:pPr>
              <w:jc w:val="both"/>
              <w:rPr>
                <w:lang w:val="es-MX"/>
              </w:rPr>
            </w:pPr>
            <w:r w:rsidRPr="00A52DD5">
              <w:rPr>
                <w:sz w:val="24"/>
                <w:szCs w:val="24"/>
              </w:rPr>
              <w:t>El cluster 2 concentra prácticamente a todos los pacientes con neumonía, lo que indica un grupo con afectación respiratoria severa. El cluster 0 presenta neumonía en una proporción moderada, mientras que en el cluster 1 casi no se registra esta condición. Esto sugiere que C-means logra separar a los pacientes según la gravedad del compromiso pulmonar.</w:t>
            </w:r>
          </w:p>
        </w:tc>
      </w:tr>
      <w:tr w:rsidR="00A52DD5" w14:paraId="1B1C6697" w14:textId="77777777" w:rsidTr="00AF1463">
        <w:tc>
          <w:tcPr>
            <w:tcW w:w="3539" w:type="dxa"/>
          </w:tcPr>
          <w:p w14:paraId="4E5FACE7" w14:textId="77777777" w:rsidR="00A52DD5" w:rsidRDefault="00A52DD5" w:rsidP="00A52DD5">
            <w:pPr>
              <w:keepNext/>
            </w:pPr>
            <w:r>
              <w:rPr>
                <w:noProof/>
              </w:rPr>
              <w:drawing>
                <wp:inline distT="0" distB="0" distL="0" distR="0" wp14:anchorId="15515B04" wp14:editId="4E6A41A0">
                  <wp:extent cx="2615610" cy="2049599"/>
                  <wp:effectExtent l="0" t="0" r="0" b="825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20416" cy="2053365"/>
                          </a:xfrm>
                          <a:prstGeom prst="rect">
                            <a:avLst/>
                          </a:prstGeom>
                          <a:noFill/>
                          <a:ln>
                            <a:noFill/>
                          </a:ln>
                        </pic:spPr>
                      </pic:pic>
                    </a:graphicData>
                  </a:graphic>
                </wp:inline>
              </w:drawing>
            </w:r>
          </w:p>
          <w:p w14:paraId="4778F10F" w14:textId="62F39D1D" w:rsidR="00A52DD5" w:rsidRDefault="00A52DD5" w:rsidP="00A52DD5">
            <w:pPr>
              <w:pStyle w:val="Descripcin"/>
              <w:jc w:val="center"/>
            </w:pPr>
            <w:bookmarkStart w:id="53" w:name="_Toc218536744"/>
            <w:r>
              <w:t xml:space="preserve">Ilustración </w:t>
            </w:r>
            <w:r>
              <w:fldChar w:fldCharType="begin"/>
            </w:r>
            <w:r>
              <w:instrText xml:space="preserve"> SEQ Ilustración \* ARABIC </w:instrText>
            </w:r>
            <w:r>
              <w:fldChar w:fldCharType="separate"/>
            </w:r>
            <w:r>
              <w:rPr>
                <w:noProof/>
              </w:rPr>
              <w:t>28</w:t>
            </w:r>
            <w:r>
              <w:fldChar w:fldCharType="end"/>
            </w:r>
            <w:r>
              <w:t xml:space="preserve"> </w:t>
            </w:r>
            <w:r w:rsidRPr="009F749B">
              <w:t>C-means: cluster de</w:t>
            </w:r>
            <w:r>
              <w:t xml:space="preserve"> intubado</w:t>
            </w:r>
            <w:bookmarkEnd w:id="53"/>
          </w:p>
          <w:p w14:paraId="0DC17D53" w14:textId="567E8275" w:rsidR="00A52DD5" w:rsidRDefault="00A52DD5" w:rsidP="000B4C99">
            <w:pPr>
              <w:rPr>
                <w:lang w:val="es-MX"/>
              </w:rPr>
            </w:pPr>
          </w:p>
        </w:tc>
        <w:tc>
          <w:tcPr>
            <w:tcW w:w="5289" w:type="dxa"/>
          </w:tcPr>
          <w:p w14:paraId="52F1A38E" w14:textId="6E2FC881" w:rsidR="00A52DD5" w:rsidRPr="00A52DD5" w:rsidRDefault="00A52DD5" w:rsidP="00A52DD5">
            <w:pPr>
              <w:jc w:val="both"/>
              <w:rPr>
                <w:sz w:val="24"/>
                <w:szCs w:val="24"/>
                <w:lang w:val="es-MX"/>
              </w:rPr>
            </w:pPr>
            <w:r w:rsidRPr="00A52DD5">
              <w:rPr>
                <w:sz w:val="24"/>
                <w:szCs w:val="24"/>
              </w:rPr>
              <w:t>La necesidad de intubación es más frecuente en el cluster 2, lo que refuerza la idea de que este grupo representa a pacientes con cuadros críticos. El cluster 0 muestra algunos casos, pero en menor proporción, mientras que el cluster 1 prácticamente no requiere este procedimiento.</w:t>
            </w:r>
          </w:p>
        </w:tc>
      </w:tr>
      <w:tr w:rsidR="00A52DD5" w14:paraId="6FFE540D" w14:textId="77777777" w:rsidTr="00AF1463">
        <w:tc>
          <w:tcPr>
            <w:tcW w:w="3539" w:type="dxa"/>
          </w:tcPr>
          <w:p w14:paraId="61D96AAE" w14:textId="77777777" w:rsidR="00A52DD5" w:rsidRDefault="00A52DD5" w:rsidP="00A52DD5">
            <w:pPr>
              <w:keepNext/>
            </w:pPr>
            <w:r>
              <w:rPr>
                <w:noProof/>
              </w:rPr>
              <w:drawing>
                <wp:inline distT="0" distB="0" distL="0" distR="0" wp14:anchorId="4D34A196" wp14:editId="46102119">
                  <wp:extent cx="2615565" cy="2049565"/>
                  <wp:effectExtent l="0" t="0" r="0" b="825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29044" cy="2060127"/>
                          </a:xfrm>
                          <a:prstGeom prst="rect">
                            <a:avLst/>
                          </a:prstGeom>
                          <a:noFill/>
                          <a:ln>
                            <a:noFill/>
                          </a:ln>
                        </pic:spPr>
                      </pic:pic>
                    </a:graphicData>
                  </a:graphic>
                </wp:inline>
              </w:drawing>
            </w:r>
          </w:p>
          <w:p w14:paraId="2B9866D4" w14:textId="32C52228" w:rsidR="00A52DD5" w:rsidRDefault="00A52DD5" w:rsidP="00A52DD5">
            <w:pPr>
              <w:pStyle w:val="Descripcin"/>
              <w:jc w:val="center"/>
              <w:rPr>
                <w:lang w:val="es-MX"/>
              </w:rPr>
            </w:pPr>
            <w:bookmarkStart w:id="54" w:name="_Toc218536745"/>
            <w:r>
              <w:t xml:space="preserve">Ilustración </w:t>
            </w:r>
            <w:r>
              <w:fldChar w:fldCharType="begin"/>
            </w:r>
            <w:r>
              <w:instrText xml:space="preserve"> SEQ Ilustración \* ARABIC </w:instrText>
            </w:r>
            <w:r>
              <w:fldChar w:fldCharType="separate"/>
            </w:r>
            <w:r>
              <w:rPr>
                <w:noProof/>
              </w:rPr>
              <w:t>29</w:t>
            </w:r>
            <w:r>
              <w:fldChar w:fldCharType="end"/>
            </w:r>
            <w:r>
              <w:t xml:space="preserve"> </w:t>
            </w:r>
            <w:r w:rsidRPr="00D14112">
              <w:t>C-means: cluster de</w:t>
            </w:r>
            <w:r>
              <w:t xml:space="preserve"> UCI</w:t>
            </w:r>
            <w:bookmarkEnd w:id="54"/>
          </w:p>
        </w:tc>
        <w:tc>
          <w:tcPr>
            <w:tcW w:w="5289" w:type="dxa"/>
          </w:tcPr>
          <w:p w14:paraId="10ADA0CB" w14:textId="123E0B70" w:rsidR="00A52DD5" w:rsidRPr="00A52DD5" w:rsidRDefault="00A52DD5" w:rsidP="00A52DD5">
            <w:pPr>
              <w:jc w:val="both"/>
              <w:rPr>
                <w:lang w:val="es-MX"/>
              </w:rPr>
            </w:pPr>
            <w:r w:rsidRPr="00A52DD5">
              <w:rPr>
                <w:sz w:val="24"/>
                <w:szCs w:val="24"/>
              </w:rPr>
              <w:t>El cluster 2 presenta el mayor porcentaje de pacientes en cuidados intensivos, seguido por el cluster 0, y finalmente el cluster 1, donde el ingreso a UCI es mínimo. Esta distribución ayuda a identificar qué clusters agrupan a los pacientes con mayor riesgo clínico.</w:t>
            </w:r>
          </w:p>
        </w:tc>
      </w:tr>
      <w:tr w:rsidR="00A52DD5" w14:paraId="04631816" w14:textId="77777777" w:rsidTr="00AF1463">
        <w:tc>
          <w:tcPr>
            <w:tcW w:w="3539" w:type="dxa"/>
          </w:tcPr>
          <w:p w14:paraId="0C9F3F0B" w14:textId="77777777" w:rsidR="00A52DD5" w:rsidRDefault="00A52DD5" w:rsidP="00A52DD5">
            <w:pPr>
              <w:keepNext/>
            </w:pPr>
            <w:r>
              <w:rPr>
                <w:noProof/>
              </w:rPr>
              <w:lastRenderedPageBreak/>
              <w:drawing>
                <wp:inline distT="0" distB="0" distL="0" distR="0" wp14:anchorId="56CDB063" wp14:editId="4CB83305">
                  <wp:extent cx="2604977" cy="2074539"/>
                  <wp:effectExtent l="0" t="0" r="5080" b="254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09131" cy="2077847"/>
                          </a:xfrm>
                          <a:prstGeom prst="rect">
                            <a:avLst/>
                          </a:prstGeom>
                          <a:noFill/>
                          <a:ln>
                            <a:noFill/>
                          </a:ln>
                        </pic:spPr>
                      </pic:pic>
                    </a:graphicData>
                  </a:graphic>
                </wp:inline>
              </w:drawing>
            </w:r>
          </w:p>
          <w:p w14:paraId="54423DEF" w14:textId="43DCBED4" w:rsidR="00A52DD5" w:rsidRDefault="00A52DD5" w:rsidP="00A52DD5">
            <w:pPr>
              <w:pStyle w:val="Descripcin"/>
              <w:jc w:val="center"/>
            </w:pPr>
            <w:bookmarkStart w:id="55" w:name="_Toc218536746"/>
            <w:r>
              <w:t xml:space="preserve">Ilustración </w:t>
            </w:r>
            <w:r>
              <w:fldChar w:fldCharType="begin"/>
            </w:r>
            <w:r>
              <w:instrText xml:space="preserve"> SEQ Ilustración \* ARABIC </w:instrText>
            </w:r>
            <w:r>
              <w:fldChar w:fldCharType="separate"/>
            </w:r>
            <w:r>
              <w:rPr>
                <w:noProof/>
              </w:rPr>
              <w:t>30</w:t>
            </w:r>
            <w:r>
              <w:fldChar w:fldCharType="end"/>
            </w:r>
            <w:r>
              <w:t xml:space="preserve"> </w:t>
            </w:r>
            <w:r w:rsidRPr="007A3A57">
              <w:t>C-means: cluster de</w:t>
            </w:r>
            <w:r>
              <w:t xml:space="preserve"> diabetes</w:t>
            </w:r>
            <w:bookmarkEnd w:id="55"/>
          </w:p>
          <w:p w14:paraId="0AEB5B6E" w14:textId="1E325979" w:rsidR="00A52DD5" w:rsidRDefault="00A52DD5" w:rsidP="000B4C99">
            <w:pPr>
              <w:rPr>
                <w:lang w:val="es-MX"/>
              </w:rPr>
            </w:pPr>
          </w:p>
        </w:tc>
        <w:tc>
          <w:tcPr>
            <w:tcW w:w="5289" w:type="dxa"/>
          </w:tcPr>
          <w:p w14:paraId="021F433C" w14:textId="35148D46" w:rsidR="00A52DD5" w:rsidRPr="00AF1463" w:rsidRDefault="00AF1463" w:rsidP="00AF1463">
            <w:pPr>
              <w:jc w:val="both"/>
              <w:rPr>
                <w:lang w:val="es-MX"/>
              </w:rPr>
            </w:pPr>
            <w:r w:rsidRPr="00AF1463">
              <w:rPr>
                <w:sz w:val="24"/>
                <w:szCs w:val="24"/>
              </w:rPr>
              <w:t>E</w:t>
            </w:r>
            <w:r w:rsidRPr="00AF1463">
              <w:rPr>
                <w:sz w:val="24"/>
                <w:szCs w:val="24"/>
              </w:rPr>
              <w:t>l cluster 0, donde una gran proporción de pacientes presenta diabetes. Esto sugiere que este grupo está fuertemente influenciado por enfermedades crónicas, las cuales pueden complicar la evolución del COVID-19. En contraste, los clusters 1 y 2 muestran una menor presencia de esta comorbilidad.</w:t>
            </w:r>
          </w:p>
        </w:tc>
      </w:tr>
      <w:tr w:rsidR="00A52DD5" w14:paraId="1F9D4C0A" w14:textId="77777777" w:rsidTr="00AF1463">
        <w:tc>
          <w:tcPr>
            <w:tcW w:w="3539" w:type="dxa"/>
          </w:tcPr>
          <w:p w14:paraId="5759184D" w14:textId="77777777" w:rsidR="00A52DD5" w:rsidRDefault="00A52DD5" w:rsidP="00A52DD5">
            <w:pPr>
              <w:keepNext/>
            </w:pPr>
            <w:r>
              <w:rPr>
                <w:noProof/>
              </w:rPr>
              <w:drawing>
                <wp:inline distT="0" distB="0" distL="0" distR="0" wp14:anchorId="2E2E9442" wp14:editId="705D8C40">
                  <wp:extent cx="2626242" cy="2091472"/>
                  <wp:effectExtent l="0" t="0" r="3175"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36104" cy="2099326"/>
                          </a:xfrm>
                          <a:prstGeom prst="rect">
                            <a:avLst/>
                          </a:prstGeom>
                          <a:noFill/>
                          <a:ln>
                            <a:noFill/>
                          </a:ln>
                        </pic:spPr>
                      </pic:pic>
                    </a:graphicData>
                  </a:graphic>
                </wp:inline>
              </w:drawing>
            </w:r>
          </w:p>
          <w:p w14:paraId="10062B66" w14:textId="32ADA02C" w:rsidR="00A52DD5" w:rsidRDefault="00A52DD5" w:rsidP="00A52DD5">
            <w:pPr>
              <w:pStyle w:val="Descripcin"/>
            </w:pPr>
            <w:bookmarkStart w:id="56" w:name="_Toc218536747"/>
            <w:r>
              <w:t xml:space="preserve">Ilustración </w:t>
            </w:r>
            <w:r>
              <w:fldChar w:fldCharType="begin"/>
            </w:r>
            <w:r>
              <w:instrText xml:space="preserve"> SEQ Ilustración \* ARABIC </w:instrText>
            </w:r>
            <w:r>
              <w:fldChar w:fldCharType="separate"/>
            </w:r>
            <w:r>
              <w:rPr>
                <w:noProof/>
              </w:rPr>
              <w:t>31</w:t>
            </w:r>
            <w:r>
              <w:fldChar w:fldCharType="end"/>
            </w:r>
            <w:r>
              <w:t xml:space="preserve"> </w:t>
            </w:r>
            <w:r w:rsidRPr="005F02D4">
              <w:t>C-means: cluster de</w:t>
            </w:r>
            <w:r>
              <w:t xml:space="preserve"> hipertensión</w:t>
            </w:r>
            <w:bookmarkEnd w:id="56"/>
          </w:p>
          <w:p w14:paraId="689FBBD0" w14:textId="3988FCDA" w:rsidR="00A52DD5" w:rsidRDefault="00A52DD5" w:rsidP="00A52DD5">
            <w:pPr>
              <w:jc w:val="center"/>
              <w:rPr>
                <w:lang w:val="es-MX"/>
              </w:rPr>
            </w:pPr>
          </w:p>
        </w:tc>
        <w:tc>
          <w:tcPr>
            <w:tcW w:w="5289" w:type="dxa"/>
          </w:tcPr>
          <w:p w14:paraId="52F517C2" w14:textId="5F5A422B" w:rsidR="00A52DD5" w:rsidRPr="00AF1463" w:rsidRDefault="00AF1463" w:rsidP="00AF1463">
            <w:pPr>
              <w:jc w:val="both"/>
              <w:rPr>
                <w:lang w:val="es-MX"/>
              </w:rPr>
            </w:pPr>
            <w:r w:rsidRPr="00AF1463">
              <w:rPr>
                <w:sz w:val="24"/>
                <w:szCs w:val="24"/>
              </w:rPr>
              <w:t>E</w:t>
            </w:r>
            <w:r w:rsidRPr="00AF1463">
              <w:rPr>
                <w:sz w:val="24"/>
                <w:szCs w:val="24"/>
              </w:rPr>
              <w:t>l cluster 0, lo que confirma que este grupo está compuesto por pacientes con múltiples factores de riesgo. El cluster 1 prácticamente no presenta hipertensión, mientras que el cluster 2 tiene una presencia baja, indicando que la gravedad en este grupo está más asociada a la infección que a enfermedades previas.</w:t>
            </w:r>
          </w:p>
        </w:tc>
      </w:tr>
      <w:tr w:rsidR="00A52DD5" w14:paraId="3781A4F5" w14:textId="77777777" w:rsidTr="00AF1463">
        <w:tc>
          <w:tcPr>
            <w:tcW w:w="3539" w:type="dxa"/>
          </w:tcPr>
          <w:p w14:paraId="729F5F28" w14:textId="77777777" w:rsidR="00A52DD5" w:rsidRDefault="00A52DD5" w:rsidP="00A52DD5">
            <w:pPr>
              <w:keepNext/>
            </w:pPr>
            <w:r>
              <w:rPr>
                <w:noProof/>
              </w:rPr>
              <w:drawing>
                <wp:inline distT="0" distB="0" distL="0" distR="0" wp14:anchorId="79BF6B88" wp14:editId="4BE4FC31">
                  <wp:extent cx="2647507" cy="2041845"/>
                  <wp:effectExtent l="0" t="0" r="63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50804" cy="2044387"/>
                          </a:xfrm>
                          <a:prstGeom prst="rect">
                            <a:avLst/>
                          </a:prstGeom>
                          <a:noFill/>
                          <a:ln>
                            <a:noFill/>
                          </a:ln>
                        </pic:spPr>
                      </pic:pic>
                    </a:graphicData>
                  </a:graphic>
                </wp:inline>
              </w:drawing>
            </w:r>
          </w:p>
          <w:p w14:paraId="707AD7F3" w14:textId="5238319B" w:rsidR="00A52DD5" w:rsidRDefault="00A52DD5" w:rsidP="00A52DD5">
            <w:pPr>
              <w:pStyle w:val="Descripcin"/>
              <w:jc w:val="center"/>
              <w:rPr>
                <w:lang w:val="es-MX"/>
              </w:rPr>
            </w:pPr>
            <w:bookmarkStart w:id="57" w:name="_Toc218536748"/>
            <w:r>
              <w:t xml:space="preserve">Ilustración </w:t>
            </w:r>
            <w:r>
              <w:fldChar w:fldCharType="begin"/>
            </w:r>
            <w:r>
              <w:instrText xml:space="preserve"> SEQ Ilustración \* ARABIC </w:instrText>
            </w:r>
            <w:r>
              <w:fldChar w:fldCharType="separate"/>
            </w:r>
            <w:r>
              <w:rPr>
                <w:noProof/>
              </w:rPr>
              <w:t>32</w:t>
            </w:r>
            <w:r>
              <w:fldChar w:fldCharType="end"/>
            </w:r>
            <w:r>
              <w:t xml:space="preserve"> </w:t>
            </w:r>
            <w:r w:rsidRPr="00F26A65">
              <w:t>C-means: cluster de</w:t>
            </w:r>
            <w:r>
              <w:t xml:space="preserve"> obesidad</w:t>
            </w:r>
            <w:bookmarkEnd w:id="57"/>
          </w:p>
        </w:tc>
        <w:tc>
          <w:tcPr>
            <w:tcW w:w="5289" w:type="dxa"/>
          </w:tcPr>
          <w:p w14:paraId="33BB6796" w14:textId="1D6833CB" w:rsidR="00A52DD5" w:rsidRPr="00AF1463" w:rsidRDefault="00AF1463" w:rsidP="00AF1463">
            <w:pPr>
              <w:jc w:val="both"/>
              <w:rPr>
                <w:lang w:val="es-MX"/>
              </w:rPr>
            </w:pPr>
            <w:r w:rsidRPr="00AF1463">
              <w:rPr>
                <w:sz w:val="24"/>
                <w:szCs w:val="24"/>
              </w:rPr>
              <w:t>La obesidad aparece con mayor frecuencia en el cluster 0, seguida por el cluster 2, mientras que el cluster 1 mantiene los valores más bajos. Esto sugiere que el exceso de peso juega un papel importante en los cuadros moderados y graves</w:t>
            </w:r>
            <w:r w:rsidRPr="00AF1463">
              <w:rPr>
                <w:sz w:val="24"/>
                <w:szCs w:val="24"/>
              </w:rPr>
              <w:t>.</w:t>
            </w:r>
          </w:p>
        </w:tc>
      </w:tr>
      <w:tr w:rsidR="00A52DD5" w14:paraId="6F5118E2" w14:textId="77777777" w:rsidTr="00AF1463">
        <w:tc>
          <w:tcPr>
            <w:tcW w:w="3539" w:type="dxa"/>
          </w:tcPr>
          <w:p w14:paraId="2366A9BE" w14:textId="77777777" w:rsidR="00A52DD5" w:rsidRDefault="00A52DD5" w:rsidP="00A52DD5">
            <w:pPr>
              <w:keepNext/>
            </w:pPr>
            <w:r>
              <w:rPr>
                <w:noProof/>
              </w:rPr>
              <w:lastRenderedPageBreak/>
              <w:drawing>
                <wp:inline distT="0" distB="0" distL="0" distR="0" wp14:anchorId="2547D040" wp14:editId="1F320E61">
                  <wp:extent cx="2615610" cy="2049599"/>
                  <wp:effectExtent l="0" t="0" r="0" b="825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20940" cy="2053776"/>
                          </a:xfrm>
                          <a:prstGeom prst="rect">
                            <a:avLst/>
                          </a:prstGeom>
                          <a:noFill/>
                          <a:ln>
                            <a:noFill/>
                          </a:ln>
                        </pic:spPr>
                      </pic:pic>
                    </a:graphicData>
                  </a:graphic>
                </wp:inline>
              </w:drawing>
            </w:r>
          </w:p>
          <w:p w14:paraId="03A21F14" w14:textId="78A8D3CA" w:rsidR="00A52DD5" w:rsidRDefault="00A52DD5" w:rsidP="00A52DD5">
            <w:pPr>
              <w:pStyle w:val="Descripcin"/>
              <w:jc w:val="center"/>
              <w:rPr>
                <w:lang w:val="es-MX"/>
              </w:rPr>
            </w:pPr>
            <w:bookmarkStart w:id="58" w:name="_Toc218536749"/>
            <w:r>
              <w:t xml:space="preserve">Ilustración </w:t>
            </w:r>
            <w:r>
              <w:fldChar w:fldCharType="begin"/>
            </w:r>
            <w:r>
              <w:instrText xml:space="preserve"> SEQ Ilustración \* ARABIC </w:instrText>
            </w:r>
            <w:r>
              <w:fldChar w:fldCharType="separate"/>
            </w:r>
            <w:r>
              <w:rPr>
                <w:noProof/>
              </w:rPr>
              <w:t>33</w:t>
            </w:r>
            <w:r>
              <w:fldChar w:fldCharType="end"/>
            </w:r>
            <w:r>
              <w:t xml:space="preserve"> </w:t>
            </w:r>
            <w:r w:rsidRPr="0022793A">
              <w:t>C-means: cluster de</w:t>
            </w:r>
            <w:r>
              <w:t xml:space="preserve"> fallecido</w:t>
            </w:r>
            <w:bookmarkEnd w:id="58"/>
          </w:p>
        </w:tc>
        <w:tc>
          <w:tcPr>
            <w:tcW w:w="5289" w:type="dxa"/>
          </w:tcPr>
          <w:p w14:paraId="7D8EEE18" w14:textId="24359FD6" w:rsidR="00A52DD5" w:rsidRPr="00AF1463" w:rsidRDefault="00AF1463" w:rsidP="00AF1463">
            <w:pPr>
              <w:jc w:val="both"/>
              <w:rPr>
                <w:lang w:val="es-MX"/>
              </w:rPr>
            </w:pPr>
            <w:r>
              <w:rPr>
                <w:sz w:val="24"/>
                <w:szCs w:val="24"/>
              </w:rPr>
              <w:t>Los</w:t>
            </w:r>
            <w:r w:rsidRPr="00AF1463">
              <w:rPr>
                <w:sz w:val="24"/>
                <w:szCs w:val="24"/>
              </w:rPr>
              <w:t xml:space="preserve"> clusters 0 y 2 concentran los mayores porcentajes de fallecimiento, aunque por razones distintas: el cluster 0 por la presencia de múltiples comorbilidades y mayor edad, y el cluster 2 por la severidad aguda del cuadro respiratorio. El cluster 1 presenta la menor tasa de fallecimientos, lo que lo identifica como el grupo de menor gravedad.</w:t>
            </w:r>
          </w:p>
        </w:tc>
      </w:tr>
    </w:tbl>
    <w:p w14:paraId="1E79492C" w14:textId="77777777" w:rsidR="000B4C99" w:rsidRDefault="000B4C99" w:rsidP="000B4C99">
      <w:pPr>
        <w:rPr>
          <w:lang w:val="es-MX"/>
        </w:rPr>
      </w:pPr>
    </w:p>
    <w:p w14:paraId="40629936" w14:textId="77777777" w:rsidR="00AF1463" w:rsidRDefault="00AF1463" w:rsidP="000B4C99">
      <w:pPr>
        <w:rPr>
          <w:lang w:val="es-MX"/>
        </w:rPr>
      </w:pPr>
    </w:p>
    <w:p w14:paraId="0AB44124" w14:textId="77777777" w:rsidR="00AF1463" w:rsidRDefault="00AF1463" w:rsidP="000B4C99">
      <w:pPr>
        <w:rPr>
          <w:lang w:val="es-MX"/>
        </w:rPr>
      </w:pPr>
    </w:p>
    <w:p w14:paraId="6D7F5BDC" w14:textId="77777777" w:rsidR="00AF1463" w:rsidRDefault="00AF1463" w:rsidP="000B4C99">
      <w:pPr>
        <w:rPr>
          <w:lang w:val="es-MX"/>
        </w:rPr>
      </w:pPr>
    </w:p>
    <w:p w14:paraId="4C49633B" w14:textId="77777777" w:rsidR="00AF1463" w:rsidRDefault="00AF1463" w:rsidP="000B4C99">
      <w:pPr>
        <w:rPr>
          <w:lang w:val="es-MX"/>
        </w:rPr>
      </w:pPr>
    </w:p>
    <w:p w14:paraId="4566DE15" w14:textId="77777777" w:rsidR="00AF1463" w:rsidRDefault="00AF1463" w:rsidP="000B4C99">
      <w:pPr>
        <w:rPr>
          <w:lang w:val="es-MX"/>
        </w:rPr>
      </w:pPr>
    </w:p>
    <w:p w14:paraId="5CF40B24" w14:textId="77777777" w:rsidR="00AF1463" w:rsidRDefault="00AF1463" w:rsidP="000B4C99">
      <w:pPr>
        <w:rPr>
          <w:lang w:val="es-MX"/>
        </w:rPr>
      </w:pPr>
    </w:p>
    <w:p w14:paraId="2C1F922C" w14:textId="77777777" w:rsidR="00AF1463" w:rsidRDefault="00AF1463" w:rsidP="000B4C99">
      <w:pPr>
        <w:rPr>
          <w:lang w:val="es-MX"/>
        </w:rPr>
      </w:pPr>
    </w:p>
    <w:p w14:paraId="69C693BF" w14:textId="77777777" w:rsidR="00AF1463" w:rsidRDefault="00AF1463" w:rsidP="000B4C99">
      <w:pPr>
        <w:rPr>
          <w:lang w:val="es-MX"/>
        </w:rPr>
      </w:pPr>
    </w:p>
    <w:p w14:paraId="583B8815" w14:textId="77777777" w:rsidR="00AF1463" w:rsidRDefault="00AF1463" w:rsidP="000B4C99">
      <w:pPr>
        <w:rPr>
          <w:lang w:val="es-MX"/>
        </w:rPr>
      </w:pPr>
    </w:p>
    <w:p w14:paraId="62FD6E87" w14:textId="77777777" w:rsidR="00AF1463" w:rsidRDefault="00AF1463" w:rsidP="000B4C99">
      <w:pPr>
        <w:rPr>
          <w:lang w:val="es-MX"/>
        </w:rPr>
      </w:pPr>
    </w:p>
    <w:p w14:paraId="4807F450" w14:textId="77777777" w:rsidR="00AF1463" w:rsidRDefault="00AF1463" w:rsidP="000B4C99">
      <w:pPr>
        <w:rPr>
          <w:lang w:val="es-MX"/>
        </w:rPr>
      </w:pPr>
    </w:p>
    <w:p w14:paraId="5B99E01F" w14:textId="77777777" w:rsidR="00AF1463" w:rsidRDefault="00AF1463" w:rsidP="000B4C99">
      <w:pPr>
        <w:rPr>
          <w:lang w:val="es-MX"/>
        </w:rPr>
      </w:pPr>
    </w:p>
    <w:p w14:paraId="642DFE1A" w14:textId="77777777" w:rsidR="00AF1463" w:rsidRDefault="00AF1463" w:rsidP="000B4C99">
      <w:pPr>
        <w:rPr>
          <w:lang w:val="es-MX"/>
        </w:rPr>
      </w:pPr>
    </w:p>
    <w:p w14:paraId="4F5F6CF7" w14:textId="77777777" w:rsidR="00AF1463" w:rsidRDefault="00AF1463" w:rsidP="000B4C99">
      <w:pPr>
        <w:rPr>
          <w:lang w:val="es-MX"/>
        </w:rPr>
      </w:pPr>
    </w:p>
    <w:p w14:paraId="523E9F20" w14:textId="77777777" w:rsidR="00AF1463" w:rsidRDefault="00AF1463" w:rsidP="000B4C99">
      <w:pPr>
        <w:rPr>
          <w:lang w:val="es-MX"/>
        </w:rPr>
      </w:pPr>
    </w:p>
    <w:p w14:paraId="7FAC547B" w14:textId="77777777" w:rsidR="00AF1463" w:rsidRDefault="00AF1463" w:rsidP="000B4C99">
      <w:pPr>
        <w:rPr>
          <w:lang w:val="es-MX"/>
        </w:rPr>
      </w:pPr>
    </w:p>
    <w:p w14:paraId="0BF0457B" w14:textId="77777777" w:rsidR="00AF1463" w:rsidRDefault="00AF1463" w:rsidP="000B4C99">
      <w:pPr>
        <w:rPr>
          <w:lang w:val="es-MX"/>
        </w:rPr>
      </w:pPr>
    </w:p>
    <w:p w14:paraId="5C4BE46B" w14:textId="77777777" w:rsidR="00AF1463" w:rsidRDefault="00AF1463" w:rsidP="000B4C99">
      <w:pPr>
        <w:rPr>
          <w:lang w:val="es-MX"/>
        </w:rPr>
      </w:pPr>
    </w:p>
    <w:p w14:paraId="13CE568D" w14:textId="77777777" w:rsidR="00AF1463" w:rsidRDefault="00AF1463" w:rsidP="000B4C99">
      <w:pPr>
        <w:rPr>
          <w:lang w:val="es-MX"/>
        </w:rPr>
      </w:pPr>
    </w:p>
    <w:p w14:paraId="69173346" w14:textId="77777777" w:rsidR="00AF1463" w:rsidRDefault="00AF1463" w:rsidP="000B4C99">
      <w:pPr>
        <w:rPr>
          <w:lang w:val="es-MX"/>
        </w:rPr>
      </w:pPr>
    </w:p>
    <w:p w14:paraId="4674EA7B" w14:textId="77777777" w:rsidR="00AF1463" w:rsidRDefault="00AF1463" w:rsidP="000B4C99">
      <w:pPr>
        <w:rPr>
          <w:lang w:val="es-MX"/>
        </w:rPr>
      </w:pPr>
    </w:p>
    <w:p w14:paraId="6F752109" w14:textId="77777777" w:rsidR="00AF1463" w:rsidRDefault="00AF1463" w:rsidP="000B4C99">
      <w:pPr>
        <w:rPr>
          <w:lang w:val="es-MX"/>
        </w:rPr>
      </w:pPr>
    </w:p>
    <w:p w14:paraId="47186D3D" w14:textId="77777777" w:rsidR="00AF1463" w:rsidRDefault="00AF1463" w:rsidP="000B4C99">
      <w:pPr>
        <w:rPr>
          <w:lang w:val="es-MX"/>
        </w:rPr>
      </w:pPr>
    </w:p>
    <w:p w14:paraId="0611B31B" w14:textId="77777777" w:rsidR="00AF1463" w:rsidRDefault="00AF1463" w:rsidP="000B4C99">
      <w:pPr>
        <w:rPr>
          <w:lang w:val="es-MX"/>
        </w:rPr>
      </w:pPr>
    </w:p>
    <w:p w14:paraId="1F0E93EF" w14:textId="77777777" w:rsidR="00AF1463" w:rsidRDefault="00AF1463" w:rsidP="000B4C99">
      <w:pPr>
        <w:rPr>
          <w:lang w:val="es-MX"/>
        </w:rPr>
      </w:pPr>
    </w:p>
    <w:p w14:paraId="4BA80393" w14:textId="77777777" w:rsidR="00AF1463" w:rsidRDefault="00AF1463" w:rsidP="000B4C99">
      <w:pPr>
        <w:rPr>
          <w:lang w:val="es-MX"/>
        </w:rPr>
      </w:pPr>
    </w:p>
    <w:p w14:paraId="385BD81C" w14:textId="77777777" w:rsidR="00AF1463" w:rsidRDefault="00AF1463" w:rsidP="000B4C99">
      <w:pPr>
        <w:rPr>
          <w:lang w:val="es-MX"/>
        </w:rPr>
      </w:pPr>
    </w:p>
    <w:p w14:paraId="20A631F8" w14:textId="77777777" w:rsidR="00AF1463" w:rsidRPr="000B4C99" w:rsidRDefault="00AF1463" w:rsidP="000B4C99">
      <w:pPr>
        <w:rPr>
          <w:lang w:val="es-MX"/>
        </w:rPr>
      </w:pPr>
    </w:p>
    <w:p w14:paraId="10279FCC" w14:textId="623E1275" w:rsidR="002A3516" w:rsidRPr="008C64B0" w:rsidRDefault="002A3516" w:rsidP="002A3516">
      <w:pPr>
        <w:pStyle w:val="Ttulo2"/>
        <w:rPr>
          <w:rFonts w:ascii="Arial" w:hAnsi="Arial" w:cs="Arial"/>
          <w:b/>
          <w:bCs/>
          <w:color w:val="000000" w:themeColor="text1"/>
          <w:sz w:val="24"/>
          <w:szCs w:val="24"/>
          <w:lang w:val="es-MX"/>
        </w:rPr>
      </w:pPr>
      <w:bookmarkStart w:id="59" w:name="_Toc218536679"/>
      <w:r w:rsidRPr="008C64B0">
        <w:rPr>
          <w:rFonts w:ascii="Arial" w:hAnsi="Arial" w:cs="Arial"/>
          <w:b/>
          <w:bCs/>
          <w:color w:val="000000" w:themeColor="text1"/>
          <w:sz w:val="24"/>
          <w:szCs w:val="24"/>
          <w:lang w:val="es-MX"/>
        </w:rPr>
        <w:lastRenderedPageBreak/>
        <w:t>Discusión de resultados</w:t>
      </w:r>
      <w:r w:rsidR="00A92FE4">
        <w:rPr>
          <w:rFonts w:ascii="Arial" w:hAnsi="Arial" w:cs="Arial"/>
          <w:b/>
          <w:bCs/>
          <w:color w:val="000000" w:themeColor="text1"/>
          <w:sz w:val="24"/>
          <w:szCs w:val="24"/>
          <w:lang w:val="es-MX"/>
        </w:rPr>
        <w:t xml:space="preserve"> K-means</w:t>
      </w:r>
      <w:bookmarkEnd w:id="59"/>
    </w:p>
    <w:p w14:paraId="47808D26" w14:textId="77777777" w:rsidR="009E5ECE" w:rsidRDefault="009E5ECE" w:rsidP="009E5ECE">
      <w:pPr>
        <w:jc w:val="both"/>
        <w:rPr>
          <w:sz w:val="24"/>
          <w:szCs w:val="24"/>
          <w:lang w:val="es-MX"/>
        </w:rPr>
      </w:pPr>
      <w:r w:rsidRPr="009E5ECE">
        <w:rPr>
          <w:sz w:val="24"/>
          <w:szCs w:val="24"/>
          <w:lang w:val="es-MX"/>
        </w:rPr>
        <w:t>Los resultados obtenidos mediante el algoritmo K-means permiten identificar tres grupos bien diferenciados de pacientes con COVID-19 en México, los cuales reflejan distintos niveles de gravedad clínica. La distribución de los clusters muestra que la mayoría de los pacientes se concentran en el cluster 0 (94,602 casos), seguido del cluster 1 (30,212 casos) y el cluster 2 (24,939 casos), lo cual sugiere que los casos menos graves son más frecuentes, mientras que los casos con mayor complejidad clínica representan una proporción menor del total.</w:t>
      </w:r>
    </w:p>
    <w:p w14:paraId="35BEC504" w14:textId="77777777" w:rsidR="0099549E" w:rsidRPr="009E5ECE" w:rsidRDefault="0099549E" w:rsidP="009E5ECE">
      <w:pPr>
        <w:jc w:val="both"/>
        <w:rPr>
          <w:sz w:val="24"/>
          <w:szCs w:val="24"/>
          <w:lang w:val="es-MX"/>
        </w:rPr>
      </w:pPr>
    </w:p>
    <w:p w14:paraId="29B3BA15" w14:textId="77777777" w:rsidR="009E5ECE" w:rsidRDefault="009E5ECE" w:rsidP="009E5ECE">
      <w:pPr>
        <w:jc w:val="both"/>
        <w:rPr>
          <w:sz w:val="24"/>
          <w:szCs w:val="24"/>
          <w:lang w:val="es-MX"/>
        </w:rPr>
      </w:pPr>
      <w:r w:rsidRPr="009E5ECE">
        <w:rPr>
          <w:sz w:val="24"/>
          <w:szCs w:val="24"/>
          <w:lang w:val="es-MX"/>
        </w:rPr>
        <w:t>El análisis de la edad promedio normalizada evidencia un patrón claro: el cluster 0 agrupa a pacientes más jóvenes, el cluster 1 a pacientes de edad intermedia y el cluster 2 a los pacientes de mayor edad. Este resultado refuerza la relación entre edad avanzada y mayor riesgo de complicaciones, un factor ampliamente reconocido en la evolución del COVID-19.</w:t>
      </w:r>
    </w:p>
    <w:p w14:paraId="718EB6B4" w14:textId="77777777" w:rsidR="0099549E" w:rsidRPr="009E5ECE" w:rsidRDefault="0099549E" w:rsidP="009E5ECE">
      <w:pPr>
        <w:jc w:val="both"/>
        <w:rPr>
          <w:sz w:val="24"/>
          <w:szCs w:val="24"/>
          <w:lang w:val="es-MX"/>
        </w:rPr>
      </w:pPr>
    </w:p>
    <w:p w14:paraId="6EF671D8" w14:textId="77777777" w:rsidR="009E5ECE" w:rsidRDefault="009E5ECE" w:rsidP="009E5ECE">
      <w:pPr>
        <w:jc w:val="both"/>
        <w:rPr>
          <w:sz w:val="24"/>
          <w:szCs w:val="24"/>
          <w:lang w:val="es-MX"/>
        </w:rPr>
      </w:pPr>
      <w:r w:rsidRPr="009E5ECE">
        <w:rPr>
          <w:sz w:val="24"/>
          <w:szCs w:val="24"/>
          <w:lang w:val="es-MX"/>
        </w:rPr>
        <w:t>En cuanto a los indicadores de gravedad clínica, como el ingreso a UCI y la intubación, se observa que el cluster 1 presenta las proporciones más altas en ambos casos. Esto sugiere que este grupo representa pacientes con una evolución clínica más complicada que requiere intervenciones médicas intensivas. Por su parte, el cluster 2, aunque muestra menores niveles de UCI e intubación que el cluster 1, mantiene valores relevantes, lo que indica una gravedad importante, posiblemente influida por otros factores como la edad y las comorbilidades.</w:t>
      </w:r>
    </w:p>
    <w:p w14:paraId="33BCD9FD" w14:textId="77777777" w:rsidR="0099549E" w:rsidRPr="009E5ECE" w:rsidRDefault="0099549E" w:rsidP="009E5ECE">
      <w:pPr>
        <w:jc w:val="both"/>
        <w:rPr>
          <w:sz w:val="24"/>
          <w:szCs w:val="24"/>
          <w:lang w:val="es-MX"/>
        </w:rPr>
      </w:pPr>
    </w:p>
    <w:p w14:paraId="7F7A70D6" w14:textId="77777777" w:rsidR="009E5ECE" w:rsidRDefault="009E5ECE" w:rsidP="009E5ECE">
      <w:pPr>
        <w:jc w:val="both"/>
        <w:rPr>
          <w:sz w:val="24"/>
          <w:szCs w:val="24"/>
          <w:lang w:val="es-MX"/>
        </w:rPr>
      </w:pPr>
      <w:r w:rsidRPr="009E5ECE">
        <w:rPr>
          <w:sz w:val="24"/>
          <w:szCs w:val="24"/>
          <w:lang w:val="es-MX"/>
        </w:rPr>
        <w:t>La proporción de fallecimientos refuerza esta interpretación, ya que los clusters 1 y 2 presentan tasas considerablemente mayores en comparación con el cluster 0. Esto confirma que ambos grupos concentran a los pacientes con mayor riesgo de desenlaces adversos, siendo el cluster 1 el más crítico en términos de resultados clínicos.</w:t>
      </w:r>
    </w:p>
    <w:p w14:paraId="769ABFD8" w14:textId="77777777" w:rsidR="0099549E" w:rsidRPr="009E5ECE" w:rsidRDefault="0099549E" w:rsidP="009E5ECE">
      <w:pPr>
        <w:jc w:val="both"/>
        <w:rPr>
          <w:sz w:val="24"/>
          <w:szCs w:val="24"/>
          <w:lang w:val="es-MX"/>
        </w:rPr>
      </w:pPr>
    </w:p>
    <w:p w14:paraId="1747CE3C" w14:textId="77777777" w:rsidR="009E5ECE" w:rsidRPr="009E5ECE" w:rsidRDefault="009E5ECE" w:rsidP="009E5ECE">
      <w:pPr>
        <w:jc w:val="both"/>
        <w:rPr>
          <w:sz w:val="24"/>
          <w:szCs w:val="24"/>
          <w:lang w:val="es-MX"/>
        </w:rPr>
      </w:pPr>
      <w:r w:rsidRPr="009E5ECE">
        <w:rPr>
          <w:sz w:val="24"/>
          <w:szCs w:val="24"/>
          <w:lang w:val="es-MX"/>
        </w:rPr>
        <w:t>Finalmente, el análisis de comorbilidades muestra que el cluster 2 destaca por una alta prevalencia de diabetes e hipertensión, mientras que el cluster 1 presenta niveles moderados y el cluster 0 niveles bajos. Este hallazgo sugiere que las enfermedades crónicas juegan un papel clave en la gravedad del COVID-19 y ayudan a explicar las diferencias observadas entre los clusters.</w:t>
      </w:r>
    </w:p>
    <w:p w14:paraId="38BF9D74" w14:textId="77777777" w:rsidR="009E5ECE" w:rsidRPr="009E5ECE" w:rsidRDefault="009E5ECE" w:rsidP="009E5ECE">
      <w:pPr>
        <w:jc w:val="both"/>
        <w:rPr>
          <w:sz w:val="24"/>
          <w:szCs w:val="24"/>
          <w:lang w:val="es-MX"/>
        </w:rPr>
      </w:pPr>
      <w:r w:rsidRPr="009E5ECE">
        <w:rPr>
          <w:sz w:val="24"/>
          <w:szCs w:val="24"/>
          <w:lang w:val="es-MX"/>
        </w:rPr>
        <w:t>En conjunto, los resultados del K-means muestran que el algoritmo logró identificar patrones clínicos coherentes y clínicamente interpretables, permitiendo agrupar a los pacientes según su nivel de gravedad y evolución de la enfermedad.</w:t>
      </w:r>
    </w:p>
    <w:p w14:paraId="6CC4788D" w14:textId="77777777" w:rsidR="002A3516" w:rsidRPr="009E5ECE" w:rsidRDefault="002A3516" w:rsidP="007D2D55">
      <w:pPr>
        <w:rPr>
          <w:sz w:val="24"/>
          <w:szCs w:val="24"/>
          <w:lang w:val="es-MX"/>
        </w:rPr>
      </w:pPr>
    </w:p>
    <w:p w14:paraId="01C7C1D6" w14:textId="77777777" w:rsidR="002A3516" w:rsidRPr="007D2D55" w:rsidRDefault="002A3516" w:rsidP="007D2D55">
      <w:pPr>
        <w:rPr>
          <w:lang w:val="es-MX"/>
        </w:rPr>
      </w:pPr>
    </w:p>
    <w:p w14:paraId="17A6EDF5" w14:textId="77777777" w:rsidR="00FE516D" w:rsidRDefault="00FE516D" w:rsidP="00FE516D">
      <w:pPr>
        <w:rPr>
          <w:lang w:val="es-MX"/>
        </w:rPr>
      </w:pPr>
    </w:p>
    <w:p w14:paraId="697F45F8" w14:textId="77777777" w:rsidR="009E5ECE" w:rsidRDefault="009E5ECE" w:rsidP="00FE516D">
      <w:pPr>
        <w:rPr>
          <w:lang w:val="es-MX"/>
        </w:rPr>
      </w:pPr>
    </w:p>
    <w:p w14:paraId="1AD2E29B" w14:textId="56B569C3" w:rsidR="009448CA" w:rsidRPr="009448CA" w:rsidRDefault="009448CA" w:rsidP="009448CA">
      <w:pPr>
        <w:pStyle w:val="Ttulo2"/>
        <w:rPr>
          <w:rFonts w:ascii="Arial" w:hAnsi="Arial" w:cs="Arial"/>
          <w:b/>
          <w:bCs/>
          <w:color w:val="000000" w:themeColor="text1"/>
          <w:sz w:val="24"/>
          <w:szCs w:val="24"/>
        </w:rPr>
      </w:pPr>
      <w:bookmarkStart w:id="60" w:name="_Toc218536680"/>
      <w:r w:rsidRPr="009448CA">
        <w:rPr>
          <w:rFonts w:ascii="Arial" w:hAnsi="Arial" w:cs="Arial"/>
          <w:b/>
          <w:bCs/>
          <w:color w:val="000000" w:themeColor="text1"/>
          <w:sz w:val="24"/>
          <w:szCs w:val="24"/>
        </w:rPr>
        <w:lastRenderedPageBreak/>
        <w:t xml:space="preserve">Discusión de resultados </w:t>
      </w:r>
      <w:r w:rsidRPr="009448CA">
        <w:rPr>
          <w:rFonts w:ascii="Arial" w:hAnsi="Arial" w:cs="Arial"/>
          <w:b/>
          <w:bCs/>
          <w:color w:val="000000" w:themeColor="text1"/>
          <w:sz w:val="24"/>
          <w:szCs w:val="24"/>
        </w:rPr>
        <w:t>C</w:t>
      </w:r>
      <w:r w:rsidRPr="009448CA">
        <w:rPr>
          <w:rFonts w:ascii="Arial" w:hAnsi="Arial" w:cs="Arial"/>
          <w:b/>
          <w:bCs/>
          <w:color w:val="000000" w:themeColor="text1"/>
          <w:sz w:val="24"/>
          <w:szCs w:val="24"/>
        </w:rPr>
        <w:t>-means</w:t>
      </w:r>
      <w:bookmarkEnd w:id="60"/>
    </w:p>
    <w:p w14:paraId="163BF85E" w14:textId="77777777" w:rsidR="009448CA" w:rsidRDefault="009448CA" w:rsidP="009448CA">
      <w:pPr>
        <w:jc w:val="both"/>
        <w:rPr>
          <w:sz w:val="24"/>
          <w:szCs w:val="24"/>
          <w:lang w:val="es-MX"/>
        </w:rPr>
      </w:pPr>
      <w:r w:rsidRPr="009448CA">
        <w:rPr>
          <w:sz w:val="24"/>
          <w:szCs w:val="24"/>
          <w:lang w:val="es-MX"/>
        </w:rPr>
        <w:t>Los resultados obtenidos con el modelo C-means permiten identificar patrones clínicos bien definidos en los pacientes con COVID-19 en México, destacando distintos niveles de gravedad de la enfermedad. A diferencia de K-means, este enfoque reconoce que un paciente puede compartir características con más de un grupo, lo cual resulta más realista en un contexto clínico.</w:t>
      </w:r>
    </w:p>
    <w:p w14:paraId="7F05464C" w14:textId="77777777" w:rsidR="009448CA" w:rsidRPr="009448CA" w:rsidRDefault="009448CA" w:rsidP="009448CA">
      <w:pPr>
        <w:jc w:val="both"/>
        <w:rPr>
          <w:sz w:val="24"/>
          <w:szCs w:val="24"/>
          <w:lang w:val="es-MX"/>
        </w:rPr>
      </w:pPr>
    </w:p>
    <w:p w14:paraId="15B3E3CD" w14:textId="77777777" w:rsidR="009448CA" w:rsidRDefault="009448CA" w:rsidP="009448CA">
      <w:pPr>
        <w:jc w:val="both"/>
        <w:rPr>
          <w:sz w:val="24"/>
          <w:szCs w:val="24"/>
          <w:lang w:val="es-MX"/>
        </w:rPr>
      </w:pPr>
      <w:r w:rsidRPr="009448CA">
        <w:rPr>
          <w:sz w:val="24"/>
          <w:szCs w:val="24"/>
          <w:lang w:val="es-MX"/>
        </w:rPr>
        <w:t>El cluster 1, que concentra la mayor cantidad de pacientes, representa a individuos jóvenes, con muy baja presencia de neumonía, comorbilidades y fallecimientos. Este grupo puede interpretarse como pacientes con cuadros leves, cuya evolución clínica fue favorable y con mínima necesidad de atención hospitalaria especializada.</w:t>
      </w:r>
    </w:p>
    <w:p w14:paraId="6BAB88F6" w14:textId="77777777" w:rsidR="009448CA" w:rsidRPr="009448CA" w:rsidRDefault="009448CA" w:rsidP="009448CA">
      <w:pPr>
        <w:jc w:val="both"/>
        <w:rPr>
          <w:sz w:val="24"/>
          <w:szCs w:val="24"/>
          <w:lang w:val="es-MX"/>
        </w:rPr>
      </w:pPr>
    </w:p>
    <w:p w14:paraId="3136E50C" w14:textId="77777777" w:rsidR="009448CA" w:rsidRDefault="009448CA" w:rsidP="009448CA">
      <w:pPr>
        <w:jc w:val="both"/>
        <w:rPr>
          <w:sz w:val="24"/>
          <w:szCs w:val="24"/>
          <w:lang w:val="es-MX"/>
        </w:rPr>
      </w:pPr>
      <w:r w:rsidRPr="009448CA">
        <w:rPr>
          <w:sz w:val="24"/>
          <w:szCs w:val="24"/>
          <w:lang w:val="es-MX"/>
        </w:rPr>
        <w:t>El cluster 0 agrupa principalmente a pacientes de mayor edad y con una alta prevalencia de enfermedades crónicas como diabetes e hipertensión. Aunque no todos presentan neumonía o requieren UCI, este grupo muestra una tasa de fallecimiento relevante, lo que sugiere que las comorbilidades juegan un papel clave en el deterioro clínico, incluso sin llegar a los cuadros respiratorios más críticos.</w:t>
      </w:r>
    </w:p>
    <w:p w14:paraId="035E1AD4" w14:textId="77777777" w:rsidR="009448CA" w:rsidRPr="009448CA" w:rsidRDefault="009448CA" w:rsidP="009448CA">
      <w:pPr>
        <w:jc w:val="both"/>
        <w:rPr>
          <w:sz w:val="24"/>
          <w:szCs w:val="24"/>
          <w:lang w:val="es-MX"/>
        </w:rPr>
      </w:pPr>
    </w:p>
    <w:p w14:paraId="21FDD255" w14:textId="77777777" w:rsidR="009448CA" w:rsidRDefault="009448CA" w:rsidP="009448CA">
      <w:pPr>
        <w:jc w:val="both"/>
        <w:rPr>
          <w:sz w:val="24"/>
          <w:szCs w:val="24"/>
          <w:lang w:val="es-MX"/>
        </w:rPr>
      </w:pPr>
      <w:r w:rsidRPr="009448CA">
        <w:rPr>
          <w:sz w:val="24"/>
          <w:szCs w:val="24"/>
          <w:lang w:val="es-MX"/>
        </w:rPr>
        <w:t>Por otro lado, el cluster 2 se caracteriza por la presencia universal de neumonía y una mayor necesidad de intubación y cuidados intensivos. A pesar de que la edad promedio es menor que en el cluster 0, la tasa de fallecimiento es similar, lo que indica que la gravedad aguda de la infección puede ser tan determinante como las enfermedades previas.</w:t>
      </w:r>
    </w:p>
    <w:p w14:paraId="1834550F" w14:textId="77777777" w:rsidR="009448CA" w:rsidRPr="009448CA" w:rsidRDefault="009448CA" w:rsidP="009448CA">
      <w:pPr>
        <w:jc w:val="both"/>
        <w:rPr>
          <w:sz w:val="24"/>
          <w:szCs w:val="24"/>
          <w:lang w:val="es-MX"/>
        </w:rPr>
      </w:pPr>
    </w:p>
    <w:p w14:paraId="217AB99C" w14:textId="77777777" w:rsidR="009448CA" w:rsidRPr="009448CA" w:rsidRDefault="009448CA" w:rsidP="009448CA">
      <w:pPr>
        <w:jc w:val="both"/>
        <w:rPr>
          <w:sz w:val="24"/>
          <w:szCs w:val="24"/>
          <w:lang w:val="es-MX"/>
        </w:rPr>
      </w:pPr>
      <w:r w:rsidRPr="009448CA">
        <w:rPr>
          <w:sz w:val="24"/>
          <w:szCs w:val="24"/>
          <w:lang w:val="es-MX"/>
        </w:rPr>
        <w:t>Finalmente, el valor del Fuzzy Partition Coefficient (FPC = 0.76) sugiere que la partición obtenida es consistente y confiable, confirmando que el modelo C-means logró capturar adecuadamente la complejidad clínica de los pacientes con COVID-19. En conjunto, estos resultados refuerzan la utilidad del clustering difuso como una herramienta valiosa para el análisis de la evolución clínica y la estratificación del riesgo en enfermedades infecciosas.</w:t>
      </w:r>
    </w:p>
    <w:p w14:paraId="30863129" w14:textId="77777777" w:rsidR="009E5ECE" w:rsidRDefault="009E5ECE" w:rsidP="00FE516D">
      <w:pPr>
        <w:rPr>
          <w:lang w:val="es-MX"/>
        </w:rPr>
      </w:pPr>
    </w:p>
    <w:p w14:paraId="3A3630AC" w14:textId="77777777" w:rsidR="009448CA" w:rsidRDefault="009448CA" w:rsidP="00FE516D">
      <w:pPr>
        <w:rPr>
          <w:lang w:val="es-MX"/>
        </w:rPr>
      </w:pPr>
    </w:p>
    <w:p w14:paraId="362B5C60" w14:textId="77777777" w:rsidR="009448CA" w:rsidRDefault="009448CA" w:rsidP="00FE516D">
      <w:pPr>
        <w:rPr>
          <w:lang w:val="es-MX"/>
        </w:rPr>
      </w:pPr>
    </w:p>
    <w:p w14:paraId="75921D88" w14:textId="77777777" w:rsidR="009448CA" w:rsidRDefault="009448CA" w:rsidP="00FE516D">
      <w:pPr>
        <w:rPr>
          <w:lang w:val="es-MX"/>
        </w:rPr>
      </w:pPr>
    </w:p>
    <w:p w14:paraId="74368361" w14:textId="77777777" w:rsidR="009448CA" w:rsidRDefault="009448CA" w:rsidP="00FE516D">
      <w:pPr>
        <w:rPr>
          <w:lang w:val="es-MX"/>
        </w:rPr>
      </w:pPr>
    </w:p>
    <w:p w14:paraId="25E9F007" w14:textId="77777777" w:rsidR="009448CA" w:rsidRDefault="009448CA" w:rsidP="00FE516D">
      <w:pPr>
        <w:rPr>
          <w:lang w:val="es-MX"/>
        </w:rPr>
      </w:pPr>
    </w:p>
    <w:p w14:paraId="315329DC" w14:textId="77777777" w:rsidR="009448CA" w:rsidRDefault="009448CA" w:rsidP="00FE516D">
      <w:pPr>
        <w:rPr>
          <w:lang w:val="es-MX"/>
        </w:rPr>
      </w:pPr>
    </w:p>
    <w:p w14:paraId="2BC69A38" w14:textId="77777777" w:rsidR="009448CA" w:rsidRDefault="009448CA" w:rsidP="00FE516D">
      <w:pPr>
        <w:rPr>
          <w:lang w:val="es-MX"/>
        </w:rPr>
      </w:pPr>
    </w:p>
    <w:p w14:paraId="1D07EBBB" w14:textId="77777777" w:rsidR="009448CA" w:rsidRDefault="009448CA" w:rsidP="00FE516D">
      <w:pPr>
        <w:rPr>
          <w:lang w:val="es-MX"/>
        </w:rPr>
      </w:pPr>
    </w:p>
    <w:p w14:paraId="3C47B939" w14:textId="77777777" w:rsidR="009448CA" w:rsidRDefault="009448CA" w:rsidP="00FE516D">
      <w:pPr>
        <w:rPr>
          <w:lang w:val="es-MX"/>
        </w:rPr>
      </w:pPr>
    </w:p>
    <w:p w14:paraId="0EF28B9F" w14:textId="77777777" w:rsidR="009448CA" w:rsidRPr="00FE516D" w:rsidRDefault="009448CA" w:rsidP="00FE516D">
      <w:pPr>
        <w:rPr>
          <w:lang w:val="es-MX"/>
        </w:rPr>
      </w:pPr>
    </w:p>
    <w:p w14:paraId="5B5AD613" w14:textId="77777777" w:rsidR="005E45D2" w:rsidRDefault="005E45D2" w:rsidP="005E45D2">
      <w:pPr>
        <w:pStyle w:val="Ttulo1"/>
        <w:rPr>
          <w:rFonts w:ascii="Arial" w:hAnsi="Arial" w:cs="Arial"/>
          <w:b/>
          <w:bCs/>
          <w:color w:val="000000" w:themeColor="text1"/>
          <w:sz w:val="28"/>
          <w:szCs w:val="28"/>
          <w:lang w:val="es-MX"/>
        </w:rPr>
      </w:pPr>
      <w:bookmarkStart w:id="61" w:name="_Toc218536681"/>
      <w:r w:rsidRPr="005E45D2">
        <w:rPr>
          <w:rFonts w:ascii="Arial" w:hAnsi="Arial" w:cs="Arial"/>
          <w:b/>
          <w:bCs/>
          <w:color w:val="000000" w:themeColor="text1"/>
          <w:sz w:val="28"/>
          <w:szCs w:val="28"/>
          <w:lang w:val="es-MX"/>
        </w:rPr>
        <w:lastRenderedPageBreak/>
        <w:t>Conclusiones</w:t>
      </w:r>
      <w:bookmarkEnd w:id="61"/>
    </w:p>
    <w:p w14:paraId="2BFE2E14" w14:textId="0A9BA2FA" w:rsidR="009448CA" w:rsidRPr="009448CA" w:rsidRDefault="009448CA" w:rsidP="009448CA">
      <w:pPr>
        <w:rPr>
          <w:b/>
          <w:bCs/>
          <w:sz w:val="24"/>
          <w:szCs w:val="24"/>
          <w:lang w:val="es-MX"/>
        </w:rPr>
      </w:pPr>
      <w:r w:rsidRPr="009448CA">
        <w:rPr>
          <w:b/>
          <w:bCs/>
          <w:sz w:val="24"/>
          <w:szCs w:val="24"/>
          <w:lang w:val="es-MX"/>
        </w:rPr>
        <w:t>Conclusión General</w:t>
      </w:r>
    </w:p>
    <w:p w14:paraId="21D8AD61" w14:textId="77777777" w:rsidR="009448CA" w:rsidRDefault="009448CA" w:rsidP="009448CA">
      <w:pPr>
        <w:jc w:val="both"/>
        <w:rPr>
          <w:sz w:val="24"/>
          <w:szCs w:val="24"/>
        </w:rPr>
      </w:pPr>
      <w:r w:rsidRPr="009448CA">
        <w:rPr>
          <w:sz w:val="24"/>
          <w:szCs w:val="24"/>
        </w:rPr>
        <w:t xml:space="preserve">El análisis realizado sobre los datos abiertos de COVID-19 en México permitió cumplir el objetivo general de identificar grupos de pacientes con distintos niveles de gravedad clínica mediante la aplicación de algoritmos de clustering K-means y C-means. A partir de variables como edad, presencia de neumonía, ingreso a UCI, intubación, comorbilidades y fallecimiento, fue posible reconocer patrones claros que reflejan cómo la enfermedad afectó de manera diferenciada a la población. </w:t>
      </w:r>
    </w:p>
    <w:p w14:paraId="076AE882" w14:textId="3666D3D0" w:rsidR="009448CA" w:rsidRDefault="009448CA" w:rsidP="009448CA">
      <w:pPr>
        <w:jc w:val="both"/>
        <w:rPr>
          <w:sz w:val="24"/>
          <w:szCs w:val="24"/>
        </w:rPr>
      </w:pPr>
      <w:r w:rsidRPr="009448CA">
        <w:rPr>
          <w:sz w:val="24"/>
          <w:szCs w:val="24"/>
        </w:rPr>
        <w:t>Los resultados muestran que la gravedad del COVID-19 no depende únicamente de un solo factor, sino de la combinación entre edad, condiciones de salud preexistentes y la evolución clínica del paciente. Asimismo, el uso de C-means permitió una interpretación más flexible y cercana a la realidad médica, al reconocer que los pacientes pueden compartir características entre distintos grupos. En conjunto, este proyecto demuestra el valor de la analítica avanzada como una herramienta útil para apoyar la comprensión de fenómenos de salud pública y facilitar la toma de decisiones basadas en datos reales.</w:t>
      </w:r>
    </w:p>
    <w:p w14:paraId="1DA85553" w14:textId="77777777" w:rsidR="009448CA" w:rsidRDefault="009448CA" w:rsidP="009448CA">
      <w:pPr>
        <w:jc w:val="both"/>
        <w:rPr>
          <w:sz w:val="24"/>
          <w:szCs w:val="24"/>
        </w:rPr>
      </w:pPr>
    </w:p>
    <w:p w14:paraId="148A5BE1" w14:textId="3B9CC794" w:rsidR="002B0C72" w:rsidRPr="002B0C72" w:rsidRDefault="002B0C72" w:rsidP="002B0C72">
      <w:pPr>
        <w:jc w:val="both"/>
        <w:rPr>
          <w:b/>
          <w:bCs/>
          <w:sz w:val="24"/>
          <w:szCs w:val="24"/>
          <w:lang w:val="es-MX"/>
        </w:rPr>
      </w:pPr>
      <w:r>
        <w:rPr>
          <w:b/>
          <w:bCs/>
          <w:sz w:val="24"/>
          <w:szCs w:val="24"/>
          <w:lang w:val="es-MX"/>
        </w:rPr>
        <w:t>Cabrera Martinez</w:t>
      </w:r>
    </w:p>
    <w:p w14:paraId="1AF38708" w14:textId="77777777" w:rsidR="002B0C72" w:rsidRDefault="002B0C72" w:rsidP="002B0C72">
      <w:pPr>
        <w:jc w:val="both"/>
        <w:rPr>
          <w:sz w:val="24"/>
          <w:szCs w:val="24"/>
          <w:lang w:val="es-MX"/>
        </w:rPr>
      </w:pPr>
      <w:r w:rsidRPr="002B0C72">
        <w:rPr>
          <w:sz w:val="24"/>
          <w:szCs w:val="24"/>
          <w:lang w:val="es-MX"/>
        </w:rPr>
        <w:t>Este proyecto permitió comprender la importancia de una correcta limpieza, normalización y preparación de los datos antes de aplicar modelos de analítica avanzada. Trabajar con información real de pacientes evidenció que pequeñas decisiones en el preprocesamiento pueden impactar de manera significativa en los resultados finales. Además, el análisis reforzó la relevancia del pensamiento crítico al interpretar resultados que tienen implicaciones humanas y sociales.</w:t>
      </w:r>
    </w:p>
    <w:p w14:paraId="2C477FE2" w14:textId="77777777" w:rsidR="002B0C72" w:rsidRPr="002B0C72" w:rsidRDefault="002B0C72" w:rsidP="002B0C72">
      <w:pPr>
        <w:jc w:val="both"/>
        <w:rPr>
          <w:sz w:val="24"/>
          <w:szCs w:val="24"/>
          <w:lang w:val="es-MX"/>
        </w:rPr>
      </w:pPr>
    </w:p>
    <w:p w14:paraId="0B8FEB8B" w14:textId="72E0DCD2" w:rsidR="002B0C72" w:rsidRPr="002B0C72" w:rsidRDefault="002B0C72" w:rsidP="002B0C72">
      <w:pPr>
        <w:jc w:val="both"/>
        <w:rPr>
          <w:b/>
          <w:bCs/>
          <w:sz w:val="24"/>
          <w:szCs w:val="24"/>
          <w:lang w:val="es-MX"/>
        </w:rPr>
      </w:pPr>
      <w:r>
        <w:rPr>
          <w:b/>
          <w:bCs/>
          <w:sz w:val="24"/>
          <w:szCs w:val="24"/>
          <w:lang w:val="es-MX"/>
        </w:rPr>
        <w:t>Diaz Herrera</w:t>
      </w:r>
    </w:p>
    <w:p w14:paraId="2B4BD85D" w14:textId="77777777" w:rsidR="002B0C72" w:rsidRDefault="002B0C72" w:rsidP="002B0C72">
      <w:pPr>
        <w:jc w:val="both"/>
        <w:rPr>
          <w:sz w:val="24"/>
          <w:szCs w:val="24"/>
          <w:lang w:val="es-MX"/>
        </w:rPr>
      </w:pPr>
      <w:r w:rsidRPr="002B0C72">
        <w:rPr>
          <w:sz w:val="24"/>
          <w:szCs w:val="24"/>
          <w:lang w:val="es-MX"/>
        </w:rPr>
        <w:t>La aplicación de K-means y C-means facilitó el entendimiento de cómo los algoritmos de clustering pueden descubrir patrones ocultos en grandes volúmenes de datos. A través del análisis, se aprendió que no todos los pacientes evolucionan de la misma manera y que factores como la edad y las comorbilidades influyen directamente en la gravedad de la enfermedad. Este ejercicio fortaleció la capacidad de relacionar teoría con casos reales.</w:t>
      </w:r>
    </w:p>
    <w:p w14:paraId="6886BBC4" w14:textId="77777777" w:rsidR="002B0C72" w:rsidRPr="002B0C72" w:rsidRDefault="002B0C72" w:rsidP="002B0C72">
      <w:pPr>
        <w:jc w:val="both"/>
        <w:rPr>
          <w:sz w:val="24"/>
          <w:szCs w:val="24"/>
          <w:lang w:val="es-MX"/>
        </w:rPr>
      </w:pPr>
    </w:p>
    <w:p w14:paraId="17B8295A" w14:textId="4B1BA10D" w:rsidR="002B0C72" w:rsidRPr="002B0C72" w:rsidRDefault="002B0C72" w:rsidP="002B0C72">
      <w:pPr>
        <w:jc w:val="both"/>
        <w:rPr>
          <w:b/>
          <w:bCs/>
          <w:sz w:val="24"/>
          <w:szCs w:val="24"/>
          <w:lang w:val="es-MX"/>
        </w:rPr>
      </w:pPr>
      <w:r>
        <w:rPr>
          <w:b/>
          <w:bCs/>
          <w:sz w:val="24"/>
          <w:szCs w:val="24"/>
          <w:lang w:val="es-MX"/>
        </w:rPr>
        <w:t>Ramírez Reyes</w:t>
      </w:r>
    </w:p>
    <w:p w14:paraId="0F1712B4" w14:textId="77777777" w:rsidR="002B0C72" w:rsidRPr="002B0C72" w:rsidRDefault="002B0C72" w:rsidP="002B0C72">
      <w:pPr>
        <w:jc w:val="both"/>
        <w:rPr>
          <w:sz w:val="24"/>
          <w:szCs w:val="24"/>
          <w:lang w:val="es-MX"/>
        </w:rPr>
      </w:pPr>
      <w:r w:rsidRPr="002B0C72">
        <w:rPr>
          <w:sz w:val="24"/>
          <w:szCs w:val="24"/>
          <w:lang w:val="es-MX"/>
        </w:rPr>
        <w:t>El desarrollo del proyecto permitió valorar el uso de la analítica de datos como una herramienta poderosa en el ámbito de la salud. La interpretación de los clusters ayudó a visualizar escenarios reales vividos durante la pandemia, mostrando cómo ciertos grupos fueron más vulnerables que otros. Esta experiencia contribuyó a una mayor sensibilidad sobre el impacto social del COVID-19 y el papel de los datos en su análisis.</w:t>
      </w:r>
    </w:p>
    <w:p w14:paraId="03352EEE" w14:textId="5E4828AA" w:rsidR="002B0C72" w:rsidRPr="002B0C72" w:rsidRDefault="002B0C72" w:rsidP="002B0C72">
      <w:pPr>
        <w:jc w:val="both"/>
        <w:rPr>
          <w:b/>
          <w:bCs/>
          <w:sz w:val="24"/>
          <w:szCs w:val="24"/>
          <w:lang w:val="es-MX"/>
        </w:rPr>
      </w:pPr>
      <w:r>
        <w:rPr>
          <w:b/>
          <w:bCs/>
          <w:sz w:val="24"/>
          <w:szCs w:val="24"/>
          <w:lang w:val="es-MX"/>
        </w:rPr>
        <w:lastRenderedPageBreak/>
        <w:t>Rojas Ramírez</w:t>
      </w:r>
    </w:p>
    <w:p w14:paraId="2A560208" w14:textId="45C80EC0" w:rsidR="002B0C72" w:rsidRPr="002B0C72" w:rsidRDefault="002B0C72" w:rsidP="002B0C72">
      <w:pPr>
        <w:jc w:val="both"/>
        <w:rPr>
          <w:sz w:val="24"/>
          <w:szCs w:val="24"/>
          <w:lang w:val="es-MX"/>
        </w:rPr>
      </w:pPr>
      <w:r>
        <w:rPr>
          <w:sz w:val="24"/>
          <w:szCs w:val="24"/>
          <w:lang w:val="es-MX"/>
        </w:rPr>
        <w:t xml:space="preserve">Gracias a </w:t>
      </w:r>
      <w:r w:rsidRPr="002B0C72">
        <w:rPr>
          <w:sz w:val="24"/>
          <w:szCs w:val="24"/>
          <w:lang w:val="es-MX"/>
        </w:rPr>
        <w:t>este proyecto reforzó habilidades técnicas y analíticas, así como el trabajo colaborativo. El uso de modelos no supervisados mostró que es posible obtener información valiosa sin etiquetas previas, siempre que exista una correcta interpretación de los resultados. Además, el enfoque humano del análisis permitió entender que detrás de cada dato existe una historia clínica y una persona afectada por la pandemia.</w:t>
      </w:r>
    </w:p>
    <w:p w14:paraId="2E216F96" w14:textId="77777777" w:rsidR="009448CA" w:rsidRPr="009448CA" w:rsidRDefault="009448CA" w:rsidP="009448CA">
      <w:pPr>
        <w:jc w:val="both"/>
        <w:rPr>
          <w:sz w:val="24"/>
          <w:szCs w:val="24"/>
          <w:lang w:val="es-MX"/>
        </w:rPr>
      </w:pPr>
    </w:p>
    <w:p w14:paraId="7838E4EA" w14:textId="77777777" w:rsidR="00FE516D" w:rsidRPr="00FE516D" w:rsidRDefault="00FE516D" w:rsidP="00FE516D">
      <w:pPr>
        <w:rPr>
          <w:lang w:val="es-MX"/>
        </w:rPr>
      </w:pPr>
    </w:p>
    <w:p w14:paraId="57E220AD" w14:textId="39D55947" w:rsidR="005E45D2" w:rsidRDefault="005E45D2" w:rsidP="00FE516D">
      <w:pPr>
        <w:pStyle w:val="Ttulo1"/>
        <w:rPr>
          <w:rFonts w:ascii="Arial" w:hAnsi="Arial" w:cs="Arial"/>
          <w:b/>
          <w:bCs/>
          <w:color w:val="000000" w:themeColor="text1"/>
          <w:sz w:val="28"/>
          <w:szCs w:val="28"/>
          <w:lang w:val="es-MX"/>
        </w:rPr>
      </w:pPr>
      <w:bookmarkStart w:id="62" w:name="_Toc218536682"/>
      <w:r w:rsidRPr="005E45D2">
        <w:rPr>
          <w:rFonts w:ascii="Arial" w:hAnsi="Arial" w:cs="Arial"/>
          <w:b/>
          <w:bCs/>
          <w:color w:val="000000" w:themeColor="text1"/>
          <w:sz w:val="28"/>
          <w:szCs w:val="28"/>
          <w:lang w:val="es-MX"/>
        </w:rPr>
        <w:t>Trabajo a futuro</w:t>
      </w:r>
      <w:bookmarkEnd w:id="62"/>
    </w:p>
    <w:p w14:paraId="5943F1D3" w14:textId="77777777" w:rsidR="002B0C72" w:rsidRDefault="002B0C72" w:rsidP="002B0C72">
      <w:pPr>
        <w:jc w:val="both"/>
        <w:rPr>
          <w:sz w:val="24"/>
          <w:szCs w:val="24"/>
          <w:lang w:val="es-MX"/>
        </w:rPr>
      </w:pPr>
      <w:r w:rsidRPr="002B0C72">
        <w:rPr>
          <w:sz w:val="24"/>
          <w:szCs w:val="24"/>
          <w:lang w:val="es-MX"/>
        </w:rPr>
        <w:t>Como trabajo a futuro, este proyecto puede ampliarse incorporando nuevas variables clínicas y temporales que permitan analizar con mayor detalle la evolución de los pacientes a lo largo del tiempo, como la duración de la hospitalización o el intervalo entre inicio de síntomas y atención médica. Asimismo, sería valioso integrar información geográfica para comparar patrones de gravedad entre entidades federativas y analizar el impacto de la disponibilidad de servicios de salud.</w:t>
      </w:r>
    </w:p>
    <w:p w14:paraId="37EBBCEA" w14:textId="77777777" w:rsidR="002B0C72" w:rsidRPr="002B0C72" w:rsidRDefault="002B0C72" w:rsidP="002B0C72">
      <w:pPr>
        <w:jc w:val="both"/>
        <w:rPr>
          <w:sz w:val="24"/>
          <w:szCs w:val="24"/>
          <w:lang w:val="es-MX"/>
        </w:rPr>
      </w:pPr>
    </w:p>
    <w:p w14:paraId="1EA114B4" w14:textId="77777777" w:rsidR="002B0C72" w:rsidRDefault="002B0C72" w:rsidP="002B0C72">
      <w:pPr>
        <w:jc w:val="both"/>
        <w:rPr>
          <w:sz w:val="24"/>
          <w:szCs w:val="24"/>
          <w:lang w:val="es-MX"/>
        </w:rPr>
      </w:pPr>
      <w:r w:rsidRPr="002B0C72">
        <w:rPr>
          <w:sz w:val="24"/>
          <w:szCs w:val="24"/>
          <w:lang w:val="es-MX"/>
        </w:rPr>
        <w:t>Otra posible línea de mejora consiste en aplicar otros algoritmos de analítica avanzada, como modelos jerárquicos o técnicas de reducción de dimensionalidad, que ayuden a validar y complementar los resultados obtenidos con K-means y C-means. También se podría explorar la combinación de clustering con modelos predictivos para estimar el riesgo de complicaciones graves o fallecimiento en pacientes con características similares.</w:t>
      </w:r>
    </w:p>
    <w:p w14:paraId="2789F31F" w14:textId="77777777" w:rsidR="002B0C72" w:rsidRPr="002B0C72" w:rsidRDefault="002B0C72" w:rsidP="002B0C72">
      <w:pPr>
        <w:jc w:val="both"/>
        <w:rPr>
          <w:sz w:val="24"/>
          <w:szCs w:val="24"/>
          <w:lang w:val="es-MX"/>
        </w:rPr>
      </w:pPr>
    </w:p>
    <w:p w14:paraId="24A40A32" w14:textId="77777777" w:rsidR="002B0C72" w:rsidRPr="002B0C72" w:rsidRDefault="002B0C72" w:rsidP="002B0C72">
      <w:pPr>
        <w:jc w:val="both"/>
        <w:rPr>
          <w:sz w:val="24"/>
          <w:szCs w:val="24"/>
          <w:lang w:val="es-MX"/>
        </w:rPr>
      </w:pPr>
      <w:r w:rsidRPr="002B0C72">
        <w:rPr>
          <w:sz w:val="24"/>
          <w:szCs w:val="24"/>
          <w:lang w:val="es-MX"/>
        </w:rPr>
        <w:t>Finalmente, este enfoque puede adaptarse a futuros brotes epidemiológicos o a otras enfermedades respiratorias, utilizando datos abiertos de salud para apoyar la toma de decisiones en políticas públicas. De esta manera, la analítica de datos no solo serviría como una herramienta académica, sino como un apoyo real para la prevención, la planificación y la respuesta ante emergencias sanitarias.</w:t>
      </w:r>
    </w:p>
    <w:p w14:paraId="42D212BF" w14:textId="77777777" w:rsidR="00FE516D" w:rsidRDefault="00FE516D" w:rsidP="00FE516D">
      <w:pPr>
        <w:rPr>
          <w:lang w:val="es-MX"/>
        </w:rPr>
      </w:pPr>
    </w:p>
    <w:p w14:paraId="17619B38" w14:textId="77777777" w:rsidR="002B0C72" w:rsidRDefault="002B0C72" w:rsidP="00FE516D">
      <w:pPr>
        <w:rPr>
          <w:lang w:val="es-MX"/>
        </w:rPr>
      </w:pPr>
    </w:p>
    <w:p w14:paraId="2220A5AC" w14:textId="77777777" w:rsidR="002B0C72" w:rsidRDefault="002B0C72" w:rsidP="00FE516D">
      <w:pPr>
        <w:rPr>
          <w:lang w:val="es-MX"/>
        </w:rPr>
      </w:pPr>
    </w:p>
    <w:p w14:paraId="3F962262" w14:textId="77777777" w:rsidR="002B0C72" w:rsidRDefault="002B0C72" w:rsidP="00FE516D">
      <w:pPr>
        <w:rPr>
          <w:lang w:val="es-MX"/>
        </w:rPr>
      </w:pPr>
    </w:p>
    <w:p w14:paraId="0B8663F7" w14:textId="77777777" w:rsidR="002B0C72" w:rsidRDefault="002B0C72" w:rsidP="00FE516D">
      <w:pPr>
        <w:rPr>
          <w:lang w:val="es-MX"/>
        </w:rPr>
      </w:pPr>
    </w:p>
    <w:p w14:paraId="1AE653C9" w14:textId="77777777" w:rsidR="002B0C72" w:rsidRDefault="002B0C72" w:rsidP="00FE516D">
      <w:pPr>
        <w:rPr>
          <w:lang w:val="es-MX"/>
        </w:rPr>
      </w:pPr>
    </w:p>
    <w:p w14:paraId="4CDBDD11" w14:textId="77777777" w:rsidR="002B0C72" w:rsidRDefault="002B0C72" w:rsidP="00FE516D">
      <w:pPr>
        <w:rPr>
          <w:lang w:val="es-MX"/>
        </w:rPr>
      </w:pPr>
    </w:p>
    <w:p w14:paraId="24C62FAA" w14:textId="77777777" w:rsidR="002B0C72" w:rsidRDefault="002B0C72" w:rsidP="00FE516D">
      <w:pPr>
        <w:rPr>
          <w:lang w:val="es-MX"/>
        </w:rPr>
      </w:pPr>
    </w:p>
    <w:p w14:paraId="48E9C840" w14:textId="77777777" w:rsidR="002B0C72" w:rsidRPr="00FE516D" w:rsidRDefault="002B0C72" w:rsidP="00FE516D">
      <w:pPr>
        <w:rPr>
          <w:lang w:val="es-MX"/>
        </w:rPr>
      </w:pPr>
    </w:p>
    <w:p w14:paraId="4091DD7E" w14:textId="784C12EA" w:rsidR="004278A1" w:rsidRDefault="00090EA5" w:rsidP="00D46D3F">
      <w:pPr>
        <w:pStyle w:val="Ttulo1"/>
        <w:rPr>
          <w:rFonts w:ascii="Arial" w:hAnsi="Arial" w:cs="Arial"/>
          <w:b/>
          <w:bCs/>
          <w:color w:val="000000" w:themeColor="text1"/>
          <w:sz w:val="28"/>
          <w:szCs w:val="28"/>
        </w:rPr>
      </w:pPr>
      <w:bookmarkStart w:id="63" w:name="_Toc218536683"/>
      <w:r w:rsidRPr="00D46D3F">
        <w:rPr>
          <w:rFonts w:ascii="Arial" w:hAnsi="Arial" w:cs="Arial"/>
          <w:b/>
          <w:bCs/>
          <w:color w:val="000000" w:themeColor="text1"/>
          <w:sz w:val="28"/>
          <w:szCs w:val="28"/>
        </w:rPr>
        <w:lastRenderedPageBreak/>
        <w:t>Referencias</w:t>
      </w:r>
      <w:bookmarkEnd w:id="63"/>
    </w:p>
    <w:p w14:paraId="2D45CEEA" w14:textId="77777777" w:rsidR="009E5ECE" w:rsidRDefault="009E5ECE" w:rsidP="00870880">
      <w:pPr>
        <w:jc w:val="both"/>
        <w:rPr>
          <w:sz w:val="24"/>
          <w:szCs w:val="24"/>
        </w:rPr>
      </w:pPr>
    </w:p>
    <w:p w14:paraId="355565D0" w14:textId="067D41AD" w:rsidR="009E5ECE" w:rsidRDefault="009E5ECE" w:rsidP="00870880">
      <w:pPr>
        <w:jc w:val="both"/>
        <w:rPr>
          <w:sz w:val="24"/>
          <w:szCs w:val="24"/>
        </w:rPr>
      </w:pPr>
      <w:r w:rsidRPr="009E5ECE">
        <w:rPr>
          <w:sz w:val="24"/>
          <w:szCs w:val="24"/>
        </w:rPr>
        <w:t xml:space="preserve">IBM. (s. f.). </w:t>
      </w:r>
      <w:r w:rsidRPr="009E5ECE">
        <w:rPr>
          <w:i/>
          <w:iCs/>
          <w:sz w:val="24"/>
          <w:szCs w:val="24"/>
        </w:rPr>
        <w:t>¿Qué es el k-means clustering?</w:t>
      </w:r>
      <w:r w:rsidRPr="009E5ECE">
        <w:rPr>
          <w:sz w:val="24"/>
          <w:szCs w:val="24"/>
        </w:rPr>
        <w:t xml:space="preserve"> </w:t>
      </w:r>
      <w:hyperlink r:id="rId42" w:history="1">
        <w:r w:rsidR="0099549E" w:rsidRPr="00096C53">
          <w:rPr>
            <w:rStyle w:val="Hipervnculo"/>
            <w:sz w:val="24"/>
            <w:szCs w:val="24"/>
          </w:rPr>
          <w:t>https://www.ibm.com/mx-es/think/topics/k-means-clustering</w:t>
        </w:r>
      </w:hyperlink>
    </w:p>
    <w:p w14:paraId="5F1957CC" w14:textId="77777777" w:rsidR="009E5ECE" w:rsidRDefault="009E5ECE" w:rsidP="00870880">
      <w:pPr>
        <w:jc w:val="both"/>
        <w:rPr>
          <w:sz w:val="24"/>
          <w:szCs w:val="24"/>
        </w:rPr>
      </w:pPr>
    </w:p>
    <w:p w14:paraId="49AA7CC7" w14:textId="6A1FC018" w:rsidR="008474DF" w:rsidRDefault="00870880" w:rsidP="00870880">
      <w:pPr>
        <w:jc w:val="both"/>
        <w:rPr>
          <w:sz w:val="24"/>
          <w:szCs w:val="24"/>
        </w:rPr>
      </w:pPr>
      <w:r w:rsidRPr="00870880">
        <w:rPr>
          <w:sz w:val="24"/>
          <w:szCs w:val="24"/>
        </w:rPr>
        <w:t xml:space="preserve">Salud Coahuila. (s. f.). </w:t>
      </w:r>
      <w:r w:rsidRPr="00870880">
        <w:rPr>
          <w:i/>
          <w:iCs/>
          <w:sz w:val="24"/>
          <w:szCs w:val="24"/>
        </w:rPr>
        <w:t>¿Qué es la COVID-19?</w:t>
      </w:r>
      <w:r w:rsidRPr="00870880">
        <w:rPr>
          <w:sz w:val="24"/>
          <w:szCs w:val="24"/>
        </w:rPr>
        <w:t xml:space="preserve"> </w:t>
      </w:r>
      <w:hyperlink r:id="rId43" w:tgtFrame="_new" w:history="1">
        <w:r w:rsidRPr="00870880">
          <w:rPr>
            <w:rStyle w:val="Hipervnculo"/>
            <w:sz w:val="24"/>
            <w:szCs w:val="24"/>
          </w:rPr>
          <w:t>https://www.saludcoahuila.gob.mx/COVID19/que_es.php</w:t>
        </w:r>
      </w:hyperlink>
    </w:p>
    <w:p w14:paraId="44A6B35C" w14:textId="77777777" w:rsidR="00870880" w:rsidRDefault="00870880" w:rsidP="00870880">
      <w:pPr>
        <w:jc w:val="both"/>
        <w:rPr>
          <w:sz w:val="24"/>
          <w:szCs w:val="24"/>
        </w:rPr>
      </w:pPr>
    </w:p>
    <w:p w14:paraId="6B717152" w14:textId="5DFC41F3" w:rsidR="009E5ECE" w:rsidRDefault="009E5ECE" w:rsidP="00870880">
      <w:pPr>
        <w:jc w:val="both"/>
        <w:rPr>
          <w:sz w:val="24"/>
          <w:szCs w:val="24"/>
        </w:rPr>
      </w:pPr>
      <w:r w:rsidRPr="009E5ECE">
        <w:rPr>
          <w:sz w:val="24"/>
          <w:szCs w:val="24"/>
        </w:rPr>
        <w:t>Secretaría de Salud. (10 de junio</w:t>
      </w:r>
      <w:r>
        <w:rPr>
          <w:sz w:val="24"/>
          <w:szCs w:val="24"/>
        </w:rPr>
        <w:t xml:space="preserve"> de 2025</w:t>
      </w:r>
      <w:r w:rsidRPr="009E5ECE">
        <w:rPr>
          <w:sz w:val="24"/>
          <w:szCs w:val="24"/>
        </w:rPr>
        <w:t xml:space="preserve">). </w:t>
      </w:r>
      <w:r w:rsidRPr="009E5ECE">
        <w:rPr>
          <w:i/>
          <w:iCs/>
          <w:sz w:val="24"/>
          <w:szCs w:val="24"/>
        </w:rPr>
        <w:t>Datos Abiertos Dirección General de Epidemiología</w:t>
      </w:r>
      <w:r w:rsidRPr="009E5ECE">
        <w:rPr>
          <w:sz w:val="24"/>
          <w:szCs w:val="24"/>
        </w:rPr>
        <w:t xml:space="preserve">. </w:t>
      </w:r>
      <w:hyperlink r:id="rId44" w:tgtFrame="_new" w:history="1">
        <w:r w:rsidRPr="009E5ECE">
          <w:rPr>
            <w:rStyle w:val="Hipervnculo"/>
            <w:sz w:val="24"/>
            <w:szCs w:val="24"/>
          </w:rPr>
          <w:t>https://www.gob.mx/salud/documentos/datos-abiertos-152127</w:t>
        </w:r>
      </w:hyperlink>
    </w:p>
    <w:p w14:paraId="1C810101" w14:textId="77777777" w:rsidR="009E5ECE" w:rsidRDefault="009E5ECE" w:rsidP="00870880">
      <w:pPr>
        <w:jc w:val="both"/>
        <w:rPr>
          <w:sz w:val="24"/>
          <w:szCs w:val="24"/>
        </w:rPr>
      </w:pPr>
    </w:p>
    <w:p w14:paraId="700DA658" w14:textId="3204B828" w:rsidR="00870880" w:rsidRDefault="00870880" w:rsidP="00870880">
      <w:pPr>
        <w:jc w:val="both"/>
        <w:rPr>
          <w:sz w:val="24"/>
          <w:szCs w:val="24"/>
        </w:rPr>
      </w:pPr>
      <w:r w:rsidRPr="00870880">
        <w:rPr>
          <w:sz w:val="24"/>
          <w:szCs w:val="24"/>
        </w:rPr>
        <w:t xml:space="preserve">Suárez, V., Suárez Quezada, M., Oros Ruiz, S., &amp; Ronquillo De Jesús, E. (2020). </w:t>
      </w:r>
      <w:r w:rsidRPr="00870880">
        <w:rPr>
          <w:i/>
          <w:iCs/>
          <w:sz w:val="24"/>
          <w:szCs w:val="24"/>
        </w:rPr>
        <w:t>Epidemiología de COVID-19 en México: del 27 de febrero al 30 de abril de 2020</w:t>
      </w:r>
      <w:r w:rsidRPr="00870880">
        <w:rPr>
          <w:sz w:val="24"/>
          <w:szCs w:val="24"/>
        </w:rPr>
        <w:t xml:space="preserve">. </w:t>
      </w:r>
      <w:r w:rsidRPr="00870880">
        <w:rPr>
          <w:i/>
          <w:iCs/>
          <w:sz w:val="24"/>
          <w:szCs w:val="24"/>
        </w:rPr>
        <w:t>Revista Clínica Española</w:t>
      </w:r>
      <w:r w:rsidRPr="00870880">
        <w:rPr>
          <w:sz w:val="24"/>
          <w:szCs w:val="24"/>
        </w:rPr>
        <w:t xml:space="preserve">, 220(8), 463–471. </w:t>
      </w:r>
      <w:hyperlink r:id="rId45" w:tgtFrame="_new" w:history="1">
        <w:r w:rsidRPr="00870880">
          <w:rPr>
            <w:rStyle w:val="Hipervnculo"/>
            <w:sz w:val="24"/>
            <w:szCs w:val="24"/>
          </w:rPr>
          <w:t>https://pmc.ncbi.nlm.nih.gov/articles/PMC7250750/</w:t>
        </w:r>
      </w:hyperlink>
    </w:p>
    <w:p w14:paraId="6A2ED0A4" w14:textId="77777777" w:rsidR="00870880" w:rsidRDefault="00870880" w:rsidP="00870880">
      <w:pPr>
        <w:jc w:val="both"/>
        <w:rPr>
          <w:sz w:val="24"/>
          <w:szCs w:val="24"/>
        </w:rPr>
      </w:pPr>
    </w:p>
    <w:p w14:paraId="284554BB" w14:textId="5A0D55C4" w:rsidR="00870880" w:rsidRPr="00870880" w:rsidRDefault="00870880" w:rsidP="00870880">
      <w:pPr>
        <w:jc w:val="both"/>
        <w:rPr>
          <w:sz w:val="24"/>
          <w:szCs w:val="24"/>
        </w:rPr>
      </w:pPr>
      <w:r w:rsidRPr="00870880">
        <w:rPr>
          <w:sz w:val="24"/>
          <w:szCs w:val="24"/>
        </w:rPr>
        <w:t xml:space="preserve">Valencia, I. (10 de marzo de 2025). </w:t>
      </w:r>
      <w:r w:rsidRPr="00870880">
        <w:rPr>
          <w:i/>
          <w:iCs/>
          <w:sz w:val="24"/>
          <w:szCs w:val="24"/>
        </w:rPr>
        <w:t>Así fue la evolución del coronavirus en México</w:t>
      </w:r>
      <w:r w:rsidRPr="00870880">
        <w:rPr>
          <w:sz w:val="24"/>
          <w:szCs w:val="24"/>
        </w:rPr>
        <w:t xml:space="preserve">. Gaceta UNAM.  </w:t>
      </w:r>
      <w:hyperlink r:id="rId46" w:tgtFrame="_new" w:history="1">
        <w:r w:rsidRPr="00870880">
          <w:rPr>
            <w:rStyle w:val="Hipervnculo"/>
            <w:sz w:val="24"/>
            <w:szCs w:val="24"/>
          </w:rPr>
          <w:t>https://www.gaceta.unam.mx/asi-fue-la-evolucion-del-coronavirus-en-mexico/</w:t>
        </w:r>
      </w:hyperlink>
    </w:p>
    <w:sectPr w:rsidR="00870880" w:rsidRPr="00870880">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73C01" w14:textId="77777777" w:rsidR="005A1AD4" w:rsidRDefault="005A1AD4" w:rsidP="005E45D2">
      <w:pPr>
        <w:spacing w:line="240" w:lineRule="auto"/>
      </w:pPr>
      <w:r>
        <w:separator/>
      </w:r>
    </w:p>
  </w:endnote>
  <w:endnote w:type="continuationSeparator" w:id="0">
    <w:p w14:paraId="5B0FA814" w14:textId="77777777" w:rsidR="005A1AD4" w:rsidRDefault="005A1AD4" w:rsidP="005E45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w Cen MT Condensed Extra Bold">
    <w:panose1 w:val="020B0803020202020204"/>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08E90" w14:textId="77777777" w:rsidR="005A1AD4" w:rsidRDefault="005A1AD4" w:rsidP="005E45D2">
      <w:pPr>
        <w:spacing w:line="240" w:lineRule="auto"/>
      </w:pPr>
      <w:r>
        <w:separator/>
      </w:r>
    </w:p>
  </w:footnote>
  <w:footnote w:type="continuationSeparator" w:id="0">
    <w:p w14:paraId="39475E5A" w14:textId="77777777" w:rsidR="005A1AD4" w:rsidRDefault="005A1AD4" w:rsidP="005E45D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333AB"/>
    <w:multiLevelType w:val="hybridMultilevel"/>
    <w:tmpl w:val="BAA830E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BD97C39"/>
    <w:multiLevelType w:val="multilevel"/>
    <w:tmpl w:val="1036436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4A4D61"/>
    <w:multiLevelType w:val="hybridMultilevel"/>
    <w:tmpl w:val="D69E2C20"/>
    <w:lvl w:ilvl="0" w:tplc="1BF4DD78">
      <w:start w:val="21"/>
      <w:numFmt w:val="bullet"/>
      <w:lvlText w:val=""/>
      <w:lvlJc w:val="left"/>
      <w:pPr>
        <w:ind w:left="720" w:hanging="360"/>
      </w:pPr>
      <w:rPr>
        <w:rFonts w:ascii="Symbol" w:eastAsiaTheme="minorHAnsi" w:hAnsi="Symbol" w:cs="Open San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BA0786C"/>
    <w:multiLevelType w:val="multilevel"/>
    <w:tmpl w:val="39B40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D36076"/>
    <w:multiLevelType w:val="hybridMultilevel"/>
    <w:tmpl w:val="3266FAEC"/>
    <w:lvl w:ilvl="0" w:tplc="FE302198">
      <w:start w:val="40"/>
      <w:numFmt w:val="bullet"/>
      <w:lvlText w:val="-"/>
      <w:lvlJc w:val="left"/>
      <w:pPr>
        <w:ind w:left="720" w:hanging="360"/>
      </w:pPr>
      <w:rPr>
        <w:rFonts w:ascii="Calibri Light" w:eastAsia="Arial" w:hAnsi="Calibri Light" w:cs="Calibri Light" w:hint="default"/>
        <w:sz w:val="1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8301EFD"/>
    <w:multiLevelType w:val="hybridMultilevel"/>
    <w:tmpl w:val="BDF044AA"/>
    <w:lvl w:ilvl="0" w:tplc="8D02ED6A">
      <w:start w:val="40"/>
      <w:numFmt w:val="bullet"/>
      <w:lvlText w:val="-"/>
      <w:lvlJc w:val="left"/>
      <w:pPr>
        <w:ind w:left="720" w:hanging="360"/>
      </w:pPr>
      <w:rPr>
        <w:rFonts w:ascii="Calibri Light" w:eastAsia="Arial" w:hAnsi="Calibri Light" w:cs="Calibri Light" w:hint="default"/>
        <w:sz w:val="1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29340058">
    <w:abstractNumId w:val="2"/>
  </w:num>
  <w:num w:numId="2" w16cid:durableId="1841699097">
    <w:abstractNumId w:val="1"/>
  </w:num>
  <w:num w:numId="3" w16cid:durableId="1351299043">
    <w:abstractNumId w:val="5"/>
  </w:num>
  <w:num w:numId="4" w16cid:durableId="660473408">
    <w:abstractNumId w:val="4"/>
  </w:num>
  <w:num w:numId="5" w16cid:durableId="577011046">
    <w:abstractNumId w:val="0"/>
  </w:num>
  <w:num w:numId="6" w16cid:durableId="10308338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AF7"/>
    <w:rsid w:val="0004130C"/>
    <w:rsid w:val="00090EA5"/>
    <w:rsid w:val="000B4C99"/>
    <w:rsid w:val="000D787E"/>
    <w:rsid w:val="000E4232"/>
    <w:rsid w:val="00111D2C"/>
    <w:rsid w:val="001507E9"/>
    <w:rsid w:val="00196A7D"/>
    <w:rsid w:val="001F5BC5"/>
    <w:rsid w:val="00224168"/>
    <w:rsid w:val="00254EDA"/>
    <w:rsid w:val="00260372"/>
    <w:rsid w:val="00271611"/>
    <w:rsid w:val="002A3516"/>
    <w:rsid w:val="002B0C72"/>
    <w:rsid w:val="002F3F8C"/>
    <w:rsid w:val="003536E9"/>
    <w:rsid w:val="003547AC"/>
    <w:rsid w:val="00354EAA"/>
    <w:rsid w:val="00376723"/>
    <w:rsid w:val="003A663B"/>
    <w:rsid w:val="003D317D"/>
    <w:rsid w:val="00400A11"/>
    <w:rsid w:val="004278A1"/>
    <w:rsid w:val="00457CEC"/>
    <w:rsid w:val="00482787"/>
    <w:rsid w:val="004A4438"/>
    <w:rsid w:val="004E6AEF"/>
    <w:rsid w:val="00535DD4"/>
    <w:rsid w:val="00544E58"/>
    <w:rsid w:val="005476F5"/>
    <w:rsid w:val="0055192A"/>
    <w:rsid w:val="005675B3"/>
    <w:rsid w:val="005A1AD4"/>
    <w:rsid w:val="005D5AB5"/>
    <w:rsid w:val="005E45D2"/>
    <w:rsid w:val="005F1D77"/>
    <w:rsid w:val="00626EDF"/>
    <w:rsid w:val="00642FFD"/>
    <w:rsid w:val="006452D5"/>
    <w:rsid w:val="006671B0"/>
    <w:rsid w:val="006A3A43"/>
    <w:rsid w:val="0070389F"/>
    <w:rsid w:val="007A0E04"/>
    <w:rsid w:val="007B59BE"/>
    <w:rsid w:val="007D2D55"/>
    <w:rsid w:val="007D6497"/>
    <w:rsid w:val="007E5D39"/>
    <w:rsid w:val="007F4D49"/>
    <w:rsid w:val="00815D70"/>
    <w:rsid w:val="008474DF"/>
    <w:rsid w:val="00870880"/>
    <w:rsid w:val="008A1D75"/>
    <w:rsid w:val="008C64B0"/>
    <w:rsid w:val="008F05B3"/>
    <w:rsid w:val="00912740"/>
    <w:rsid w:val="009448CA"/>
    <w:rsid w:val="009546D6"/>
    <w:rsid w:val="009564DB"/>
    <w:rsid w:val="0099549E"/>
    <w:rsid w:val="009B5238"/>
    <w:rsid w:val="009E5ECE"/>
    <w:rsid w:val="00A52DD5"/>
    <w:rsid w:val="00A92FE4"/>
    <w:rsid w:val="00A95D00"/>
    <w:rsid w:val="00AA119C"/>
    <w:rsid w:val="00AE649D"/>
    <w:rsid w:val="00AF1463"/>
    <w:rsid w:val="00AF4530"/>
    <w:rsid w:val="00BD29FE"/>
    <w:rsid w:val="00C04A8E"/>
    <w:rsid w:val="00C2415D"/>
    <w:rsid w:val="00CC71F7"/>
    <w:rsid w:val="00CD7D3B"/>
    <w:rsid w:val="00CE77F2"/>
    <w:rsid w:val="00D04AF7"/>
    <w:rsid w:val="00D2218B"/>
    <w:rsid w:val="00D2521B"/>
    <w:rsid w:val="00D31D30"/>
    <w:rsid w:val="00D46D3F"/>
    <w:rsid w:val="00DF0F88"/>
    <w:rsid w:val="00DF5396"/>
    <w:rsid w:val="00E1033A"/>
    <w:rsid w:val="00E64F04"/>
    <w:rsid w:val="00E85D3E"/>
    <w:rsid w:val="00E97405"/>
    <w:rsid w:val="00ED02CC"/>
    <w:rsid w:val="00F74ECC"/>
    <w:rsid w:val="00F7773E"/>
    <w:rsid w:val="00FE516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98665"/>
  <w15:chartTrackingRefBased/>
  <w15:docId w15:val="{0CAAF802-81DF-453B-8E8E-DB988718A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DD5"/>
    <w:pPr>
      <w:spacing w:after="0" w:line="276" w:lineRule="auto"/>
    </w:pPr>
    <w:rPr>
      <w:rFonts w:ascii="Arial" w:eastAsia="Arial" w:hAnsi="Arial" w:cs="Arial"/>
      <w:kern w:val="0"/>
      <w:lang w:val="es" w:eastAsia="es-MX"/>
      <w14:ligatures w14:val="none"/>
    </w:rPr>
  </w:style>
  <w:style w:type="paragraph" w:styleId="Ttulo1">
    <w:name w:val="heading 1"/>
    <w:basedOn w:val="Normal"/>
    <w:next w:val="Normal"/>
    <w:link w:val="Ttulo1Car"/>
    <w:uiPriority w:val="9"/>
    <w:qFormat/>
    <w:rsid w:val="00D04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04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04A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4A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4A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4AF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4AF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4AF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4AF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4A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04A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04AF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4AF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4AF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4A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4A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4A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4AF7"/>
    <w:rPr>
      <w:rFonts w:eastAsiaTheme="majorEastAsia" w:cstheme="majorBidi"/>
      <w:color w:val="272727" w:themeColor="text1" w:themeTint="D8"/>
    </w:rPr>
  </w:style>
  <w:style w:type="paragraph" w:styleId="Ttulo">
    <w:name w:val="Title"/>
    <w:basedOn w:val="Normal"/>
    <w:next w:val="Normal"/>
    <w:link w:val="TtuloCar"/>
    <w:uiPriority w:val="10"/>
    <w:qFormat/>
    <w:rsid w:val="00D04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4A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4A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4A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4AF7"/>
    <w:pPr>
      <w:spacing w:before="160"/>
      <w:jc w:val="center"/>
    </w:pPr>
    <w:rPr>
      <w:i/>
      <w:iCs/>
      <w:color w:val="404040" w:themeColor="text1" w:themeTint="BF"/>
    </w:rPr>
  </w:style>
  <w:style w:type="character" w:customStyle="1" w:styleId="CitaCar">
    <w:name w:val="Cita Car"/>
    <w:basedOn w:val="Fuentedeprrafopredeter"/>
    <w:link w:val="Cita"/>
    <w:uiPriority w:val="29"/>
    <w:rsid w:val="00D04AF7"/>
    <w:rPr>
      <w:i/>
      <w:iCs/>
      <w:color w:val="404040" w:themeColor="text1" w:themeTint="BF"/>
    </w:rPr>
  </w:style>
  <w:style w:type="paragraph" w:styleId="Prrafodelista">
    <w:name w:val="List Paragraph"/>
    <w:basedOn w:val="Normal"/>
    <w:uiPriority w:val="34"/>
    <w:qFormat/>
    <w:rsid w:val="00D04AF7"/>
    <w:pPr>
      <w:ind w:left="720"/>
      <w:contextualSpacing/>
    </w:pPr>
  </w:style>
  <w:style w:type="character" w:styleId="nfasisintenso">
    <w:name w:val="Intense Emphasis"/>
    <w:basedOn w:val="Fuentedeprrafopredeter"/>
    <w:uiPriority w:val="21"/>
    <w:qFormat/>
    <w:rsid w:val="00D04AF7"/>
    <w:rPr>
      <w:i/>
      <w:iCs/>
      <w:color w:val="0F4761" w:themeColor="accent1" w:themeShade="BF"/>
    </w:rPr>
  </w:style>
  <w:style w:type="paragraph" w:styleId="Citadestacada">
    <w:name w:val="Intense Quote"/>
    <w:basedOn w:val="Normal"/>
    <w:next w:val="Normal"/>
    <w:link w:val="CitadestacadaCar"/>
    <w:uiPriority w:val="30"/>
    <w:qFormat/>
    <w:rsid w:val="00D04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4AF7"/>
    <w:rPr>
      <w:i/>
      <w:iCs/>
      <w:color w:val="0F4761" w:themeColor="accent1" w:themeShade="BF"/>
    </w:rPr>
  </w:style>
  <w:style w:type="character" w:styleId="Referenciaintensa">
    <w:name w:val="Intense Reference"/>
    <w:basedOn w:val="Fuentedeprrafopredeter"/>
    <w:uiPriority w:val="32"/>
    <w:qFormat/>
    <w:rsid w:val="00D04AF7"/>
    <w:rPr>
      <w:b/>
      <w:bCs/>
      <w:smallCaps/>
      <w:color w:val="0F4761" w:themeColor="accent1" w:themeShade="BF"/>
      <w:spacing w:val="5"/>
    </w:rPr>
  </w:style>
  <w:style w:type="paragraph" w:styleId="Encabezado">
    <w:name w:val="header"/>
    <w:basedOn w:val="Normal"/>
    <w:link w:val="EncabezadoCar"/>
    <w:uiPriority w:val="99"/>
    <w:unhideWhenUsed/>
    <w:rsid w:val="005E45D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E45D2"/>
    <w:rPr>
      <w:rFonts w:ascii="Arial" w:eastAsia="Arial" w:hAnsi="Arial" w:cs="Arial"/>
      <w:kern w:val="0"/>
      <w:lang w:val="es" w:eastAsia="es-MX"/>
      <w14:ligatures w14:val="none"/>
    </w:rPr>
  </w:style>
  <w:style w:type="paragraph" w:styleId="Piedepgina">
    <w:name w:val="footer"/>
    <w:basedOn w:val="Normal"/>
    <w:link w:val="PiedepginaCar"/>
    <w:uiPriority w:val="99"/>
    <w:unhideWhenUsed/>
    <w:rsid w:val="005E45D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E45D2"/>
    <w:rPr>
      <w:rFonts w:ascii="Arial" w:eastAsia="Arial" w:hAnsi="Arial" w:cs="Arial"/>
      <w:kern w:val="0"/>
      <w:lang w:val="es" w:eastAsia="es-MX"/>
      <w14:ligatures w14:val="none"/>
    </w:rPr>
  </w:style>
  <w:style w:type="paragraph" w:styleId="TtuloTDC">
    <w:name w:val="TOC Heading"/>
    <w:basedOn w:val="Ttulo1"/>
    <w:next w:val="Normal"/>
    <w:uiPriority w:val="39"/>
    <w:unhideWhenUsed/>
    <w:qFormat/>
    <w:rsid w:val="005E45D2"/>
    <w:pPr>
      <w:spacing w:before="240" w:after="0" w:line="259" w:lineRule="auto"/>
      <w:outlineLvl w:val="9"/>
    </w:pPr>
    <w:rPr>
      <w:sz w:val="32"/>
      <w:szCs w:val="32"/>
      <w:lang w:val="es-MX"/>
    </w:rPr>
  </w:style>
  <w:style w:type="paragraph" w:styleId="TDC1">
    <w:name w:val="toc 1"/>
    <w:basedOn w:val="Normal"/>
    <w:next w:val="Normal"/>
    <w:autoRedefine/>
    <w:uiPriority w:val="39"/>
    <w:unhideWhenUsed/>
    <w:rsid w:val="005E45D2"/>
    <w:pPr>
      <w:spacing w:after="100"/>
    </w:pPr>
  </w:style>
  <w:style w:type="paragraph" w:styleId="TDC2">
    <w:name w:val="toc 2"/>
    <w:basedOn w:val="Normal"/>
    <w:next w:val="Normal"/>
    <w:autoRedefine/>
    <w:uiPriority w:val="39"/>
    <w:unhideWhenUsed/>
    <w:rsid w:val="005E45D2"/>
    <w:pPr>
      <w:spacing w:after="100"/>
      <w:ind w:left="220"/>
    </w:pPr>
  </w:style>
  <w:style w:type="character" w:styleId="Hipervnculo">
    <w:name w:val="Hyperlink"/>
    <w:basedOn w:val="Fuentedeprrafopredeter"/>
    <w:uiPriority w:val="99"/>
    <w:unhideWhenUsed/>
    <w:rsid w:val="005E45D2"/>
    <w:rPr>
      <w:color w:val="467886" w:themeColor="hyperlink"/>
      <w:u w:val="single"/>
    </w:rPr>
  </w:style>
  <w:style w:type="table" w:styleId="Tablaconcuadrcula">
    <w:name w:val="Table Grid"/>
    <w:basedOn w:val="Tablanormal"/>
    <w:uiPriority w:val="39"/>
    <w:rsid w:val="007B5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870880"/>
    <w:rPr>
      <w:color w:val="605E5C"/>
      <w:shd w:val="clear" w:color="auto" w:fill="E1DFDD"/>
    </w:rPr>
  </w:style>
  <w:style w:type="paragraph" w:styleId="Descripcin">
    <w:name w:val="caption"/>
    <w:basedOn w:val="Normal"/>
    <w:next w:val="Normal"/>
    <w:uiPriority w:val="35"/>
    <w:unhideWhenUsed/>
    <w:qFormat/>
    <w:rsid w:val="00376723"/>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BD29FE"/>
    <w:rPr>
      <w:rFonts w:asciiTheme="minorHAnsi" w:hAnsiTheme="minorHAnsi"/>
      <w:i/>
      <w:iCs/>
      <w:sz w:val="20"/>
      <w:szCs w:val="20"/>
    </w:rPr>
  </w:style>
  <w:style w:type="paragraph" w:styleId="HTMLconformatoprevio">
    <w:name w:val="HTML Preformatted"/>
    <w:basedOn w:val="Normal"/>
    <w:link w:val="HTMLconformatoprevioCar"/>
    <w:uiPriority w:val="99"/>
    <w:semiHidden/>
    <w:unhideWhenUsed/>
    <w:rsid w:val="00544E58"/>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544E58"/>
    <w:rPr>
      <w:rFonts w:ascii="Consolas" w:eastAsia="Arial" w:hAnsi="Consolas" w:cs="Arial"/>
      <w:kern w:val="0"/>
      <w:sz w:val="20"/>
      <w:szCs w:val="20"/>
      <w:lang w:val="es" w:eastAsia="es-MX"/>
      <w14:ligatures w14:val="none"/>
    </w:rPr>
  </w:style>
  <w:style w:type="paragraph" w:styleId="TDC3">
    <w:name w:val="toc 3"/>
    <w:basedOn w:val="Normal"/>
    <w:next w:val="Normal"/>
    <w:autoRedefine/>
    <w:uiPriority w:val="39"/>
    <w:unhideWhenUsed/>
    <w:rsid w:val="0091274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8874">
      <w:bodyDiv w:val="1"/>
      <w:marLeft w:val="0"/>
      <w:marRight w:val="0"/>
      <w:marTop w:val="0"/>
      <w:marBottom w:val="0"/>
      <w:divBdr>
        <w:top w:val="none" w:sz="0" w:space="0" w:color="auto"/>
        <w:left w:val="none" w:sz="0" w:space="0" w:color="auto"/>
        <w:bottom w:val="none" w:sz="0" w:space="0" w:color="auto"/>
        <w:right w:val="none" w:sz="0" w:space="0" w:color="auto"/>
      </w:divBdr>
    </w:div>
    <w:div w:id="44721610">
      <w:bodyDiv w:val="1"/>
      <w:marLeft w:val="0"/>
      <w:marRight w:val="0"/>
      <w:marTop w:val="0"/>
      <w:marBottom w:val="0"/>
      <w:divBdr>
        <w:top w:val="none" w:sz="0" w:space="0" w:color="auto"/>
        <w:left w:val="none" w:sz="0" w:space="0" w:color="auto"/>
        <w:bottom w:val="none" w:sz="0" w:space="0" w:color="auto"/>
        <w:right w:val="none" w:sz="0" w:space="0" w:color="auto"/>
      </w:divBdr>
    </w:div>
    <w:div w:id="106848878">
      <w:bodyDiv w:val="1"/>
      <w:marLeft w:val="0"/>
      <w:marRight w:val="0"/>
      <w:marTop w:val="0"/>
      <w:marBottom w:val="0"/>
      <w:divBdr>
        <w:top w:val="none" w:sz="0" w:space="0" w:color="auto"/>
        <w:left w:val="none" w:sz="0" w:space="0" w:color="auto"/>
        <w:bottom w:val="none" w:sz="0" w:space="0" w:color="auto"/>
        <w:right w:val="none" w:sz="0" w:space="0" w:color="auto"/>
      </w:divBdr>
    </w:div>
    <w:div w:id="122699805">
      <w:bodyDiv w:val="1"/>
      <w:marLeft w:val="0"/>
      <w:marRight w:val="0"/>
      <w:marTop w:val="0"/>
      <w:marBottom w:val="0"/>
      <w:divBdr>
        <w:top w:val="none" w:sz="0" w:space="0" w:color="auto"/>
        <w:left w:val="none" w:sz="0" w:space="0" w:color="auto"/>
        <w:bottom w:val="none" w:sz="0" w:space="0" w:color="auto"/>
        <w:right w:val="none" w:sz="0" w:space="0" w:color="auto"/>
      </w:divBdr>
    </w:div>
    <w:div w:id="132068635">
      <w:bodyDiv w:val="1"/>
      <w:marLeft w:val="0"/>
      <w:marRight w:val="0"/>
      <w:marTop w:val="0"/>
      <w:marBottom w:val="0"/>
      <w:divBdr>
        <w:top w:val="none" w:sz="0" w:space="0" w:color="auto"/>
        <w:left w:val="none" w:sz="0" w:space="0" w:color="auto"/>
        <w:bottom w:val="none" w:sz="0" w:space="0" w:color="auto"/>
        <w:right w:val="none" w:sz="0" w:space="0" w:color="auto"/>
      </w:divBdr>
    </w:div>
    <w:div w:id="159782668">
      <w:bodyDiv w:val="1"/>
      <w:marLeft w:val="0"/>
      <w:marRight w:val="0"/>
      <w:marTop w:val="0"/>
      <w:marBottom w:val="0"/>
      <w:divBdr>
        <w:top w:val="none" w:sz="0" w:space="0" w:color="auto"/>
        <w:left w:val="none" w:sz="0" w:space="0" w:color="auto"/>
        <w:bottom w:val="none" w:sz="0" w:space="0" w:color="auto"/>
        <w:right w:val="none" w:sz="0" w:space="0" w:color="auto"/>
      </w:divBdr>
    </w:div>
    <w:div w:id="172502499">
      <w:bodyDiv w:val="1"/>
      <w:marLeft w:val="0"/>
      <w:marRight w:val="0"/>
      <w:marTop w:val="0"/>
      <w:marBottom w:val="0"/>
      <w:divBdr>
        <w:top w:val="none" w:sz="0" w:space="0" w:color="auto"/>
        <w:left w:val="none" w:sz="0" w:space="0" w:color="auto"/>
        <w:bottom w:val="none" w:sz="0" w:space="0" w:color="auto"/>
        <w:right w:val="none" w:sz="0" w:space="0" w:color="auto"/>
      </w:divBdr>
    </w:div>
    <w:div w:id="252667416">
      <w:bodyDiv w:val="1"/>
      <w:marLeft w:val="0"/>
      <w:marRight w:val="0"/>
      <w:marTop w:val="0"/>
      <w:marBottom w:val="0"/>
      <w:divBdr>
        <w:top w:val="none" w:sz="0" w:space="0" w:color="auto"/>
        <w:left w:val="none" w:sz="0" w:space="0" w:color="auto"/>
        <w:bottom w:val="none" w:sz="0" w:space="0" w:color="auto"/>
        <w:right w:val="none" w:sz="0" w:space="0" w:color="auto"/>
      </w:divBdr>
    </w:div>
    <w:div w:id="448553372">
      <w:bodyDiv w:val="1"/>
      <w:marLeft w:val="0"/>
      <w:marRight w:val="0"/>
      <w:marTop w:val="0"/>
      <w:marBottom w:val="0"/>
      <w:divBdr>
        <w:top w:val="none" w:sz="0" w:space="0" w:color="auto"/>
        <w:left w:val="none" w:sz="0" w:space="0" w:color="auto"/>
        <w:bottom w:val="none" w:sz="0" w:space="0" w:color="auto"/>
        <w:right w:val="none" w:sz="0" w:space="0" w:color="auto"/>
      </w:divBdr>
    </w:div>
    <w:div w:id="650597826">
      <w:bodyDiv w:val="1"/>
      <w:marLeft w:val="0"/>
      <w:marRight w:val="0"/>
      <w:marTop w:val="0"/>
      <w:marBottom w:val="0"/>
      <w:divBdr>
        <w:top w:val="none" w:sz="0" w:space="0" w:color="auto"/>
        <w:left w:val="none" w:sz="0" w:space="0" w:color="auto"/>
        <w:bottom w:val="none" w:sz="0" w:space="0" w:color="auto"/>
        <w:right w:val="none" w:sz="0" w:space="0" w:color="auto"/>
      </w:divBdr>
    </w:div>
    <w:div w:id="682320450">
      <w:bodyDiv w:val="1"/>
      <w:marLeft w:val="0"/>
      <w:marRight w:val="0"/>
      <w:marTop w:val="0"/>
      <w:marBottom w:val="0"/>
      <w:divBdr>
        <w:top w:val="none" w:sz="0" w:space="0" w:color="auto"/>
        <w:left w:val="none" w:sz="0" w:space="0" w:color="auto"/>
        <w:bottom w:val="none" w:sz="0" w:space="0" w:color="auto"/>
        <w:right w:val="none" w:sz="0" w:space="0" w:color="auto"/>
      </w:divBdr>
    </w:div>
    <w:div w:id="696002364">
      <w:bodyDiv w:val="1"/>
      <w:marLeft w:val="0"/>
      <w:marRight w:val="0"/>
      <w:marTop w:val="0"/>
      <w:marBottom w:val="0"/>
      <w:divBdr>
        <w:top w:val="none" w:sz="0" w:space="0" w:color="auto"/>
        <w:left w:val="none" w:sz="0" w:space="0" w:color="auto"/>
        <w:bottom w:val="none" w:sz="0" w:space="0" w:color="auto"/>
        <w:right w:val="none" w:sz="0" w:space="0" w:color="auto"/>
      </w:divBdr>
    </w:div>
    <w:div w:id="818621359">
      <w:bodyDiv w:val="1"/>
      <w:marLeft w:val="0"/>
      <w:marRight w:val="0"/>
      <w:marTop w:val="0"/>
      <w:marBottom w:val="0"/>
      <w:divBdr>
        <w:top w:val="none" w:sz="0" w:space="0" w:color="auto"/>
        <w:left w:val="none" w:sz="0" w:space="0" w:color="auto"/>
        <w:bottom w:val="none" w:sz="0" w:space="0" w:color="auto"/>
        <w:right w:val="none" w:sz="0" w:space="0" w:color="auto"/>
      </w:divBdr>
    </w:div>
    <w:div w:id="842889719">
      <w:bodyDiv w:val="1"/>
      <w:marLeft w:val="0"/>
      <w:marRight w:val="0"/>
      <w:marTop w:val="0"/>
      <w:marBottom w:val="0"/>
      <w:divBdr>
        <w:top w:val="none" w:sz="0" w:space="0" w:color="auto"/>
        <w:left w:val="none" w:sz="0" w:space="0" w:color="auto"/>
        <w:bottom w:val="none" w:sz="0" w:space="0" w:color="auto"/>
        <w:right w:val="none" w:sz="0" w:space="0" w:color="auto"/>
      </w:divBdr>
    </w:div>
    <w:div w:id="843861731">
      <w:bodyDiv w:val="1"/>
      <w:marLeft w:val="0"/>
      <w:marRight w:val="0"/>
      <w:marTop w:val="0"/>
      <w:marBottom w:val="0"/>
      <w:divBdr>
        <w:top w:val="none" w:sz="0" w:space="0" w:color="auto"/>
        <w:left w:val="none" w:sz="0" w:space="0" w:color="auto"/>
        <w:bottom w:val="none" w:sz="0" w:space="0" w:color="auto"/>
        <w:right w:val="none" w:sz="0" w:space="0" w:color="auto"/>
      </w:divBdr>
    </w:div>
    <w:div w:id="854808772">
      <w:bodyDiv w:val="1"/>
      <w:marLeft w:val="0"/>
      <w:marRight w:val="0"/>
      <w:marTop w:val="0"/>
      <w:marBottom w:val="0"/>
      <w:divBdr>
        <w:top w:val="none" w:sz="0" w:space="0" w:color="auto"/>
        <w:left w:val="none" w:sz="0" w:space="0" w:color="auto"/>
        <w:bottom w:val="none" w:sz="0" w:space="0" w:color="auto"/>
        <w:right w:val="none" w:sz="0" w:space="0" w:color="auto"/>
      </w:divBdr>
    </w:div>
    <w:div w:id="855390991">
      <w:bodyDiv w:val="1"/>
      <w:marLeft w:val="0"/>
      <w:marRight w:val="0"/>
      <w:marTop w:val="0"/>
      <w:marBottom w:val="0"/>
      <w:divBdr>
        <w:top w:val="none" w:sz="0" w:space="0" w:color="auto"/>
        <w:left w:val="none" w:sz="0" w:space="0" w:color="auto"/>
        <w:bottom w:val="none" w:sz="0" w:space="0" w:color="auto"/>
        <w:right w:val="none" w:sz="0" w:space="0" w:color="auto"/>
      </w:divBdr>
    </w:div>
    <w:div w:id="912352787">
      <w:bodyDiv w:val="1"/>
      <w:marLeft w:val="0"/>
      <w:marRight w:val="0"/>
      <w:marTop w:val="0"/>
      <w:marBottom w:val="0"/>
      <w:divBdr>
        <w:top w:val="none" w:sz="0" w:space="0" w:color="auto"/>
        <w:left w:val="none" w:sz="0" w:space="0" w:color="auto"/>
        <w:bottom w:val="none" w:sz="0" w:space="0" w:color="auto"/>
        <w:right w:val="none" w:sz="0" w:space="0" w:color="auto"/>
      </w:divBdr>
    </w:div>
    <w:div w:id="915551922">
      <w:bodyDiv w:val="1"/>
      <w:marLeft w:val="0"/>
      <w:marRight w:val="0"/>
      <w:marTop w:val="0"/>
      <w:marBottom w:val="0"/>
      <w:divBdr>
        <w:top w:val="none" w:sz="0" w:space="0" w:color="auto"/>
        <w:left w:val="none" w:sz="0" w:space="0" w:color="auto"/>
        <w:bottom w:val="none" w:sz="0" w:space="0" w:color="auto"/>
        <w:right w:val="none" w:sz="0" w:space="0" w:color="auto"/>
      </w:divBdr>
    </w:div>
    <w:div w:id="936134560">
      <w:bodyDiv w:val="1"/>
      <w:marLeft w:val="0"/>
      <w:marRight w:val="0"/>
      <w:marTop w:val="0"/>
      <w:marBottom w:val="0"/>
      <w:divBdr>
        <w:top w:val="none" w:sz="0" w:space="0" w:color="auto"/>
        <w:left w:val="none" w:sz="0" w:space="0" w:color="auto"/>
        <w:bottom w:val="none" w:sz="0" w:space="0" w:color="auto"/>
        <w:right w:val="none" w:sz="0" w:space="0" w:color="auto"/>
      </w:divBdr>
    </w:div>
    <w:div w:id="944920952">
      <w:bodyDiv w:val="1"/>
      <w:marLeft w:val="0"/>
      <w:marRight w:val="0"/>
      <w:marTop w:val="0"/>
      <w:marBottom w:val="0"/>
      <w:divBdr>
        <w:top w:val="none" w:sz="0" w:space="0" w:color="auto"/>
        <w:left w:val="none" w:sz="0" w:space="0" w:color="auto"/>
        <w:bottom w:val="none" w:sz="0" w:space="0" w:color="auto"/>
        <w:right w:val="none" w:sz="0" w:space="0" w:color="auto"/>
      </w:divBdr>
    </w:div>
    <w:div w:id="1013260217">
      <w:bodyDiv w:val="1"/>
      <w:marLeft w:val="0"/>
      <w:marRight w:val="0"/>
      <w:marTop w:val="0"/>
      <w:marBottom w:val="0"/>
      <w:divBdr>
        <w:top w:val="none" w:sz="0" w:space="0" w:color="auto"/>
        <w:left w:val="none" w:sz="0" w:space="0" w:color="auto"/>
        <w:bottom w:val="none" w:sz="0" w:space="0" w:color="auto"/>
        <w:right w:val="none" w:sz="0" w:space="0" w:color="auto"/>
      </w:divBdr>
    </w:div>
    <w:div w:id="1043138489">
      <w:bodyDiv w:val="1"/>
      <w:marLeft w:val="0"/>
      <w:marRight w:val="0"/>
      <w:marTop w:val="0"/>
      <w:marBottom w:val="0"/>
      <w:divBdr>
        <w:top w:val="none" w:sz="0" w:space="0" w:color="auto"/>
        <w:left w:val="none" w:sz="0" w:space="0" w:color="auto"/>
        <w:bottom w:val="none" w:sz="0" w:space="0" w:color="auto"/>
        <w:right w:val="none" w:sz="0" w:space="0" w:color="auto"/>
      </w:divBdr>
    </w:div>
    <w:div w:id="1070496134">
      <w:bodyDiv w:val="1"/>
      <w:marLeft w:val="0"/>
      <w:marRight w:val="0"/>
      <w:marTop w:val="0"/>
      <w:marBottom w:val="0"/>
      <w:divBdr>
        <w:top w:val="none" w:sz="0" w:space="0" w:color="auto"/>
        <w:left w:val="none" w:sz="0" w:space="0" w:color="auto"/>
        <w:bottom w:val="none" w:sz="0" w:space="0" w:color="auto"/>
        <w:right w:val="none" w:sz="0" w:space="0" w:color="auto"/>
      </w:divBdr>
    </w:div>
    <w:div w:id="1095514349">
      <w:bodyDiv w:val="1"/>
      <w:marLeft w:val="0"/>
      <w:marRight w:val="0"/>
      <w:marTop w:val="0"/>
      <w:marBottom w:val="0"/>
      <w:divBdr>
        <w:top w:val="none" w:sz="0" w:space="0" w:color="auto"/>
        <w:left w:val="none" w:sz="0" w:space="0" w:color="auto"/>
        <w:bottom w:val="none" w:sz="0" w:space="0" w:color="auto"/>
        <w:right w:val="none" w:sz="0" w:space="0" w:color="auto"/>
      </w:divBdr>
    </w:div>
    <w:div w:id="1131551830">
      <w:bodyDiv w:val="1"/>
      <w:marLeft w:val="0"/>
      <w:marRight w:val="0"/>
      <w:marTop w:val="0"/>
      <w:marBottom w:val="0"/>
      <w:divBdr>
        <w:top w:val="none" w:sz="0" w:space="0" w:color="auto"/>
        <w:left w:val="none" w:sz="0" w:space="0" w:color="auto"/>
        <w:bottom w:val="none" w:sz="0" w:space="0" w:color="auto"/>
        <w:right w:val="none" w:sz="0" w:space="0" w:color="auto"/>
      </w:divBdr>
    </w:div>
    <w:div w:id="1206024965">
      <w:bodyDiv w:val="1"/>
      <w:marLeft w:val="0"/>
      <w:marRight w:val="0"/>
      <w:marTop w:val="0"/>
      <w:marBottom w:val="0"/>
      <w:divBdr>
        <w:top w:val="none" w:sz="0" w:space="0" w:color="auto"/>
        <w:left w:val="none" w:sz="0" w:space="0" w:color="auto"/>
        <w:bottom w:val="none" w:sz="0" w:space="0" w:color="auto"/>
        <w:right w:val="none" w:sz="0" w:space="0" w:color="auto"/>
      </w:divBdr>
    </w:div>
    <w:div w:id="1346323721">
      <w:bodyDiv w:val="1"/>
      <w:marLeft w:val="0"/>
      <w:marRight w:val="0"/>
      <w:marTop w:val="0"/>
      <w:marBottom w:val="0"/>
      <w:divBdr>
        <w:top w:val="none" w:sz="0" w:space="0" w:color="auto"/>
        <w:left w:val="none" w:sz="0" w:space="0" w:color="auto"/>
        <w:bottom w:val="none" w:sz="0" w:space="0" w:color="auto"/>
        <w:right w:val="none" w:sz="0" w:space="0" w:color="auto"/>
      </w:divBdr>
    </w:div>
    <w:div w:id="1353611164">
      <w:bodyDiv w:val="1"/>
      <w:marLeft w:val="0"/>
      <w:marRight w:val="0"/>
      <w:marTop w:val="0"/>
      <w:marBottom w:val="0"/>
      <w:divBdr>
        <w:top w:val="none" w:sz="0" w:space="0" w:color="auto"/>
        <w:left w:val="none" w:sz="0" w:space="0" w:color="auto"/>
        <w:bottom w:val="none" w:sz="0" w:space="0" w:color="auto"/>
        <w:right w:val="none" w:sz="0" w:space="0" w:color="auto"/>
      </w:divBdr>
    </w:div>
    <w:div w:id="1458991421">
      <w:bodyDiv w:val="1"/>
      <w:marLeft w:val="0"/>
      <w:marRight w:val="0"/>
      <w:marTop w:val="0"/>
      <w:marBottom w:val="0"/>
      <w:divBdr>
        <w:top w:val="none" w:sz="0" w:space="0" w:color="auto"/>
        <w:left w:val="none" w:sz="0" w:space="0" w:color="auto"/>
        <w:bottom w:val="none" w:sz="0" w:space="0" w:color="auto"/>
        <w:right w:val="none" w:sz="0" w:space="0" w:color="auto"/>
      </w:divBdr>
    </w:div>
    <w:div w:id="1460417434">
      <w:bodyDiv w:val="1"/>
      <w:marLeft w:val="0"/>
      <w:marRight w:val="0"/>
      <w:marTop w:val="0"/>
      <w:marBottom w:val="0"/>
      <w:divBdr>
        <w:top w:val="none" w:sz="0" w:space="0" w:color="auto"/>
        <w:left w:val="none" w:sz="0" w:space="0" w:color="auto"/>
        <w:bottom w:val="none" w:sz="0" w:space="0" w:color="auto"/>
        <w:right w:val="none" w:sz="0" w:space="0" w:color="auto"/>
      </w:divBdr>
    </w:div>
    <w:div w:id="1517766372">
      <w:bodyDiv w:val="1"/>
      <w:marLeft w:val="0"/>
      <w:marRight w:val="0"/>
      <w:marTop w:val="0"/>
      <w:marBottom w:val="0"/>
      <w:divBdr>
        <w:top w:val="none" w:sz="0" w:space="0" w:color="auto"/>
        <w:left w:val="none" w:sz="0" w:space="0" w:color="auto"/>
        <w:bottom w:val="none" w:sz="0" w:space="0" w:color="auto"/>
        <w:right w:val="none" w:sz="0" w:space="0" w:color="auto"/>
      </w:divBdr>
    </w:div>
    <w:div w:id="1563373352">
      <w:bodyDiv w:val="1"/>
      <w:marLeft w:val="0"/>
      <w:marRight w:val="0"/>
      <w:marTop w:val="0"/>
      <w:marBottom w:val="0"/>
      <w:divBdr>
        <w:top w:val="none" w:sz="0" w:space="0" w:color="auto"/>
        <w:left w:val="none" w:sz="0" w:space="0" w:color="auto"/>
        <w:bottom w:val="none" w:sz="0" w:space="0" w:color="auto"/>
        <w:right w:val="none" w:sz="0" w:space="0" w:color="auto"/>
      </w:divBdr>
    </w:div>
    <w:div w:id="1570454290">
      <w:bodyDiv w:val="1"/>
      <w:marLeft w:val="0"/>
      <w:marRight w:val="0"/>
      <w:marTop w:val="0"/>
      <w:marBottom w:val="0"/>
      <w:divBdr>
        <w:top w:val="none" w:sz="0" w:space="0" w:color="auto"/>
        <w:left w:val="none" w:sz="0" w:space="0" w:color="auto"/>
        <w:bottom w:val="none" w:sz="0" w:space="0" w:color="auto"/>
        <w:right w:val="none" w:sz="0" w:space="0" w:color="auto"/>
      </w:divBdr>
    </w:div>
    <w:div w:id="1573390708">
      <w:bodyDiv w:val="1"/>
      <w:marLeft w:val="0"/>
      <w:marRight w:val="0"/>
      <w:marTop w:val="0"/>
      <w:marBottom w:val="0"/>
      <w:divBdr>
        <w:top w:val="none" w:sz="0" w:space="0" w:color="auto"/>
        <w:left w:val="none" w:sz="0" w:space="0" w:color="auto"/>
        <w:bottom w:val="none" w:sz="0" w:space="0" w:color="auto"/>
        <w:right w:val="none" w:sz="0" w:space="0" w:color="auto"/>
      </w:divBdr>
    </w:div>
    <w:div w:id="1640764433">
      <w:bodyDiv w:val="1"/>
      <w:marLeft w:val="0"/>
      <w:marRight w:val="0"/>
      <w:marTop w:val="0"/>
      <w:marBottom w:val="0"/>
      <w:divBdr>
        <w:top w:val="none" w:sz="0" w:space="0" w:color="auto"/>
        <w:left w:val="none" w:sz="0" w:space="0" w:color="auto"/>
        <w:bottom w:val="none" w:sz="0" w:space="0" w:color="auto"/>
        <w:right w:val="none" w:sz="0" w:space="0" w:color="auto"/>
      </w:divBdr>
    </w:div>
    <w:div w:id="1672561945">
      <w:bodyDiv w:val="1"/>
      <w:marLeft w:val="0"/>
      <w:marRight w:val="0"/>
      <w:marTop w:val="0"/>
      <w:marBottom w:val="0"/>
      <w:divBdr>
        <w:top w:val="none" w:sz="0" w:space="0" w:color="auto"/>
        <w:left w:val="none" w:sz="0" w:space="0" w:color="auto"/>
        <w:bottom w:val="none" w:sz="0" w:space="0" w:color="auto"/>
        <w:right w:val="none" w:sz="0" w:space="0" w:color="auto"/>
      </w:divBdr>
    </w:div>
    <w:div w:id="1676573870">
      <w:bodyDiv w:val="1"/>
      <w:marLeft w:val="0"/>
      <w:marRight w:val="0"/>
      <w:marTop w:val="0"/>
      <w:marBottom w:val="0"/>
      <w:divBdr>
        <w:top w:val="none" w:sz="0" w:space="0" w:color="auto"/>
        <w:left w:val="none" w:sz="0" w:space="0" w:color="auto"/>
        <w:bottom w:val="none" w:sz="0" w:space="0" w:color="auto"/>
        <w:right w:val="none" w:sz="0" w:space="0" w:color="auto"/>
      </w:divBdr>
    </w:div>
    <w:div w:id="1680695814">
      <w:bodyDiv w:val="1"/>
      <w:marLeft w:val="0"/>
      <w:marRight w:val="0"/>
      <w:marTop w:val="0"/>
      <w:marBottom w:val="0"/>
      <w:divBdr>
        <w:top w:val="none" w:sz="0" w:space="0" w:color="auto"/>
        <w:left w:val="none" w:sz="0" w:space="0" w:color="auto"/>
        <w:bottom w:val="none" w:sz="0" w:space="0" w:color="auto"/>
        <w:right w:val="none" w:sz="0" w:space="0" w:color="auto"/>
      </w:divBdr>
    </w:div>
    <w:div w:id="1685664304">
      <w:bodyDiv w:val="1"/>
      <w:marLeft w:val="0"/>
      <w:marRight w:val="0"/>
      <w:marTop w:val="0"/>
      <w:marBottom w:val="0"/>
      <w:divBdr>
        <w:top w:val="none" w:sz="0" w:space="0" w:color="auto"/>
        <w:left w:val="none" w:sz="0" w:space="0" w:color="auto"/>
        <w:bottom w:val="none" w:sz="0" w:space="0" w:color="auto"/>
        <w:right w:val="none" w:sz="0" w:space="0" w:color="auto"/>
      </w:divBdr>
    </w:div>
    <w:div w:id="1692413404">
      <w:bodyDiv w:val="1"/>
      <w:marLeft w:val="0"/>
      <w:marRight w:val="0"/>
      <w:marTop w:val="0"/>
      <w:marBottom w:val="0"/>
      <w:divBdr>
        <w:top w:val="none" w:sz="0" w:space="0" w:color="auto"/>
        <w:left w:val="none" w:sz="0" w:space="0" w:color="auto"/>
        <w:bottom w:val="none" w:sz="0" w:space="0" w:color="auto"/>
        <w:right w:val="none" w:sz="0" w:space="0" w:color="auto"/>
      </w:divBdr>
    </w:div>
    <w:div w:id="1754356923">
      <w:bodyDiv w:val="1"/>
      <w:marLeft w:val="0"/>
      <w:marRight w:val="0"/>
      <w:marTop w:val="0"/>
      <w:marBottom w:val="0"/>
      <w:divBdr>
        <w:top w:val="none" w:sz="0" w:space="0" w:color="auto"/>
        <w:left w:val="none" w:sz="0" w:space="0" w:color="auto"/>
        <w:bottom w:val="none" w:sz="0" w:space="0" w:color="auto"/>
        <w:right w:val="none" w:sz="0" w:space="0" w:color="auto"/>
      </w:divBdr>
    </w:div>
    <w:div w:id="1816723698">
      <w:bodyDiv w:val="1"/>
      <w:marLeft w:val="0"/>
      <w:marRight w:val="0"/>
      <w:marTop w:val="0"/>
      <w:marBottom w:val="0"/>
      <w:divBdr>
        <w:top w:val="none" w:sz="0" w:space="0" w:color="auto"/>
        <w:left w:val="none" w:sz="0" w:space="0" w:color="auto"/>
        <w:bottom w:val="none" w:sz="0" w:space="0" w:color="auto"/>
        <w:right w:val="none" w:sz="0" w:space="0" w:color="auto"/>
      </w:divBdr>
      <w:divsChild>
        <w:div w:id="863523054">
          <w:marLeft w:val="0"/>
          <w:marRight w:val="0"/>
          <w:marTop w:val="0"/>
          <w:marBottom w:val="0"/>
          <w:divBdr>
            <w:top w:val="none" w:sz="0" w:space="0" w:color="auto"/>
            <w:left w:val="none" w:sz="0" w:space="0" w:color="auto"/>
            <w:bottom w:val="none" w:sz="0" w:space="0" w:color="auto"/>
            <w:right w:val="none" w:sz="0" w:space="0" w:color="auto"/>
          </w:divBdr>
          <w:divsChild>
            <w:div w:id="75124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379597">
      <w:bodyDiv w:val="1"/>
      <w:marLeft w:val="0"/>
      <w:marRight w:val="0"/>
      <w:marTop w:val="0"/>
      <w:marBottom w:val="0"/>
      <w:divBdr>
        <w:top w:val="none" w:sz="0" w:space="0" w:color="auto"/>
        <w:left w:val="none" w:sz="0" w:space="0" w:color="auto"/>
        <w:bottom w:val="none" w:sz="0" w:space="0" w:color="auto"/>
        <w:right w:val="none" w:sz="0" w:space="0" w:color="auto"/>
      </w:divBdr>
      <w:divsChild>
        <w:div w:id="919169318">
          <w:marLeft w:val="0"/>
          <w:marRight w:val="0"/>
          <w:marTop w:val="0"/>
          <w:marBottom w:val="0"/>
          <w:divBdr>
            <w:top w:val="none" w:sz="0" w:space="0" w:color="auto"/>
            <w:left w:val="none" w:sz="0" w:space="0" w:color="auto"/>
            <w:bottom w:val="none" w:sz="0" w:space="0" w:color="auto"/>
            <w:right w:val="none" w:sz="0" w:space="0" w:color="auto"/>
          </w:divBdr>
          <w:divsChild>
            <w:div w:id="120890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77883">
      <w:bodyDiv w:val="1"/>
      <w:marLeft w:val="0"/>
      <w:marRight w:val="0"/>
      <w:marTop w:val="0"/>
      <w:marBottom w:val="0"/>
      <w:divBdr>
        <w:top w:val="none" w:sz="0" w:space="0" w:color="auto"/>
        <w:left w:val="none" w:sz="0" w:space="0" w:color="auto"/>
        <w:bottom w:val="none" w:sz="0" w:space="0" w:color="auto"/>
        <w:right w:val="none" w:sz="0" w:space="0" w:color="auto"/>
      </w:divBdr>
    </w:div>
    <w:div w:id="1851531582">
      <w:bodyDiv w:val="1"/>
      <w:marLeft w:val="0"/>
      <w:marRight w:val="0"/>
      <w:marTop w:val="0"/>
      <w:marBottom w:val="0"/>
      <w:divBdr>
        <w:top w:val="none" w:sz="0" w:space="0" w:color="auto"/>
        <w:left w:val="none" w:sz="0" w:space="0" w:color="auto"/>
        <w:bottom w:val="none" w:sz="0" w:space="0" w:color="auto"/>
        <w:right w:val="none" w:sz="0" w:space="0" w:color="auto"/>
      </w:divBdr>
    </w:div>
    <w:div w:id="1869366486">
      <w:bodyDiv w:val="1"/>
      <w:marLeft w:val="0"/>
      <w:marRight w:val="0"/>
      <w:marTop w:val="0"/>
      <w:marBottom w:val="0"/>
      <w:divBdr>
        <w:top w:val="none" w:sz="0" w:space="0" w:color="auto"/>
        <w:left w:val="none" w:sz="0" w:space="0" w:color="auto"/>
        <w:bottom w:val="none" w:sz="0" w:space="0" w:color="auto"/>
        <w:right w:val="none" w:sz="0" w:space="0" w:color="auto"/>
      </w:divBdr>
    </w:div>
    <w:div w:id="1907955077">
      <w:bodyDiv w:val="1"/>
      <w:marLeft w:val="0"/>
      <w:marRight w:val="0"/>
      <w:marTop w:val="0"/>
      <w:marBottom w:val="0"/>
      <w:divBdr>
        <w:top w:val="none" w:sz="0" w:space="0" w:color="auto"/>
        <w:left w:val="none" w:sz="0" w:space="0" w:color="auto"/>
        <w:bottom w:val="none" w:sz="0" w:space="0" w:color="auto"/>
        <w:right w:val="none" w:sz="0" w:space="0" w:color="auto"/>
      </w:divBdr>
    </w:div>
    <w:div w:id="1922911817">
      <w:bodyDiv w:val="1"/>
      <w:marLeft w:val="0"/>
      <w:marRight w:val="0"/>
      <w:marTop w:val="0"/>
      <w:marBottom w:val="0"/>
      <w:divBdr>
        <w:top w:val="none" w:sz="0" w:space="0" w:color="auto"/>
        <w:left w:val="none" w:sz="0" w:space="0" w:color="auto"/>
        <w:bottom w:val="none" w:sz="0" w:space="0" w:color="auto"/>
        <w:right w:val="none" w:sz="0" w:space="0" w:color="auto"/>
      </w:divBdr>
    </w:div>
    <w:div w:id="1943103177">
      <w:bodyDiv w:val="1"/>
      <w:marLeft w:val="0"/>
      <w:marRight w:val="0"/>
      <w:marTop w:val="0"/>
      <w:marBottom w:val="0"/>
      <w:divBdr>
        <w:top w:val="none" w:sz="0" w:space="0" w:color="auto"/>
        <w:left w:val="none" w:sz="0" w:space="0" w:color="auto"/>
        <w:bottom w:val="none" w:sz="0" w:space="0" w:color="auto"/>
        <w:right w:val="none" w:sz="0" w:space="0" w:color="auto"/>
      </w:divBdr>
    </w:div>
    <w:div w:id="1995641573">
      <w:bodyDiv w:val="1"/>
      <w:marLeft w:val="0"/>
      <w:marRight w:val="0"/>
      <w:marTop w:val="0"/>
      <w:marBottom w:val="0"/>
      <w:divBdr>
        <w:top w:val="none" w:sz="0" w:space="0" w:color="auto"/>
        <w:left w:val="none" w:sz="0" w:space="0" w:color="auto"/>
        <w:bottom w:val="none" w:sz="0" w:space="0" w:color="auto"/>
        <w:right w:val="none" w:sz="0" w:space="0" w:color="auto"/>
      </w:divBdr>
    </w:div>
    <w:div w:id="2059931375">
      <w:bodyDiv w:val="1"/>
      <w:marLeft w:val="0"/>
      <w:marRight w:val="0"/>
      <w:marTop w:val="0"/>
      <w:marBottom w:val="0"/>
      <w:divBdr>
        <w:top w:val="none" w:sz="0" w:space="0" w:color="auto"/>
        <w:left w:val="none" w:sz="0" w:space="0" w:color="auto"/>
        <w:bottom w:val="none" w:sz="0" w:space="0" w:color="auto"/>
        <w:right w:val="none" w:sz="0" w:space="0" w:color="auto"/>
      </w:divBdr>
    </w:div>
    <w:div w:id="2075159740">
      <w:bodyDiv w:val="1"/>
      <w:marLeft w:val="0"/>
      <w:marRight w:val="0"/>
      <w:marTop w:val="0"/>
      <w:marBottom w:val="0"/>
      <w:divBdr>
        <w:top w:val="none" w:sz="0" w:space="0" w:color="auto"/>
        <w:left w:val="none" w:sz="0" w:space="0" w:color="auto"/>
        <w:bottom w:val="none" w:sz="0" w:space="0" w:color="auto"/>
        <w:right w:val="none" w:sz="0" w:space="0" w:color="auto"/>
      </w:divBdr>
    </w:div>
    <w:div w:id="2079400556">
      <w:bodyDiv w:val="1"/>
      <w:marLeft w:val="0"/>
      <w:marRight w:val="0"/>
      <w:marTop w:val="0"/>
      <w:marBottom w:val="0"/>
      <w:divBdr>
        <w:top w:val="none" w:sz="0" w:space="0" w:color="auto"/>
        <w:left w:val="none" w:sz="0" w:space="0" w:color="auto"/>
        <w:bottom w:val="none" w:sz="0" w:space="0" w:color="auto"/>
        <w:right w:val="none" w:sz="0" w:space="0" w:color="auto"/>
      </w:divBdr>
    </w:div>
    <w:div w:id="2084597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ibm.com/mx-es/think/topics/k-means-clustering"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pmc.ncbi.nlm.nih.gov/articles/PMC7250750/?utm_source=chatgpt.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gob.mx/salud/documentos/datos-abiertos-152127?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saludcoahuila.gob.mx/COVID19/que_es.php?utm_source=chatgpt.com"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gaceta.unam.mx/asi-fue-la-evolucion-del-coronavirus-en-mexico/?utm_source=chatgpt.com" TargetMode="Externa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E2EDD8-ABAC-4417-9F6D-6147C8154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3952</TotalTime>
  <Pages>1</Pages>
  <Words>8591</Words>
  <Characters>47253</Characters>
  <Application>Microsoft Office Word</Application>
  <DocSecurity>0</DocSecurity>
  <Lines>393</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Keyla Azucena Ramirez Reyes</dc:creator>
  <cp:keywords/>
  <dc:description/>
  <cp:lastModifiedBy>Keyla Azucena Ramirez Reyes</cp:lastModifiedBy>
  <cp:revision>32</cp:revision>
  <dcterms:created xsi:type="dcterms:W3CDTF">2026-01-02T19:22:00Z</dcterms:created>
  <dcterms:modified xsi:type="dcterms:W3CDTF">2026-01-06T02:18:00Z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abe93aac-6839-4cd2-a093-965b93c8eaf4</vt:lpwstr>
  </property>
</Properties>
</file>