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3ad1e83ac046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Изначальная матрица</w:t>
      </w:r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Поиск седловых точек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Минимальные элементы в строках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№0 - 6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№1 - 0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Максимальные элементы в столбцах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№0 - 8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№1 - 10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№2 - 11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Седловые точки равны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строк - 6 - максимум среди минимумов по строкам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столбцов - 8 - минимум среди максимум по колонкам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 для первого игрока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1=0,78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2=0,22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 для второго игрока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3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1=0,78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2=0,22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1=0,78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2=0,22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61b43105d84379" /><Relationship Type="http://schemas.openxmlformats.org/officeDocument/2006/relationships/numbering" Target="/word/numbering.xml" Id="R5b1be64c2e534513" /><Relationship Type="http://schemas.openxmlformats.org/officeDocument/2006/relationships/settings" Target="/word/settings.xml" Id="R04abd2912d034eab" /></Relationships>
</file>