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31c4ca576a402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Наименование - zxczxc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Категория - hhjghgh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Приоритет - Низкая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Дата окончания - 10.11.2023 0:00:00</w:t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Наименование - cxvn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Категория - hhjghgh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Приоритет - Низкая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Дата окончания - 10.11.2023 0:00:00</w:t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Наименование - asdasdasdad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Категория - hhjghgh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Приоритет - Низкая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Дата окончания - 30.11.2023 0:00:00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a5caf1463d44b90" /><Relationship Type="http://schemas.openxmlformats.org/officeDocument/2006/relationships/numbering" Target="/word/numbering.xml" Id="R3e13b7cd88ac43f1" /><Relationship Type="http://schemas.openxmlformats.org/officeDocument/2006/relationships/settings" Target="/word/settings.xml" Id="R9eaa3986439b415f" /></Relationships>
</file>