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1410" w14:textId="668A2876" w:rsidR="00A905D3" w:rsidRPr="00A905D3" w:rsidRDefault="00A905D3" w:rsidP="00BB7C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05D3">
        <w:rPr>
          <w:rFonts w:ascii="Times New Roman" w:hAnsi="Times New Roman" w:cs="Times New Roman"/>
          <w:b/>
          <w:bCs/>
          <w:sz w:val="28"/>
          <w:szCs w:val="28"/>
        </w:rPr>
        <w:t>TUGAS INDIVIDU</w:t>
      </w:r>
      <w:r w:rsidRPr="00A905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05D3">
        <w:rPr>
          <w:rFonts w:ascii="Times New Roman" w:hAnsi="Times New Roman" w:cs="Times New Roman"/>
          <w:b/>
          <w:bCs/>
          <w:sz w:val="28"/>
          <w:szCs w:val="28"/>
        </w:rPr>
        <w:t>PENGANTARAN REKAYASA PERANGKAT LUNAK</w:t>
      </w:r>
    </w:p>
    <w:p w14:paraId="617A83E0" w14:textId="504970A9" w:rsidR="00A905D3" w:rsidRPr="00A905D3" w:rsidRDefault="00A905D3" w:rsidP="00BB7C89">
      <w:pPr>
        <w:spacing w:line="240" w:lineRule="auto"/>
        <w:ind w:right="27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905D3">
        <w:rPr>
          <w:rFonts w:ascii="Times New Roman" w:hAnsi="Times New Roman" w:cs="Times New Roman"/>
          <w:b/>
          <w:bCs/>
          <w:iCs/>
          <w:sz w:val="28"/>
          <w:szCs w:val="28"/>
        </w:rPr>
        <w:t>PERBEDAAN</w:t>
      </w:r>
      <w:r w:rsidRPr="00A905D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PADA TIPE</w:t>
      </w:r>
      <w:r w:rsidRPr="00A905D3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SOFTWARE ARSITEKTUR</w:t>
      </w:r>
    </w:p>
    <w:p w14:paraId="34220EF4" w14:textId="77777777" w:rsidR="00A905D3" w:rsidRPr="00A905D3" w:rsidRDefault="00A905D3" w:rsidP="00BB7C89">
      <w:pPr>
        <w:spacing w:line="240" w:lineRule="auto"/>
        <w:ind w:right="27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19A473AB" w14:textId="77777777" w:rsidR="00A905D3" w:rsidRPr="00A905D3" w:rsidRDefault="00A905D3" w:rsidP="00BB7C89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905D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Dosen Pengampu:</w:t>
      </w:r>
    </w:p>
    <w:p w14:paraId="04948126" w14:textId="721CCCF2" w:rsidR="00A905D3" w:rsidRPr="00A905D3" w:rsidRDefault="00A905D3" w:rsidP="00BB7C89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905D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DIAN ANGGRAINI, S.ST., M.T.</w:t>
      </w:r>
    </w:p>
    <w:p w14:paraId="388807F1" w14:textId="77777777" w:rsidR="00A905D3" w:rsidRPr="00A905D3" w:rsidRDefault="00A905D3" w:rsidP="00BB7C89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02B4354" w14:textId="77777777" w:rsidR="00A905D3" w:rsidRPr="00A905D3" w:rsidRDefault="00A905D3" w:rsidP="00BB7C89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905D3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173E1D6" wp14:editId="25AB87EA">
            <wp:extent cx="2482215" cy="2482215"/>
            <wp:effectExtent l="0" t="0" r="0" b="0"/>
            <wp:docPr id="1" name="image1.png" descr="A red and yellow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CB6BEC0-EA85-498A-8437-25031910A3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red and yellow logo&#10;&#10;AI-generated content may be incorrect.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248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2D405" w14:textId="77777777" w:rsidR="00A905D3" w:rsidRPr="00A905D3" w:rsidRDefault="00A905D3" w:rsidP="00BB7C89">
      <w:pPr>
        <w:spacing w:line="240" w:lineRule="auto"/>
        <w:ind w:right="2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4C89E0" w14:textId="12028682" w:rsidR="00A905D3" w:rsidRPr="00A905D3" w:rsidRDefault="00A905D3" w:rsidP="00BB7C89">
      <w:pPr>
        <w:spacing w:line="240" w:lineRule="auto"/>
        <w:ind w:right="2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5D3">
        <w:rPr>
          <w:rFonts w:ascii="Times New Roman" w:hAnsi="Times New Roman" w:cs="Times New Roman"/>
          <w:b/>
          <w:sz w:val="24"/>
          <w:szCs w:val="24"/>
        </w:rPr>
        <w:t>O</w:t>
      </w:r>
      <w:r w:rsidRPr="00A905D3">
        <w:rPr>
          <w:rFonts w:ascii="Times New Roman" w:hAnsi="Times New Roman" w:cs="Times New Roman"/>
          <w:b/>
          <w:sz w:val="24"/>
          <w:szCs w:val="24"/>
        </w:rPr>
        <w:t>leh:</w:t>
      </w:r>
    </w:p>
    <w:p w14:paraId="625229D8" w14:textId="77777777" w:rsidR="00A905D3" w:rsidRPr="00A905D3" w:rsidRDefault="00A905D3" w:rsidP="00BB7C89">
      <w:pPr>
        <w:tabs>
          <w:tab w:val="left" w:pos="2977"/>
        </w:tabs>
        <w:spacing w:line="240" w:lineRule="auto"/>
        <w:ind w:right="27"/>
        <w:rPr>
          <w:rFonts w:ascii="Times New Roman" w:hAnsi="Times New Roman" w:cs="Times New Roman"/>
          <w:b/>
          <w:bCs/>
          <w:sz w:val="24"/>
          <w:szCs w:val="24"/>
        </w:rPr>
      </w:pPr>
      <w:r w:rsidRPr="00A905D3">
        <w:rPr>
          <w:rFonts w:ascii="Times New Roman" w:hAnsi="Times New Roman" w:cs="Times New Roman"/>
          <w:sz w:val="24"/>
          <w:szCs w:val="24"/>
        </w:rPr>
        <w:tab/>
      </w:r>
      <w:r w:rsidRPr="00A905D3">
        <w:rPr>
          <w:rFonts w:ascii="Times New Roman" w:hAnsi="Times New Roman" w:cs="Times New Roman"/>
          <w:b/>
          <w:bCs/>
          <w:sz w:val="24"/>
          <w:szCs w:val="24"/>
        </w:rPr>
        <w:t>Nama: Keidjaru Axiro</w:t>
      </w:r>
    </w:p>
    <w:p w14:paraId="051C2AA6" w14:textId="77777777" w:rsidR="00A905D3" w:rsidRPr="00A905D3" w:rsidRDefault="00A905D3" w:rsidP="00BB7C89">
      <w:pPr>
        <w:tabs>
          <w:tab w:val="left" w:pos="2977"/>
        </w:tabs>
        <w:spacing w:line="240" w:lineRule="auto"/>
        <w:ind w:right="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05D3">
        <w:rPr>
          <w:rFonts w:ascii="Times New Roman" w:hAnsi="Times New Roman" w:cs="Times New Roman"/>
          <w:b/>
          <w:bCs/>
          <w:sz w:val="24"/>
          <w:szCs w:val="24"/>
        </w:rPr>
        <w:tab/>
        <w:t>NIM: 2511446</w:t>
      </w:r>
    </w:p>
    <w:p w14:paraId="249CDA5A" w14:textId="77777777" w:rsidR="00A905D3" w:rsidRPr="00A905D3" w:rsidRDefault="00A905D3" w:rsidP="00BB7C89">
      <w:pPr>
        <w:tabs>
          <w:tab w:val="left" w:pos="7110"/>
          <w:tab w:val="left" w:pos="7650"/>
          <w:tab w:val="left" w:pos="8910"/>
        </w:tabs>
        <w:spacing w:line="240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0DCC4A3D" w14:textId="77777777" w:rsidR="00A905D3" w:rsidRPr="00A905D3" w:rsidRDefault="00A905D3" w:rsidP="00BB7C89">
      <w:pPr>
        <w:tabs>
          <w:tab w:val="left" w:pos="7110"/>
          <w:tab w:val="left" w:pos="7650"/>
          <w:tab w:val="left" w:pos="8910"/>
        </w:tabs>
        <w:spacing w:line="240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7148C4DF" w14:textId="77777777" w:rsidR="00A905D3" w:rsidRPr="00A905D3" w:rsidRDefault="00A905D3" w:rsidP="00BB7C89">
      <w:pPr>
        <w:tabs>
          <w:tab w:val="left" w:pos="7110"/>
          <w:tab w:val="left" w:pos="7650"/>
          <w:tab w:val="left" w:pos="8910"/>
        </w:tabs>
        <w:spacing w:line="240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0FB5A07E" w14:textId="77777777" w:rsidR="00A905D3" w:rsidRPr="00A905D3" w:rsidRDefault="00A905D3" w:rsidP="00BB7C89">
      <w:pPr>
        <w:tabs>
          <w:tab w:val="left" w:pos="7110"/>
          <w:tab w:val="left" w:pos="7650"/>
          <w:tab w:val="left" w:pos="8910"/>
        </w:tabs>
        <w:spacing w:line="240" w:lineRule="auto"/>
        <w:ind w:right="27"/>
        <w:jc w:val="both"/>
        <w:rPr>
          <w:rFonts w:ascii="Times New Roman" w:hAnsi="Times New Roman" w:cs="Times New Roman"/>
          <w:sz w:val="24"/>
          <w:szCs w:val="24"/>
        </w:rPr>
      </w:pPr>
    </w:p>
    <w:p w14:paraId="45DAB074" w14:textId="77777777" w:rsidR="00A905D3" w:rsidRPr="00A905D3" w:rsidRDefault="00A905D3" w:rsidP="00BB7C89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905D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PROGRAM STUDI REKAYASA PERANGKAT LUNAK</w:t>
      </w:r>
    </w:p>
    <w:p w14:paraId="71B03232" w14:textId="77777777" w:rsidR="00A905D3" w:rsidRPr="00A905D3" w:rsidRDefault="00A905D3" w:rsidP="00BB7C89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905D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KAMPUS UPI DI CIBIRU</w:t>
      </w:r>
    </w:p>
    <w:p w14:paraId="0F82A320" w14:textId="77777777" w:rsidR="00A905D3" w:rsidRPr="00A905D3" w:rsidRDefault="00A905D3" w:rsidP="00BB7C89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A905D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UNIVERSITAS PENDIDIKAN INDONESIA</w:t>
      </w:r>
    </w:p>
    <w:p w14:paraId="21B8B8F3" w14:textId="77777777" w:rsidR="00A905D3" w:rsidRPr="00A905D3" w:rsidRDefault="00A905D3" w:rsidP="00BB7C89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sectPr w:rsidR="00A905D3" w:rsidRPr="00A905D3" w:rsidSect="00A905D3">
          <w:footerReference w:type="even" r:id="rId6"/>
          <w:footerReference w:type="default" r:id="rId7"/>
          <w:pgSz w:w="11907" w:h="16839" w:code="9"/>
          <w:pgMar w:top="1440" w:right="1440" w:bottom="1440" w:left="2250" w:header="720" w:footer="720" w:gutter="0"/>
          <w:cols w:space="720"/>
          <w:titlePg/>
          <w:docGrid w:linePitch="360"/>
        </w:sectPr>
      </w:pPr>
      <w:r w:rsidRPr="00A905D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2025</w:t>
      </w:r>
    </w:p>
    <w:p w14:paraId="7F0DC9D5" w14:textId="4941928E" w:rsidR="00A905D3" w:rsidRPr="00A905D3" w:rsidRDefault="00A905D3" w:rsidP="00BB7C89">
      <w:pPr>
        <w:pStyle w:val="Heading3"/>
        <w:numPr>
          <w:ilvl w:val="0"/>
          <w:numId w:val="16"/>
        </w:numPr>
        <w:spacing w:before="0" w:after="20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r w:rsidRPr="00A905D3">
        <w:rPr>
          <w:rStyle w:val="Strong"/>
          <w:rFonts w:ascii="Times New Roman" w:hAnsi="Times New Roman" w:cs="Times New Roman"/>
          <w:color w:val="000000"/>
          <w:sz w:val="24"/>
          <w:szCs w:val="24"/>
        </w:rPr>
        <w:lastRenderedPageBreak/>
        <w:t>Desain</w:t>
      </w:r>
    </w:p>
    <w:p w14:paraId="4F04DFA6" w14:textId="461242FE" w:rsidR="00A905D3" w:rsidRPr="00A905D3" w:rsidRDefault="00A905D3" w:rsidP="00BB7C89">
      <w:pPr>
        <w:pStyle w:val="NormalWeb"/>
        <w:numPr>
          <w:ilvl w:val="0"/>
          <w:numId w:val="10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Monolithic: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Semua komponen dijahit dalam satu blok besar. </w:t>
      </w:r>
      <w:r>
        <w:rPr>
          <w:color w:val="000000"/>
        </w:rPr>
        <w:t>d</w:t>
      </w:r>
      <w:r w:rsidRPr="00A905D3">
        <w:rPr>
          <w:color w:val="000000"/>
        </w:rPr>
        <w:t>esainnya sederhana tapi</w:t>
      </w:r>
      <w:r>
        <w:rPr>
          <w:color w:val="000000"/>
        </w:rPr>
        <w:t xml:space="preserve"> agak</w:t>
      </w:r>
      <w:r w:rsidRPr="00A905D3">
        <w:rPr>
          <w:color w:val="000000"/>
        </w:rPr>
        <w:t xml:space="preserve"> kaku</w:t>
      </w:r>
      <w:r>
        <w:rPr>
          <w:color w:val="000000"/>
        </w:rPr>
        <w:t xml:space="preserve"> dan sedikit rumit untuk dikembangkan</w:t>
      </w:r>
    </w:p>
    <w:p w14:paraId="0904B31B" w14:textId="1C06C2B1" w:rsidR="00A905D3" w:rsidRPr="00A905D3" w:rsidRDefault="00A905D3" w:rsidP="00BB7C89">
      <w:pPr>
        <w:pStyle w:val="NormalWeb"/>
        <w:numPr>
          <w:ilvl w:val="0"/>
          <w:numId w:val="10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Layered: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Desain dibagi berdasarkan tanggung jawab (presentasi, logika bisnis, data). </w:t>
      </w:r>
      <w:r>
        <w:rPr>
          <w:color w:val="000000"/>
        </w:rPr>
        <w:t>l</w:t>
      </w:r>
      <w:r w:rsidRPr="00A905D3">
        <w:rPr>
          <w:color w:val="000000"/>
        </w:rPr>
        <w:t>ebih modular dan mudah dipahami</w:t>
      </w:r>
    </w:p>
    <w:p w14:paraId="1457D772" w14:textId="10C3D8A2" w:rsidR="00A905D3" w:rsidRPr="00A905D3" w:rsidRDefault="00A905D3" w:rsidP="00BB7C89">
      <w:pPr>
        <w:pStyle w:val="NormalWeb"/>
        <w:numPr>
          <w:ilvl w:val="0"/>
          <w:numId w:val="10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Tiered: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Hampir sama dengan layered tapi tiap lapisan bisa dijalankan di server berbeda. </w:t>
      </w:r>
      <w:r>
        <w:rPr>
          <w:color w:val="000000"/>
        </w:rPr>
        <w:t>fo</w:t>
      </w:r>
      <w:r w:rsidRPr="00A905D3">
        <w:rPr>
          <w:color w:val="000000"/>
        </w:rPr>
        <w:t>kus ke pemisahan tanggung jawab secara fisik</w:t>
      </w:r>
    </w:p>
    <w:p w14:paraId="1E96DA28" w14:textId="70CBEECE" w:rsidR="00A905D3" w:rsidRDefault="00A905D3" w:rsidP="00BB7C89">
      <w:pPr>
        <w:pStyle w:val="NormalWeb"/>
        <w:numPr>
          <w:ilvl w:val="0"/>
          <w:numId w:val="10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Microservices: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Desain paling modular; tiap layanan berdiri sendiri. </w:t>
      </w:r>
      <w:r>
        <w:rPr>
          <w:color w:val="000000"/>
        </w:rPr>
        <w:t>k</w:t>
      </w:r>
      <w:r w:rsidRPr="00A905D3">
        <w:rPr>
          <w:color w:val="000000"/>
        </w:rPr>
        <w:t>ompleks tapi sangat fleksibel dan skalabel</w:t>
      </w:r>
      <w:r>
        <w:rPr>
          <w:color w:val="000000"/>
        </w:rPr>
        <w:t xml:space="preserve"> (</w:t>
      </w:r>
      <w:r w:rsidR="00BB7C89">
        <w:rPr>
          <w:color w:val="000000"/>
        </w:rPr>
        <w:t>Mudah di kembangkan dan di improvisasi tanpa merubah bagian lain)</w:t>
      </w:r>
    </w:p>
    <w:p w14:paraId="6FA3EB1E" w14:textId="77777777" w:rsidR="00BB7C89" w:rsidRPr="00BB7C89" w:rsidRDefault="00BB7C89" w:rsidP="00BB7C89">
      <w:pPr>
        <w:pStyle w:val="NormalWeb"/>
        <w:spacing w:before="0" w:beforeAutospacing="0" w:after="200" w:afterAutospacing="0" w:line="276" w:lineRule="auto"/>
        <w:ind w:left="360"/>
        <w:jc w:val="both"/>
        <w:rPr>
          <w:color w:val="000000"/>
        </w:rPr>
      </w:pPr>
    </w:p>
    <w:p w14:paraId="1C3BE176" w14:textId="5705B92A" w:rsidR="00A905D3" w:rsidRPr="00A905D3" w:rsidRDefault="00A905D3" w:rsidP="00BB7C89">
      <w:pPr>
        <w:pStyle w:val="Heading3"/>
        <w:numPr>
          <w:ilvl w:val="0"/>
          <w:numId w:val="16"/>
        </w:numPr>
        <w:spacing w:before="0" w:after="20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05D3">
        <w:rPr>
          <w:rStyle w:val="Strong"/>
          <w:rFonts w:ascii="Times New Roman" w:hAnsi="Times New Roman" w:cs="Times New Roman"/>
          <w:color w:val="000000"/>
          <w:sz w:val="24"/>
          <w:szCs w:val="24"/>
        </w:rPr>
        <w:t>Pengembangan</w:t>
      </w:r>
    </w:p>
    <w:p w14:paraId="404536CC" w14:textId="6E7BB163" w:rsidR="00A905D3" w:rsidRPr="00A905D3" w:rsidRDefault="00A905D3" w:rsidP="00BB7C89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Monolithic: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Cepat di awal karena satu basis kode. </w:t>
      </w:r>
      <w:r w:rsidR="00BB7C89">
        <w:rPr>
          <w:color w:val="000000"/>
        </w:rPr>
        <w:t>t</w:t>
      </w:r>
      <w:r w:rsidRPr="00A905D3">
        <w:rPr>
          <w:color w:val="000000"/>
        </w:rPr>
        <w:t>api makin lama makin berat, karena perubahan kecil bisa memengaruhi seluruh sistem</w:t>
      </w:r>
    </w:p>
    <w:p w14:paraId="3A53FC2A" w14:textId="1A510D97" w:rsidR="00A905D3" w:rsidRPr="00A905D3" w:rsidRDefault="00A905D3" w:rsidP="00BB7C89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Layered: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Pengembangan lebih terstruktur, tiap tim bisa fokus pada lapisan tertentu</w:t>
      </w:r>
    </w:p>
    <w:p w14:paraId="42FD98BF" w14:textId="32831F9D" w:rsidR="00A905D3" w:rsidRPr="00A905D3" w:rsidRDefault="00A905D3" w:rsidP="00BB7C89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Tiered: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Tiap tier bisa dikembangkan paralel oleh tim berbeda, lebih mudah untuk proyek besar</w:t>
      </w:r>
    </w:p>
    <w:p w14:paraId="5A06A009" w14:textId="445B1D76" w:rsidR="00A905D3" w:rsidRDefault="00A905D3" w:rsidP="00BB7C89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Microservices: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Tiap layanan bisa dikembangkan dengan teknologi dan bahasa berbeda. </w:t>
      </w:r>
      <w:r w:rsidR="00BB7C89">
        <w:rPr>
          <w:color w:val="000000"/>
        </w:rPr>
        <w:t>i</w:t>
      </w:r>
      <w:r w:rsidRPr="00A905D3">
        <w:rPr>
          <w:color w:val="000000"/>
        </w:rPr>
        <w:t>deal untuk tim besar yang independen, tapi butuh manajemen tinggi</w:t>
      </w:r>
    </w:p>
    <w:p w14:paraId="152EB8E8" w14:textId="77777777" w:rsidR="00BB7C89" w:rsidRPr="00BB7C89" w:rsidRDefault="00BB7C89" w:rsidP="00BB7C89">
      <w:pPr>
        <w:pStyle w:val="NormalWeb"/>
        <w:spacing w:before="0" w:beforeAutospacing="0" w:after="200" w:afterAutospacing="0" w:line="276" w:lineRule="auto"/>
        <w:ind w:left="360"/>
        <w:jc w:val="both"/>
        <w:rPr>
          <w:color w:val="000000"/>
        </w:rPr>
      </w:pPr>
    </w:p>
    <w:p w14:paraId="4B366730" w14:textId="119D5DFF" w:rsidR="00A905D3" w:rsidRPr="00A905D3" w:rsidRDefault="00A905D3" w:rsidP="00BB7C89">
      <w:pPr>
        <w:pStyle w:val="Heading3"/>
        <w:numPr>
          <w:ilvl w:val="0"/>
          <w:numId w:val="16"/>
        </w:numPr>
        <w:spacing w:before="0" w:after="20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05D3">
        <w:rPr>
          <w:rStyle w:val="Strong"/>
          <w:rFonts w:ascii="Times New Roman" w:hAnsi="Times New Roman" w:cs="Times New Roman"/>
          <w:color w:val="000000"/>
          <w:sz w:val="24"/>
          <w:szCs w:val="24"/>
        </w:rPr>
        <w:t>Penyebaran (Deployment)</w:t>
      </w:r>
    </w:p>
    <w:p w14:paraId="01218830" w14:textId="54E2458E" w:rsidR="00A905D3" w:rsidRPr="00A905D3" w:rsidRDefault="00A905D3" w:rsidP="00BB7C89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Monolithic: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Sekali build, sekali deploy. </w:t>
      </w:r>
      <w:r w:rsidR="00BB7C89">
        <w:rPr>
          <w:color w:val="000000"/>
        </w:rPr>
        <w:t>t</w:t>
      </w:r>
      <w:r w:rsidRPr="00A905D3">
        <w:rPr>
          <w:color w:val="000000"/>
        </w:rPr>
        <w:t>api kalau ada bug kecil, harus rilis ulang seluruh aplikasi</w:t>
      </w:r>
      <w:r w:rsidR="00BB7C89">
        <w:rPr>
          <w:color w:val="000000"/>
        </w:rPr>
        <w:t xml:space="preserve"> (redeploy)</w:t>
      </w:r>
    </w:p>
    <w:p w14:paraId="7E72548D" w14:textId="0A757D66" w:rsidR="00A905D3" w:rsidRPr="00A905D3" w:rsidRDefault="00A905D3" w:rsidP="00BB7C89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Layered: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Masih satu paket besar, tapi bisa diatur deploymentnya per layer jika sistemnya mendukung</w:t>
      </w:r>
    </w:p>
    <w:p w14:paraId="0322B17E" w14:textId="3148A13F" w:rsidR="00A905D3" w:rsidRPr="00A905D3" w:rsidRDefault="00A905D3" w:rsidP="00BB7C89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Tiered: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Lebih fleksibel karena tiap tier dihosting di server atau mesin virtual terpisah</w:t>
      </w:r>
    </w:p>
    <w:p w14:paraId="49802CF0" w14:textId="1113C3FB" w:rsidR="00A905D3" w:rsidRPr="00BB7C89" w:rsidRDefault="00A905D3" w:rsidP="00BB7C89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Microservices: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Setiap layanan bisa dideploy sendiri (continuous deployment friendly). </w:t>
      </w:r>
      <w:r w:rsidR="00BB7C89">
        <w:rPr>
          <w:color w:val="000000"/>
        </w:rPr>
        <w:t>c</w:t>
      </w:r>
      <w:r w:rsidRPr="00A905D3">
        <w:rPr>
          <w:color w:val="000000"/>
        </w:rPr>
        <w:t>ocok untuk CI/CD</w:t>
      </w:r>
    </w:p>
    <w:p w14:paraId="5548D98A" w14:textId="5D2BBC07" w:rsidR="00A905D3" w:rsidRPr="00A905D3" w:rsidRDefault="00A905D3" w:rsidP="00BB7C89">
      <w:pPr>
        <w:pStyle w:val="Heading3"/>
        <w:numPr>
          <w:ilvl w:val="0"/>
          <w:numId w:val="16"/>
        </w:numPr>
        <w:spacing w:before="0" w:after="20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05D3">
        <w:rPr>
          <w:rStyle w:val="Strong"/>
          <w:rFonts w:ascii="Times New Roman" w:hAnsi="Times New Roman" w:cs="Times New Roman"/>
          <w:color w:val="000000"/>
          <w:sz w:val="24"/>
          <w:szCs w:val="24"/>
        </w:rPr>
        <w:t>Debugging</w:t>
      </w:r>
    </w:p>
    <w:p w14:paraId="66CE619E" w14:textId="76279514" w:rsidR="00A905D3" w:rsidRPr="00A905D3" w:rsidRDefault="00A905D3" w:rsidP="00BB7C89">
      <w:pPr>
        <w:pStyle w:val="NormalWeb"/>
        <w:numPr>
          <w:ilvl w:val="0"/>
          <w:numId w:val="13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Monolithic: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Mudah di awal karena semua dalam satu proses. </w:t>
      </w:r>
      <w:r w:rsidR="00BB7C89">
        <w:rPr>
          <w:color w:val="000000"/>
        </w:rPr>
        <w:t>t</w:t>
      </w:r>
      <w:r w:rsidRPr="00A905D3">
        <w:rPr>
          <w:color w:val="000000"/>
        </w:rPr>
        <w:t>api kalau sistem sudah besar, melacak bug jadi mimpi buruk</w:t>
      </w:r>
    </w:p>
    <w:p w14:paraId="1683C61D" w14:textId="678F051E" w:rsidR="00A905D3" w:rsidRPr="00A905D3" w:rsidRDefault="00A905D3" w:rsidP="00BB7C89">
      <w:pPr>
        <w:pStyle w:val="NormalWeb"/>
        <w:numPr>
          <w:ilvl w:val="0"/>
          <w:numId w:val="13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lastRenderedPageBreak/>
        <w:t>Layered: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Lebih mudah melacak bug berdasarkan lapisan yang terlibat</w:t>
      </w:r>
    </w:p>
    <w:p w14:paraId="58540699" w14:textId="2C55E1CF" w:rsidR="00A905D3" w:rsidRPr="00A905D3" w:rsidRDefault="00A905D3" w:rsidP="00BB7C89">
      <w:pPr>
        <w:pStyle w:val="NormalWeb"/>
        <w:numPr>
          <w:ilvl w:val="0"/>
          <w:numId w:val="13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Tiered: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Bisa dilakukan debugging per</w:t>
      </w:r>
      <w:r w:rsidR="00BB7C89">
        <w:rPr>
          <w:color w:val="000000"/>
        </w:rPr>
        <w:t xml:space="preserve"> t</w:t>
      </w:r>
      <w:r w:rsidRPr="00A905D3">
        <w:rPr>
          <w:color w:val="000000"/>
        </w:rPr>
        <w:t>ier, tapi perlu komunikasi antar server yang jelas</w:t>
      </w:r>
    </w:p>
    <w:p w14:paraId="24CA8DDD" w14:textId="66D146B0" w:rsidR="00A905D3" w:rsidRDefault="00A905D3" w:rsidP="00BB7C89">
      <w:pPr>
        <w:pStyle w:val="NormalWeb"/>
        <w:numPr>
          <w:ilvl w:val="0"/>
          <w:numId w:val="13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Microservices: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Debugging lebih kompleks karena banyak layanan yang saling berinteraksi, tapi isolasi bug jadi lebih mudah dilakukan</w:t>
      </w:r>
    </w:p>
    <w:p w14:paraId="1C5C4DDA" w14:textId="77777777" w:rsidR="00BB7C89" w:rsidRPr="00BB7C89" w:rsidRDefault="00BB7C89" w:rsidP="00BB7C89">
      <w:pPr>
        <w:pStyle w:val="NormalWeb"/>
        <w:spacing w:before="0" w:beforeAutospacing="0" w:after="200" w:afterAutospacing="0" w:line="276" w:lineRule="auto"/>
        <w:ind w:left="360"/>
        <w:jc w:val="both"/>
        <w:rPr>
          <w:color w:val="000000"/>
        </w:rPr>
      </w:pPr>
    </w:p>
    <w:p w14:paraId="09B117BA" w14:textId="71D941D1" w:rsidR="00A905D3" w:rsidRPr="00A905D3" w:rsidRDefault="00A905D3" w:rsidP="00BB7C89">
      <w:pPr>
        <w:pStyle w:val="Heading3"/>
        <w:numPr>
          <w:ilvl w:val="0"/>
          <w:numId w:val="16"/>
        </w:numPr>
        <w:spacing w:before="0" w:after="20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905D3">
        <w:rPr>
          <w:rStyle w:val="Strong"/>
          <w:rFonts w:ascii="Times New Roman" w:hAnsi="Times New Roman" w:cs="Times New Roman"/>
          <w:color w:val="000000"/>
          <w:sz w:val="24"/>
          <w:szCs w:val="24"/>
        </w:rPr>
        <w:t>Modifikasi</w:t>
      </w:r>
    </w:p>
    <w:p w14:paraId="69E7F623" w14:textId="37F131CD" w:rsidR="00A905D3" w:rsidRPr="00A905D3" w:rsidRDefault="00A905D3" w:rsidP="00BB7C89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Monolithic: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Perubahan kecil bisa berdampak ke seluruh sistem. </w:t>
      </w:r>
      <w:r w:rsidR="00BB7C89">
        <w:rPr>
          <w:color w:val="000000"/>
        </w:rPr>
        <w:t>r</w:t>
      </w:r>
      <w:r w:rsidRPr="00A905D3">
        <w:rPr>
          <w:color w:val="000000"/>
        </w:rPr>
        <w:t>isiko tinggi</w:t>
      </w:r>
    </w:p>
    <w:p w14:paraId="02DA8611" w14:textId="3B104F5A" w:rsidR="00A905D3" w:rsidRPr="00A905D3" w:rsidRDefault="00A905D3" w:rsidP="00BB7C89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Layered: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Lebih aman memodifikasi satu layer tanpa menyentuh lainnya</w:t>
      </w:r>
    </w:p>
    <w:p w14:paraId="72C069B2" w14:textId="7BC10D47" w:rsidR="00A905D3" w:rsidRDefault="00A905D3" w:rsidP="00BB7C89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Tiered: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Perubahan bisa dilakukan pada satu tier tanpa mengganggu yang lain, asal API tetap konsisten</w:t>
      </w:r>
    </w:p>
    <w:p w14:paraId="1E60DB7F" w14:textId="74D02C2B" w:rsidR="00BB7C89" w:rsidRDefault="00A905D3" w:rsidP="00BB7C89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Microservices:</w:t>
      </w:r>
      <w:r w:rsidRPr="00A905D3">
        <w:rPr>
          <w:rStyle w:val="apple-converted-space"/>
          <w:rFonts w:eastAsiaTheme="majorEastAsia"/>
          <w:color w:val="000000"/>
        </w:rPr>
        <w:t xml:space="preserve"> </w:t>
      </w:r>
      <w:r w:rsidRPr="00A905D3">
        <w:rPr>
          <w:color w:val="000000"/>
        </w:rPr>
        <w:t>Paling mudah dimodifikasi; tiap layanan bisa diganti total tanpa</w:t>
      </w:r>
      <w:r w:rsidRPr="00A905D3">
        <w:rPr>
          <w:color w:val="000000"/>
        </w:rPr>
        <w:t xml:space="preserve"> </w:t>
      </w:r>
      <w:r w:rsidRPr="00A905D3">
        <w:rPr>
          <w:color w:val="000000"/>
        </w:rPr>
        <w:t>menurunkan seluruh sistem</w:t>
      </w:r>
    </w:p>
    <w:p w14:paraId="6EF4E171" w14:textId="77777777" w:rsidR="00BB7C89" w:rsidRPr="00BB7C89" w:rsidRDefault="00BB7C89" w:rsidP="00BB7C89">
      <w:pPr>
        <w:pStyle w:val="NormalWeb"/>
        <w:spacing w:before="0" w:beforeAutospacing="0" w:after="200" w:afterAutospacing="0" w:line="276" w:lineRule="auto"/>
        <w:ind w:left="360"/>
        <w:jc w:val="both"/>
        <w:rPr>
          <w:color w:val="000000"/>
        </w:rPr>
      </w:pPr>
    </w:p>
    <w:p w14:paraId="4A6A16D3" w14:textId="54B97C50" w:rsidR="00BB7C89" w:rsidRPr="00BB7C89" w:rsidRDefault="00A905D3" w:rsidP="00BB7C89">
      <w:pPr>
        <w:pStyle w:val="Heading3"/>
        <w:numPr>
          <w:ilvl w:val="0"/>
          <w:numId w:val="16"/>
        </w:numPr>
        <w:spacing w:before="0" w:after="200"/>
        <w:ind w:left="36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05D3">
        <w:rPr>
          <w:rStyle w:val="Strong"/>
          <w:rFonts w:ascii="Times New Roman" w:hAnsi="Times New Roman" w:cs="Times New Roman"/>
          <w:color w:val="000000"/>
          <w:sz w:val="24"/>
          <w:szCs w:val="24"/>
        </w:rPr>
        <w:t>Skala (Scalability</w:t>
      </w:r>
      <w:r w:rsidR="00BB7C89">
        <w:rPr>
          <w:rStyle w:val="Strong"/>
          <w:rFonts w:ascii="Times New Roman" w:hAnsi="Times New Roman" w:cs="Times New Roman"/>
          <w:color w:val="000000"/>
          <w:sz w:val="24"/>
          <w:szCs w:val="24"/>
        </w:rPr>
        <w:t>)</w:t>
      </w:r>
    </w:p>
    <w:p w14:paraId="5C511488" w14:textId="5866DCF9" w:rsidR="00A905D3" w:rsidRPr="00A905D3" w:rsidRDefault="00A905D3" w:rsidP="00BB7C89">
      <w:pPr>
        <w:pStyle w:val="NormalWeb"/>
        <w:numPr>
          <w:ilvl w:val="0"/>
          <w:numId w:val="15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Monolithic: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Sulit diskalakan, karena harus menduplikasi seluruh aplikasi</w:t>
      </w:r>
    </w:p>
    <w:p w14:paraId="2D8D8A56" w14:textId="7D381D69" w:rsidR="00A905D3" w:rsidRPr="00A905D3" w:rsidRDefault="00A905D3" w:rsidP="00BB7C89">
      <w:pPr>
        <w:pStyle w:val="NormalWeb"/>
        <w:numPr>
          <w:ilvl w:val="0"/>
          <w:numId w:val="15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Layered: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Bisa diskalakan sebagian, tapi masih terbatas karena satu deployment besar</w:t>
      </w:r>
    </w:p>
    <w:p w14:paraId="2A00D26C" w14:textId="6CCD46FE" w:rsidR="00A905D3" w:rsidRPr="00A905D3" w:rsidRDefault="00A905D3" w:rsidP="00BB7C89">
      <w:pPr>
        <w:pStyle w:val="NormalWeb"/>
        <w:numPr>
          <w:ilvl w:val="0"/>
          <w:numId w:val="15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Tiered: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>Lebih mudah diskalakan, misalnya hanya menambah server di tier data</w:t>
      </w:r>
    </w:p>
    <w:p w14:paraId="35DC7D9C" w14:textId="450C2E0A" w:rsidR="00BB7C89" w:rsidRDefault="00A905D3" w:rsidP="00BB7C89">
      <w:pPr>
        <w:pStyle w:val="NormalWeb"/>
        <w:numPr>
          <w:ilvl w:val="0"/>
          <w:numId w:val="15"/>
        </w:numPr>
        <w:tabs>
          <w:tab w:val="clear" w:pos="720"/>
          <w:tab w:val="num" w:pos="360"/>
        </w:tabs>
        <w:spacing w:before="0" w:beforeAutospacing="0" w:after="200" w:afterAutospacing="0" w:line="276" w:lineRule="auto"/>
        <w:ind w:left="360"/>
        <w:jc w:val="both"/>
        <w:rPr>
          <w:color w:val="000000"/>
        </w:rPr>
      </w:pPr>
      <w:r w:rsidRPr="00A905D3">
        <w:rPr>
          <w:rStyle w:val="Strong"/>
          <w:rFonts w:eastAsiaTheme="majorEastAsia"/>
          <w:color w:val="000000"/>
        </w:rPr>
        <w:t>Microservices:</w:t>
      </w:r>
      <w:r w:rsidRPr="00A905D3">
        <w:rPr>
          <w:rStyle w:val="apple-converted-space"/>
          <w:rFonts w:eastAsiaTheme="majorEastAsia"/>
          <w:color w:val="000000"/>
        </w:rPr>
        <w:t> </w:t>
      </w:r>
      <w:r w:rsidRPr="00A905D3">
        <w:rPr>
          <w:color w:val="000000"/>
        </w:rPr>
        <w:t xml:space="preserve">Skalabilitas terbaik. </w:t>
      </w:r>
      <w:r w:rsidR="00BB7C89">
        <w:rPr>
          <w:color w:val="000000"/>
        </w:rPr>
        <w:t>s</w:t>
      </w:r>
      <w:r w:rsidRPr="00A905D3">
        <w:rPr>
          <w:color w:val="000000"/>
        </w:rPr>
        <w:t>etiap layanan bisa diskalakan secara independen sesuai kebutuhan beban kerja</w:t>
      </w:r>
      <w:r w:rsidR="00BB7C89">
        <w:rPr>
          <w:color w:val="000000"/>
        </w:rPr>
        <w:br w:type="page"/>
      </w:r>
    </w:p>
    <w:p w14:paraId="7F4EFE9C" w14:textId="28ADF241" w:rsidR="00A905D3" w:rsidRDefault="00BB7C89" w:rsidP="00BB7C89">
      <w:pPr>
        <w:pStyle w:val="NormalWeb"/>
        <w:spacing w:before="0" w:beforeAutospacing="0" w:after="200" w:afterAutospacing="0" w:line="276" w:lineRule="auto"/>
        <w:jc w:val="both"/>
        <w:rPr>
          <w:color w:val="000000"/>
        </w:rPr>
      </w:pPr>
      <w:r>
        <w:rPr>
          <w:color w:val="000000"/>
        </w:rPr>
        <w:lastRenderedPageBreak/>
        <w:t>Table Aspek: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2169"/>
        <w:gridCol w:w="1636"/>
        <w:gridCol w:w="1484"/>
        <w:gridCol w:w="2271"/>
      </w:tblGrid>
      <w:tr w:rsidR="00BB7C89" w:rsidRPr="00BB7C89" w14:paraId="0FEE3B89" w14:textId="77777777" w:rsidTr="00BB7C89">
        <w:tc>
          <w:tcPr>
            <w:tcW w:w="0" w:type="auto"/>
            <w:hideMark/>
          </w:tcPr>
          <w:p w14:paraId="772E9FAA" w14:textId="77777777" w:rsidR="00BB7C89" w:rsidRPr="00BB7C89" w:rsidRDefault="00BB7C89" w:rsidP="00BB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Aspek</w:t>
            </w:r>
          </w:p>
        </w:tc>
        <w:tc>
          <w:tcPr>
            <w:tcW w:w="0" w:type="auto"/>
            <w:hideMark/>
          </w:tcPr>
          <w:p w14:paraId="52B030E5" w14:textId="77777777" w:rsidR="00BB7C89" w:rsidRPr="00BB7C89" w:rsidRDefault="00BB7C89" w:rsidP="00BB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Monolithic</w:t>
            </w:r>
          </w:p>
        </w:tc>
        <w:tc>
          <w:tcPr>
            <w:tcW w:w="0" w:type="auto"/>
            <w:hideMark/>
          </w:tcPr>
          <w:p w14:paraId="4C50B003" w14:textId="77777777" w:rsidR="00BB7C89" w:rsidRPr="00BB7C89" w:rsidRDefault="00BB7C89" w:rsidP="00BB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Layered</w:t>
            </w:r>
          </w:p>
        </w:tc>
        <w:tc>
          <w:tcPr>
            <w:tcW w:w="0" w:type="auto"/>
            <w:hideMark/>
          </w:tcPr>
          <w:p w14:paraId="4E7D2F5E" w14:textId="77777777" w:rsidR="00BB7C89" w:rsidRPr="00BB7C89" w:rsidRDefault="00BB7C89" w:rsidP="00BB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Tiered</w:t>
            </w:r>
          </w:p>
        </w:tc>
        <w:tc>
          <w:tcPr>
            <w:tcW w:w="0" w:type="auto"/>
            <w:hideMark/>
          </w:tcPr>
          <w:p w14:paraId="338EFF8B" w14:textId="77777777" w:rsidR="00BB7C89" w:rsidRPr="00BB7C89" w:rsidRDefault="00BB7C89" w:rsidP="00BB7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Microservices</w:t>
            </w:r>
          </w:p>
        </w:tc>
      </w:tr>
      <w:tr w:rsidR="00BB7C89" w:rsidRPr="00BB7C89" w14:paraId="3D466CB3" w14:textId="77777777" w:rsidTr="00BB7C89">
        <w:tc>
          <w:tcPr>
            <w:tcW w:w="0" w:type="auto"/>
            <w:hideMark/>
          </w:tcPr>
          <w:p w14:paraId="416EA78C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Desain</w:t>
            </w:r>
          </w:p>
        </w:tc>
        <w:tc>
          <w:tcPr>
            <w:tcW w:w="0" w:type="auto"/>
            <w:hideMark/>
          </w:tcPr>
          <w:p w14:paraId="4D1E8937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Sederhana tapi kaku</w:t>
            </w:r>
          </w:p>
        </w:tc>
        <w:tc>
          <w:tcPr>
            <w:tcW w:w="0" w:type="auto"/>
            <w:hideMark/>
          </w:tcPr>
          <w:p w14:paraId="2782D747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Modular</w:t>
            </w:r>
          </w:p>
        </w:tc>
        <w:tc>
          <w:tcPr>
            <w:tcW w:w="0" w:type="auto"/>
            <w:hideMark/>
          </w:tcPr>
          <w:p w14:paraId="61897F87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Modular fisik</w:t>
            </w:r>
          </w:p>
        </w:tc>
        <w:tc>
          <w:tcPr>
            <w:tcW w:w="0" w:type="auto"/>
            <w:hideMark/>
          </w:tcPr>
          <w:p w14:paraId="72EE5BD8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Paling modular</w:t>
            </w:r>
          </w:p>
        </w:tc>
      </w:tr>
      <w:tr w:rsidR="00BB7C89" w:rsidRPr="00BB7C89" w14:paraId="3BEA41D9" w14:textId="77777777" w:rsidTr="00BB7C89">
        <w:tc>
          <w:tcPr>
            <w:tcW w:w="0" w:type="auto"/>
            <w:hideMark/>
          </w:tcPr>
          <w:p w14:paraId="51C4D2FD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Pengembangan</w:t>
            </w:r>
          </w:p>
        </w:tc>
        <w:tc>
          <w:tcPr>
            <w:tcW w:w="0" w:type="auto"/>
            <w:hideMark/>
          </w:tcPr>
          <w:p w14:paraId="06DF0416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Cepat tapi berat di akhir</w:t>
            </w:r>
          </w:p>
        </w:tc>
        <w:tc>
          <w:tcPr>
            <w:tcW w:w="0" w:type="auto"/>
            <w:hideMark/>
          </w:tcPr>
          <w:p w14:paraId="34AC811B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Terstruktur</w:t>
            </w:r>
          </w:p>
        </w:tc>
        <w:tc>
          <w:tcPr>
            <w:tcW w:w="0" w:type="auto"/>
            <w:hideMark/>
          </w:tcPr>
          <w:p w14:paraId="58E1BCBA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Paralel</w:t>
            </w:r>
          </w:p>
        </w:tc>
        <w:tc>
          <w:tcPr>
            <w:tcW w:w="0" w:type="auto"/>
            <w:hideMark/>
          </w:tcPr>
          <w:p w14:paraId="67121631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Independen</w:t>
            </w:r>
          </w:p>
        </w:tc>
      </w:tr>
      <w:tr w:rsidR="00BB7C89" w:rsidRPr="00BB7C89" w14:paraId="114D54CC" w14:textId="77777777" w:rsidTr="00BB7C89">
        <w:tc>
          <w:tcPr>
            <w:tcW w:w="0" w:type="auto"/>
            <w:hideMark/>
          </w:tcPr>
          <w:p w14:paraId="24ECF8D3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Penyebaran</w:t>
            </w:r>
          </w:p>
        </w:tc>
        <w:tc>
          <w:tcPr>
            <w:tcW w:w="0" w:type="auto"/>
            <w:hideMark/>
          </w:tcPr>
          <w:p w14:paraId="32128C12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Sekali deploy</w:t>
            </w:r>
          </w:p>
        </w:tc>
        <w:tc>
          <w:tcPr>
            <w:tcW w:w="0" w:type="auto"/>
            <w:hideMark/>
          </w:tcPr>
          <w:p w14:paraId="0C946B14" w14:textId="6B1D49B8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Semiterpisah</w:t>
            </w:r>
          </w:p>
        </w:tc>
        <w:tc>
          <w:tcPr>
            <w:tcW w:w="0" w:type="auto"/>
            <w:hideMark/>
          </w:tcPr>
          <w:p w14:paraId="34DC9E41" w14:textId="59F6C62B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Multiserver</w:t>
            </w:r>
          </w:p>
        </w:tc>
        <w:tc>
          <w:tcPr>
            <w:tcW w:w="0" w:type="auto"/>
            <w:hideMark/>
          </w:tcPr>
          <w:p w14:paraId="0EB0021A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Per layanan</w:t>
            </w:r>
          </w:p>
        </w:tc>
      </w:tr>
      <w:tr w:rsidR="00BB7C89" w:rsidRPr="00BB7C89" w14:paraId="5962A53A" w14:textId="77777777" w:rsidTr="00BB7C89">
        <w:tc>
          <w:tcPr>
            <w:tcW w:w="0" w:type="auto"/>
            <w:hideMark/>
          </w:tcPr>
          <w:p w14:paraId="5EBAD62C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Debugging</w:t>
            </w:r>
          </w:p>
        </w:tc>
        <w:tc>
          <w:tcPr>
            <w:tcW w:w="0" w:type="auto"/>
            <w:hideMark/>
          </w:tcPr>
          <w:p w14:paraId="40B73B70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Sulit saat besar</w:t>
            </w:r>
          </w:p>
        </w:tc>
        <w:tc>
          <w:tcPr>
            <w:tcW w:w="0" w:type="auto"/>
            <w:hideMark/>
          </w:tcPr>
          <w:p w14:paraId="50700F47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Lebih mudah</w:t>
            </w:r>
          </w:p>
        </w:tc>
        <w:tc>
          <w:tcPr>
            <w:tcW w:w="0" w:type="auto"/>
            <w:hideMark/>
          </w:tcPr>
          <w:p w14:paraId="7606FD97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Per-tier</w:t>
            </w:r>
          </w:p>
        </w:tc>
        <w:tc>
          <w:tcPr>
            <w:tcW w:w="0" w:type="auto"/>
            <w:hideMark/>
          </w:tcPr>
          <w:p w14:paraId="053B9227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Kompleks tapi terisolasi</w:t>
            </w:r>
          </w:p>
        </w:tc>
      </w:tr>
      <w:tr w:rsidR="00BB7C89" w:rsidRPr="00BB7C89" w14:paraId="3B9ED57D" w14:textId="77777777" w:rsidTr="00BB7C89">
        <w:tc>
          <w:tcPr>
            <w:tcW w:w="0" w:type="auto"/>
            <w:hideMark/>
          </w:tcPr>
          <w:p w14:paraId="386991B7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Modifikasi</w:t>
            </w:r>
          </w:p>
        </w:tc>
        <w:tc>
          <w:tcPr>
            <w:tcW w:w="0" w:type="auto"/>
            <w:hideMark/>
          </w:tcPr>
          <w:p w14:paraId="4507E5AF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Risiko tinggi</w:t>
            </w:r>
          </w:p>
        </w:tc>
        <w:tc>
          <w:tcPr>
            <w:tcW w:w="0" w:type="auto"/>
            <w:hideMark/>
          </w:tcPr>
          <w:p w14:paraId="5B0339FF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Aman per layer</w:t>
            </w:r>
          </w:p>
        </w:tc>
        <w:tc>
          <w:tcPr>
            <w:tcW w:w="0" w:type="auto"/>
            <w:hideMark/>
          </w:tcPr>
          <w:p w14:paraId="25D4DA28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Aman per tier</w:t>
            </w:r>
          </w:p>
        </w:tc>
        <w:tc>
          <w:tcPr>
            <w:tcW w:w="0" w:type="auto"/>
            <w:hideMark/>
          </w:tcPr>
          <w:p w14:paraId="71C2074C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Paling fleksibel</w:t>
            </w:r>
          </w:p>
        </w:tc>
      </w:tr>
      <w:tr w:rsidR="00BB7C89" w:rsidRPr="00BB7C89" w14:paraId="3971E942" w14:textId="77777777" w:rsidTr="00BB7C89">
        <w:tc>
          <w:tcPr>
            <w:tcW w:w="0" w:type="auto"/>
            <w:hideMark/>
          </w:tcPr>
          <w:p w14:paraId="5770DF05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/>
              </w:rPr>
              <w:t>Skala</w:t>
            </w:r>
          </w:p>
        </w:tc>
        <w:tc>
          <w:tcPr>
            <w:tcW w:w="0" w:type="auto"/>
            <w:hideMark/>
          </w:tcPr>
          <w:p w14:paraId="2028AF04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Lemah</w:t>
            </w:r>
          </w:p>
        </w:tc>
        <w:tc>
          <w:tcPr>
            <w:tcW w:w="0" w:type="auto"/>
            <w:hideMark/>
          </w:tcPr>
          <w:p w14:paraId="53CEEB04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Sedang</w:t>
            </w:r>
          </w:p>
        </w:tc>
        <w:tc>
          <w:tcPr>
            <w:tcW w:w="0" w:type="auto"/>
            <w:hideMark/>
          </w:tcPr>
          <w:p w14:paraId="441AEBFE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Baik</w:t>
            </w:r>
          </w:p>
        </w:tc>
        <w:tc>
          <w:tcPr>
            <w:tcW w:w="0" w:type="auto"/>
            <w:hideMark/>
          </w:tcPr>
          <w:p w14:paraId="57DC4C8F" w14:textId="77777777" w:rsidR="00BB7C89" w:rsidRPr="00BB7C89" w:rsidRDefault="00BB7C89" w:rsidP="00BB7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</w:pPr>
            <w:r w:rsidRPr="00BB7C8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/>
              </w:rPr>
              <w:t>Terbaik</w:t>
            </w:r>
          </w:p>
        </w:tc>
      </w:tr>
    </w:tbl>
    <w:p w14:paraId="324E469D" w14:textId="77777777" w:rsidR="00A905D3" w:rsidRPr="00A905D3" w:rsidRDefault="00A905D3" w:rsidP="00BB7C89">
      <w:pPr>
        <w:pStyle w:val="NormalWeb"/>
        <w:spacing w:before="0" w:beforeAutospacing="0" w:after="200" w:afterAutospacing="0" w:line="276" w:lineRule="auto"/>
        <w:jc w:val="both"/>
        <w:rPr>
          <w:color w:val="000000"/>
        </w:rPr>
      </w:pPr>
    </w:p>
    <w:sectPr w:rsidR="00A905D3" w:rsidRPr="00A90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7764555"/>
      <w:docPartObj>
        <w:docPartGallery w:val="Page Numbers (Bottom of Page)"/>
        <w:docPartUnique/>
      </w:docPartObj>
    </w:sdtPr>
    <w:sdtContent>
      <w:p w14:paraId="3286E833" w14:textId="77777777" w:rsidR="00A905D3" w:rsidRDefault="00A905D3" w:rsidP="00A67B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615219066"/>
      <w:docPartObj>
        <w:docPartGallery w:val="Page Numbers (Bottom of Page)"/>
        <w:docPartUnique/>
      </w:docPartObj>
    </w:sdtPr>
    <w:sdtContent>
      <w:p w14:paraId="7C86AD90" w14:textId="77777777" w:rsidR="00A905D3" w:rsidRDefault="00A905D3" w:rsidP="00AB4D92">
        <w:pPr>
          <w:pStyle w:val="Footer"/>
          <w:framePr w:wrap="none" w:vAnchor="text" w:hAnchor="margin" w:xAlign="center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721938596"/>
      <w:docPartObj>
        <w:docPartGallery w:val="Page Numbers (Bottom of Page)"/>
        <w:docPartUnique/>
      </w:docPartObj>
    </w:sdtPr>
    <w:sdtContent>
      <w:p w14:paraId="55BD60A0" w14:textId="77777777" w:rsidR="00A905D3" w:rsidRDefault="00A905D3" w:rsidP="00A67B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D30C8F1" w14:textId="77777777" w:rsidR="00A905D3" w:rsidRDefault="00A905D3" w:rsidP="00AB4D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5604170"/>
      <w:docPartObj>
        <w:docPartGallery w:val="Page Numbers (Bottom of Page)"/>
        <w:docPartUnique/>
      </w:docPartObj>
    </w:sdtPr>
    <w:sdtContent>
      <w:p w14:paraId="2B3C0632" w14:textId="77777777" w:rsidR="00A905D3" w:rsidRDefault="00A905D3" w:rsidP="00A67B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8C67033" w14:textId="77777777" w:rsidR="00A905D3" w:rsidRDefault="00A905D3" w:rsidP="00AB4D92">
    <w:pPr>
      <w:pStyle w:val="Footer"/>
      <w:ind w:right="36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4C8"/>
    <w:multiLevelType w:val="multilevel"/>
    <w:tmpl w:val="CDC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7613C"/>
    <w:multiLevelType w:val="multilevel"/>
    <w:tmpl w:val="2AC4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A192D"/>
    <w:multiLevelType w:val="multilevel"/>
    <w:tmpl w:val="FF6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22EB5"/>
    <w:multiLevelType w:val="hybridMultilevel"/>
    <w:tmpl w:val="233A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6CD4"/>
    <w:multiLevelType w:val="hybridMultilevel"/>
    <w:tmpl w:val="6AE8D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A195C"/>
    <w:multiLevelType w:val="hybridMultilevel"/>
    <w:tmpl w:val="2E54C5B0"/>
    <w:lvl w:ilvl="0" w:tplc="9E742EB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C54CA"/>
    <w:multiLevelType w:val="multilevel"/>
    <w:tmpl w:val="7D024792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17207"/>
    <w:multiLevelType w:val="hybridMultilevel"/>
    <w:tmpl w:val="8E26B2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B7B9E"/>
    <w:multiLevelType w:val="multilevel"/>
    <w:tmpl w:val="54D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C546B"/>
    <w:multiLevelType w:val="hybridMultilevel"/>
    <w:tmpl w:val="2BBAD7B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6AE443C2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0433FE"/>
    <w:multiLevelType w:val="multilevel"/>
    <w:tmpl w:val="AC1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147EA"/>
    <w:multiLevelType w:val="hybridMultilevel"/>
    <w:tmpl w:val="462A1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0036F"/>
    <w:multiLevelType w:val="multilevel"/>
    <w:tmpl w:val="B8BA4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B7114"/>
    <w:multiLevelType w:val="multilevel"/>
    <w:tmpl w:val="B35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E2F04"/>
    <w:multiLevelType w:val="multilevel"/>
    <w:tmpl w:val="17D239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50137"/>
    <w:multiLevelType w:val="multilevel"/>
    <w:tmpl w:val="ADC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87B1E"/>
    <w:multiLevelType w:val="multilevel"/>
    <w:tmpl w:val="F36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550992">
    <w:abstractNumId w:val="4"/>
  </w:num>
  <w:num w:numId="2" w16cid:durableId="761992154">
    <w:abstractNumId w:val="9"/>
  </w:num>
  <w:num w:numId="3" w16cid:durableId="1179932056">
    <w:abstractNumId w:val="2"/>
  </w:num>
  <w:num w:numId="4" w16cid:durableId="2047487940">
    <w:abstractNumId w:val="13"/>
  </w:num>
  <w:num w:numId="5" w16cid:durableId="2038000143">
    <w:abstractNumId w:val="12"/>
  </w:num>
  <w:num w:numId="6" w16cid:durableId="549463757">
    <w:abstractNumId w:val="7"/>
  </w:num>
  <w:num w:numId="7" w16cid:durableId="811678050">
    <w:abstractNumId w:val="3"/>
  </w:num>
  <w:num w:numId="8" w16cid:durableId="1950966216">
    <w:abstractNumId w:val="14"/>
  </w:num>
  <w:num w:numId="9" w16cid:durableId="171146326">
    <w:abstractNumId w:val="6"/>
  </w:num>
  <w:num w:numId="10" w16cid:durableId="939146517">
    <w:abstractNumId w:val="8"/>
  </w:num>
  <w:num w:numId="11" w16cid:durableId="1878274101">
    <w:abstractNumId w:val="0"/>
  </w:num>
  <w:num w:numId="12" w16cid:durableId="440686927">
    <w:abstractNumId w:val="1"/>
  </w:num>
  <w:num w:numId="13" w16cid:durableId="1514107360">
    <w:abstractNumId w:val="15"/>
  </w:num>
  <w:num w:numId="14" w16cid:durableId="1391881341">
    <w:abstractNumId w:val="16"/>
  </w:num>
  <w:num w:numId="15" w16cid:durableId="2050185886">
    <w:abstractNumId w:val="10"/>
  </w:num>
  <w:num w:numId="16" w16cid:durableId="1304387414">
    <w:abstractNumId w:val="5"/>
  </w:num>
  <w:num w:numId="17" w16cid:durableId="7318064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06"/>
    <w:rsid w:val="00166894"/>
    <w:rsid w:val="001A601F"/>
    <w:rsid w:val="00423B0F"/>
    <w:rsid w:val="004C22BD"/>
    <w:rsid w:val="00645D06"/>
    <w:rsid w:val="007D7752"/>
    <w:rsid w:val="00A15514"/>
    <w:rsid w:val="00A905D3"/>
    <w:rsid w:val="00BB7C89"/>
    <w:rsid w:val="00CA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8802"/>
  <w15:chartTrackingRefBased/>
  <w15:docId w15:val="{43E223DE-1900-744C-832B-1E7AB2B1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5D3"/>
    <w:pPr>
      <w:spacing w:after="200" w:line="276" w:lineRule="auto"/>
    </w:pPr>
    <w:rPr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0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5D06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90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5D3"/>
    <w:rPr>
      <w:kern w:val="0"/>
      <w:sz w:val="22"/>
      <w:szCs w:val="22"/>
      <w:lang w:val="id-ID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905D3"/>
  </w:style>
  <w:style w:type="character" w:styleId="Hyperlink">
    <w:name w:val="Hyperlink"/>
    <w:basedOn w:val="DefaultParagraphFont"/>
    <w:uiPriority w:val="99"/>
    <w:unhideWhenUsed/>
    <w:rsid w:val="00A905D3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905D3"/>
    <w:rPr>
      <w:b/>
      <w:bCs/>
    </w:rPr>
  </w:style>
  <w:style w:type="paragraph" w:styleId="NormalWeb">
    <w:name w:val="Normal (Web)"/>
    <w:basedOn w:val="Normal"/>
    <w:uiPriority w:val="99"/>
    <w:unhideWhenUsed/>
    <w:rsid w:val="00A90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converted-space">
    <w:name w:val="apple-converted-space"/>
    <w:basedOn w:val="DefaultParagraphFont"/>
    <w:rsid w:val="00A905D3"/>
  </w:style>
  <w:style w:type="character" w:styleId="HTMLCode">
    <w:name w:val="HTML Code"/>
    <w:basedOn w:val="DefaultParagraphFont"/>
    <w:uiPriority w:val="99"/>
    <w:semiHidden/>
    <w:unhideWhenUsed/>
    <w:rsid w:val="00A905D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90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B7C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Keidjaru Axiro</dc:creator>
  <cp:keywords/>
  <dc:description/>
  <cp:lastModifiedBy>Keidjaru Axiro</cp:lastModifiedBy>
  <cp:revision>2</cp:revision>
  <dcterms:created xsi:type="dcterms:W3CDTF">2025-11-05T08:13:00Z</dcterms:created>
  <dcterms:modified xsi:type="dcterms:W3CDTF">2025-11-05T09:34:00Z</dcterms:modified>
</cp:coreProperties>
</file>