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FAEC" w14:textId="11B13667" w:rsidR="00B33625" w:rsidRDefault="00B33625" w:rsidP="00B33625">
      <w:r w:rsidRPr="00296158">
        <w:t>Omni-Embed-</w:t>
      </w:r>
      <w:proofErr w:type="spellStart"/>
      <w:r w:rsidRPr="00296158">
        <w:t>Nemotron</w:t>
      </w:r>
      <w:proofErr w:type="spellEnd"/>
      <w:r w:rsidRPr="00296158">
        <w:t>: A Unified Multimodal Retrieval Model for Text, Image, Audio, and Video</w:t>
      </w:r>
      <w:r>
        <w:rPr>
          <w:rFonts w:hint="eastAsia"/>
        </w:rPr>
        <w:t xml:space="preserve"> の要約</w:t>
      </w:r>
    </w:p>
    <w:p w14:paraId="3DC40B39" w14:textId="77777777" w:rsidR="00B33625" w:rsidRDefault="00B33625" w:rsidP="00B33625">
      <w:proofErr w:type="spellStart"/>
      <w:r>
        <w:rPr>
          <w:rFonts w:hint="eastAsia"/>
        </w:rPr>
        <w:t>arxiv</w:t>
      </w:r>
      <w:proofErr w:type="spellEnd"/>
      <w:r>
        <w:rPr>
          <w:rFonts w:hint="eastAsia"/>
        </w:rPr>
        <w:t xml:space="preserve"> : </w:t>
      </w:r>
      <w:hyperlink r:id="rId6" w:history="1">
        <w:r w:rsidRPr="005310FB">
          <w:rPr>
            <w:rStyle w:val="ae"/>
          </w:rPr>
          <w:t>[2510.03458] Omni-Embed-Nemotron: A Unified Multimodal Retrieval Model for Text, Image, Audio, and Video</w:t>
        </w:r>
      </w:hyperlink>
    </w:p>
    <w:p w14:paraId="24EF5B3B" w14:textId="77777777" w:rsidR="00B33625" w:rsidRDefault="00B33625" w:rsidP="00B33625">
      <w:r>
        <w:rPr>
          <w:rFonts w:hint="eastAsia"/>
        </w:rPr>
        <w:t xml:space="preserve">hugging face: </w:t>
      </w:r>
      <w:hyperlink r:id="rId7" w:history="1">
        <w:r w:rsidRPr="0006524F">
          <w:rPr>
            <w:rStyle w:val="ae"/>
          </w:rPr>
          <w:t>nvidia/omni-embed-nemotron-3b · Hugging Face</w:t>
        </w:r>
      </w:hyperlink>
    </w:p>
    <w:p w14:paraId="5DAA18D9" w14:textId="4F3D20D8" w:rsidR="00C24641" w:rsidRDefault="00C24641" w:rsidP="00B33625">
      <w:r>
        <w:rPr>
          <w:rFonts w:hint="eastAsia"/>
        </w:rPr>
        <w:t>ライセンスは、</w:t>
      </w:r>
      <w:proofErr w:type="spellStart"/>
      <w:r w:rsidR="002E4DA6" w:rsidRPr="002E4DA6">
        <w:t>nvidia</w:t>
      </w:r>
      <w:proofErr w:type="spellEnd"/>
      <w:r w:rsidR="002E4DA6" w:rsidRPr="002E4DA6">
        <w:t>-open-model-license</w:t>
      </w:r>
      <w:r w:rsidR="002E4DA6">
        <w:rPr>
          <w:rFonts w:hint="eastAsia"/>
        </w:rPr>
        <w:t>で商用利用不可。</w:t>
      </w:r>
    </w:p>
    <w:p w14:paraId="232491FF" w14:textId="77777777" w:rsidR="00B33625" w:rsidRDefault="00B33625" w:rsidP="00B33625"/>
    <w:p w14:paraId="54424059" w14:textId="6DA3A5E4" w:rsidR="00B33625" w:rsidRDefault="00B33625" w:rsidP="00B33625">
      <w:r>
        <w:rPr>
          <w:rFonts w:hint="eastAsia"/>
        </w:rPr>
        <w:t>＜概要＞</w:t>
      </w:r>
    </w:p>
    <w:p w14:paraId="79D253D4" w14:textId="36759B37" w:rsidR="00B33625" w:rsidRDefault="00B33625" w:rsidP="00B33625">
      <w:r>
        <w:rPr>
          <w:rFonts w:hint="eastAsia"/>
        </w:rPr>
        <w:t>NVIDIAが</w:t>
      </w:r>
      <w:r w:rsidR="00756479" w:rsidRPr="00756479">
        <w:rPr>
          <w:rFonts w:hint="eastAsia"/>
        </w:rPr>
        <w:t>マルチモーダル検索埋め込みモデルである</w:t>
      </w:r>
      <w:r w:rsidR="00756479" w:rsidRPr="00756479">
        <w:t>Omni-Embed-</w:t>
      </w:r>
      <w:proofErr w:type="spellStart"/>
      <w:r w:rsidR="00756479" w:rsidRPr="00756479">
        <w:t>Nemotron</w:t>
      </w:r>
      <w:proofErr w:type="spellEnd"/>
      <w:r w:rsidR="00756479">
        <w:rPr>
          <w:rFonts w:hint="eastAsia"/>
        </w:rPr>
        <w:t>を</w:t>
      </w:r>
      <w:r w:rsidR="003C1EB2">
        <w:rPr>
          <w:rFonts w:hint="eastAsia"/>
        </w:rPr>
        <w:t>提案。</w:t>
      </w:r>
    </w:p>
    <w:p w14:paraId="4ACD1AD6" w14:textId="5AE5D691" w:rsidR="00B04529" w:rsidRDefault="006930B2" w:rsidP="00B33625">
      <w:r w:rsidRPr="00756479">
        <w:t>Omni-Embed-</w:t>
      </w:r>
      <w:proofErr w:type="spellStart"/>
      <w:r w:rsidRPr="00756479">
        <w:t>Nemotron</w:t>
      </w:r>
      <w:proofErr w:type="spellEnd"/>
      <w:r w:rsidRPr="009B0362">
        <w:t xml:space="preserve"> </w:t>
      </w:r>
      <w:r>
        <w:rPr>
          <w:rFonts w:hint="eastAsia"/>
        </w:rPr>
        <w:t>は、</w:t>
      </w:r>
      <w:r w:rsidR="009B0362" w:rsidRPr="009B0362">
        <w:t>Qwen-Omni / Qwen2.5-Omni-3B</w:t>
      </w:r>
      <w:r w:rsidR="00951BA3" w:rsidRPr="00951BA3">
        <w:rPr>
          <w:rFonts w:hint="eastAsia"/>
        </w:rPr>
        <w:t>のマルチモーダルモデルの機能</w:t>
      </w:r>
      <w:r w:rsidR="00951BA3">
        <w:rPr>
          <w:rFonts w:hint="eastAsia"/>
        </w:rPr>
        <w:t>から</w:t>
      </w:r>
      <w:r w:rsidR="00951BA3" w:rsidRPr="00951BA3">
        <w:rPr>
          <w:rFonts w:hint="eastAsia"/>
        </w:rPr>
        <w:t>着想を得て</w:t>
      </w:r>
      <w:r>
        <w:rPr>
          <w:rFonts w:hint="eastAsia"/>
        </w:rPr>
        <w:t>、</w:t>
      </w:r>
      <w:r w:rsidRPr="006930B2">
        <w:rPr>
          <w:rFonts w:hint="eastAsia"/>
        </w:rPr>
        <w:t>検索をテキストと画像だけでなく、音声と動画のモダリティにも拡張</w:t>
      </w:r>
      <w:r>
        <w:rPr>
          <w:rFonts w:hint="eastAsia"/>
        </w:rPr>
        <w:t>した。</w:t>
      </w:r>
    </w:p>
    <w:p w14:paraId="1E173623" w14:textId="77777777" w:rsidR="00BC3F00" w:rsidRDefault="00BC3F00"/>
    <w:p w14:paraId="44C6EB24" w14:textId="09B1EA62" w:rsidR="00944514" w:rsidRDefault="00944514">
      <w:r>
        <w:rPr>
          <w:rFonts w:hint="eastAsia"/>
        </w:rPr>
        <w:t>＜</w:t>
      </w:r>
      <w:r w:rsidRPr="00756479">
        <w:t>Omni-Embed-</w:t>
      </w:r>
      <w:proofErr w:type="spellStart"/>
      <w:r w:rsidRPr="00756479">
        <w:t>Nemotron</w:t>
      </w:r>
      <w:proofErr w:type="spellEnd"/>
      <w:r w:rsidR="000E27C7">
        <w:rPr>
          <w:rFonts w:hint="eastAsia"/>
        </w:rPr>
        <w:t>の特徴</w:t>
      </w:r>
      <w:r>
        <w:rPr>
          <w:rFonts w:hint="eastAsia"/>
        </w:rPr>
        <w:t>＞</w:t>
      </w:r>
    </w:p>
    <w:p w14:paraId="0F4E6B50" w14:textId="46459E2C" w:rsidR="000C2E0A" w:rsidRDefault="000C2E0A">
      <w:r>
        <w:rPr>
          <w:rFonts w:hint="eastAsia"/>
        </w:rPr>
        <w:t>アーキテクチャ：</w:t>
      </w:r>
    </w:p>
    <w:p w14:paraId="465D61D4" w14:textId="23AD18CF" w:rsidR="000C2E0A" w:rsidRDefault="00D21458">
      <w:r w:rsidRPr="00D21458">
        <w:t>クエリとコーパスを独立にエンコードするBi-Encoder構造を採用。類似度計算にはコサイン類似度やドット積を使用。</w:t>
      </w:r>
    </w:p>
    <w:p w14:paraId="69E500CC" w14:textId="591466CD" w:rsidR="00E825E2" w:rsidRDefault="00E825E2">
      <w:r w:rsidRPr="00E825E2">
        <w:rPr>
          <w:noProof/>
        </w:rPr>
        <w:drawing>
          <wp:inline distT="0" distB="0" distL="0" distR="0" wp14:anchorId="7EB8A39B" wp14:editId="4C7E73F6">
            <wp:extent cx="5400040" cy="3225165"/>
            <wp:effectExtent l="0" t="0" r="0" b="0"/>
            <wp:docPr id="1852340827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40827" name="図 1" descr="ダイアグラム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0D29" w14:textId="77777777" w:rsidR="00BD01B0" w:rsidRDefault="00BD01B0">
      <w:r w:rsidRPr="00BD01B0">
        <w:t>モダリティ対応：</w:t>
      </w:r>
    </w:p>
    <w:p w14:paraId="625E764A" w14:textId="65A8D9D8" w:rsidR="007214F8" w:rsidRDefault="00BD01B0">
      <w:r w:rsidRPr="00BD01B0">
        <w:t>テキスト</w:t>
      </w:r>
      <w:r w:rsidR="00221498">
        <w:rPr>
          <w:rFonts w:hint="eastAsia"/>
        </w:rPr>
        <w:t>、</w:t>
      </w:r>
      <w:r w:rsidRPr="00BD01B0">
        <w:t>画像</w:t>
      </w:r>
      <w:r w:rsidR="00221498">
        <w:rPr>
          <w:rFonts w:hint="eastAsia"/>
        </w:rPr>
        <w:t>、</w:t>
      </w:r>
      <w:r w:rsidRPr="00BD01B0">
        <w:t>音声</w:t>
      </w:r>
      <w:r w:rsidR="00221498">
        <w:rPr>
          <w:rFonts w:hint="eastAsia"/>
        </w:rPr>
        <w:t>、</w:t>
      </w:r>
      <w:r w:rsidRPr="00BD01B0">
        <w:t>動画の単一モーダルおよび複合モーダル（例：音声＋動画</w:t>
      </w:r>
      <w:r w:rsidR="00257630">
        <w:rPr>
          <w:rFonts w:hint="eastAsia"/>
        </w:rPr>
        <w:t>から</w:t>
      </w:r>
      <w:r w:rsidR="00257630" w:rsidRPr="00257630">
        <w:rPr>
          <w:rFonts w:hint="eastAsia"/>
        </w:rPr>
        <w:t>画像</w:t>
      </w:r>
      <w:r w:rsidR="00257630" w:rsidRPr="00257630">
        <w:t>+動画</w:t>
      </w:r>
      <w:r w:rsidR="00257630">
        <w:rPr>
          <w:rFonts w:hint="eastAsia"/>
        </w:rPr>
        <w:t>を検索</w:t>
      </w:r>
      <w:r w:rsidRPr="00BD01B0">
        <w:t>）の検索に対応。</w:t>
      </w:r>
    </w:p>
    <w:p w14:paraId="1C9AA555" w14:textId="64F62D2A" w:rsidR="00E825E2" w:rsidRDefault="007214F8">
      <w:r w:rsidRPr="007214F8">
        <w:rPr>
          <w:rFonts w:hint="eastAsia"/>
        </w:rPr>
        <w:lastRenderedPageBreak/>
        <w:t>これにより、音声による説明とテキストキーワードを用いて動画データベースを検索したり、マルチモーダルプロンプトを用いて関連する音声・映像コンテンツを検索したりするなど、豊富で柔軟な検索ユースケースが可能</w:t>
      </w:r>
      <w:r>
        <w:rPr>
          <w:rFonts w:hint="eastAsia"/>
        </w:rPr>
        <w:t>となる。</w:t>
      </w:r>
    </w:p>
    <w:p w14:paraId="611F0A14" w14:textId="77777777" w:rsidR="007214F8" w:rsidRDefault="007214F8"/>
    <w:p w14:paraId="6E6FEDF5" w14:textId="78457669" w:rsidR="007214F8" w:rsidRDefault="000E27C7">
      <w:r w:rsidRPr="000E27C7">
        <w:t>エンコーディング戦略：</w:t>
      </w:r>
    </w:p>
    <w:p w14:paraId="19C935DC" w14:textId="37EEAF29" w:rsidR="00AF36AE" w:rsidRDefault="00DF0FDC">
      <w:r w:rsidRPr="00DF0FDC">
        <w:t>Qwen-OmniのThinkerバックボーンを使用し</w:t>
      </w:r>
      <w:r w:rsidR="00AF36AE">
        <w:rPr>
          <w:rFonts w:hint="eastAsia"/>
        </w:rPr>
        <w:t>ている</w:t>
      </w:r>
      <w:r w:rsidR="009E7B58">
        <w:rPr>
          <w:rFonts w:hint="eastAsia"/>
        </w:rPr>
        <w:t>。</w:t>
      </w:r>
    </w:p>
    <w:p w14:paraId="667A3B65" w14:textId="31575952" w:rsidR="001411F9" w:rsidRDefault="001411F9">
      <w:r w:rsidRPr="00DF0FDC">
        <w:t>Qwen-Omni</w:t>
      </w:r>
      <w:r>
        <w:rPr>
          <w:rFonts w:hint="eastAsia"/>
        </w:rPr>
        <w:t>との違いは、</w:t>
      </w:r>
      <w:r w:rsidR="00E101B1">
        <w:rPr>
          <w:rFonts w:hint="eastAsia"/>
        </w:rPr>
        <w:t>動画に対する処理の方法にある。</w:t>
      </w:r>
    </w:p>
    <w:p w14:paraId="06176ACD" w14:textId="5036ACF4" w:rsidR="007214F8" w:rsidRDefault="00E101B1">
      <w:r w:rsidRPr="00DF0FDC">
        <w:t>Qwen-Omni</w:t>
      </w:r>
      <w:r>
        <w:rPr>
          <w:rFonts w:hint="eastAsia"/>
        </w:rPr>
        <w:t>は音声と</w:t>
      </w:r>
      <w:r w:rsidR="00A430D6">
        <w:rPr>
          <w:rFonts w:hint="eastAsia"/>
        </w:rPr>
        <w:t>画像を交互に処理している(図3(a))が、</w:t>
      </w:r>
      <w:r w:rsidR="00A430D6" w:rsidRPr="00756479">
        <w:t>Omni-Embed-</w:t>
      </w:r>
      <w:proofErr w:type="spellStart"/>
      <w:r w:rsidR="00A430D6" w:rsidRPr="00756479">
        <w:t>Nemotron</w:t>
      </w:r>
      <w:proofErr w:type="spellEnd"/>
      <w:r w:rsidR="00A430D6">
        <w:rPr>
          <w:rFonts w:hint="eastAsia"/>
        </w:rPr>
        <w:t>では、</w:t>
      </w:r>
      <w:r w:rsidR="00DF0FDC" w:rsidRPr="00DF0FDC">
        <w:t>音声と動画を非インターリーブ方式で別々にエンコード</w:t>
      </w:r>
      <w:r w:rsidR="00A430D6">
        <w:rPr>
          <w:rFonts w:hint="eastAsia"/>
        </w:rPr>
        <w:t>する(図3(b))</w:t>
      </w:r>
      <w:r w:rsidR="00DF0FDC" w:rsidRPr="00DF0FDC">
        <w:t>。これにより、各モダリティの時間構造を保持</w:t>
      </w:r>
      <w:r w:rsidR="00FD5260">
        <w:rPr>
          <w:rFonts w:hint="eastAsia"/>
        </w:rPr>
        <w:t>することで、</w:t>
      </w:r>
      <w:r w:rsidR="00FD5260" w:rsidRPr="00904E3B">
        <w:t>検索パフォーマンスが向上</w:t>
      </w:r>
      <w:r w:rsidR="00DF0FDC" w:rsidRPr="00DF0FDC">
        <w:t>。</w:t>
      </w:r>
    </w:p>
    <w:p w14:paraId="7E2AF3E4" w14:textId="77777777" w:rsidR="001411F9" w:rsidRDefault="001411F9"/>
    <w:p w14:paraId="0A93529C" w14:textId="633A5C95" w:rsidR="001411F9" w:rsidRPr="000E27C7" w:rsidRDefault="001411F9">
      <w:r w:rsidRPr="001411F9">
        <w:rPr>
          <w:noProof/>
        </w:rPr>
        <w:drawing>
          <wp:inline distT="0" distB="0" distL="0" distR="0" wp14:anchorId="50FE9C5D" wp14:editId="7239968E">
            <wp:extent cx="5400040" cy="3665855"/>
            <wp:effectExtent l="0" t="0" r="0" b="0"/>
            <wp:docPr id="10119131" name="図 1" descr="グラフィカル ユーザー インターフェイス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31" name="図 1" descr="グラフィカル ユーザー インターフェイス&#10;&#10;AI 生成コンテンツは誤りを含む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B816" w14:textId="77777777" w:rsidR="007214F8" w:rsidRDefault="007214F8"/>
    <w:p w14:paraId="18DE2653" w14:textId="78FB8013" w:rsidR="00DB6CCB" w:rsidRDefault="00DB6CCB">
      <w:r>
        <w:rPr>
          <w:rFonts w:hint="eastAsia"/>
        </w:rPr>
        <w:t>＜学習＞</w:t>
      </w:r>
    </w:p>
    <w:p w14:paraId="759B6B92" w14:textId="02A451CE" w:rsidR="00DB6CCB" w:rsidRDefault="003F3B59">
      <w:r w:rsidRPr="003F3B59">
        <w:rPr>
          <w:rFonts w:hint="eastAsia"/>
        </w:rPr>
        <w:t>音声と映像の両方のエンコーダをフリーズし、</w:t>
      </w:r>
      <w:r>
        <w:rPr>
          <w:rFonts w:hint="eastAsia"/>
        </w:rPr>
        <w:t>LLMにのみ</w:t>
      </w:r>
      <w:proofErr w:type="spellStart"/>
      <w:r>
        <w:rPr>
          <w:rFonts w:hint="eastAsia"/>
        </w:rPr>
        <w:t>LoRA</w:t>
      </w:r>
      <w:proofErr w:type="spellEnd"/>
      <w:r w:rsidR="0031551C">
        <w:rPr>
          <w:rFonts w:hint="eastAsia"/>
        </w:rPr>
        <w:t>ファインチューニングを実施。</w:t>
      </w:r>
    </w:p>
    <w:p w14:paraId="4FAA810F" w14:textId="26A7A007" w:rsidR="00CD5155" w:rsidRDefault="00CD5155">
      <w:r>
        <w:rPr>
          <w:rFonts w:hint="eastAsia"/>
        </w:rPr>
        <w:t>学習データセットには、</w:t>
      </w:r>
      <w:r w:rsidR="00BD10D0" w:rsidRPr="00BD10D0">
        <w:rPr>
          <w:rFonts w:hint="eastAsia"/>
        </w:rPr>
        <w:t>テキストと画像のペア</w:t>
      </w:r>
      <w:r w:rsidR="00BD10D0">
        <w:rPr>
          <w:rFonts w:hint="eastAsia"/>
        </w:rPr>
        <w:t>やテキスト</w:t>
      </w:r>
      <w:r w:rsidR="00B22EA6">
        <w:rPr>
          <w:rFonts w:hint="eastAsia"/>
        </w:rPr>
        <w:t>同士のペアの</w:t>
      </w:r>
      <w:r w:rsidR="00B22EA6" w:rsidRPr="00E4675F">
        <w:t>検索データセット</w:t>
      </w:r>
      <w:r w:rsidR="002B672A">
        <w:rPr>
          <w:rFonts w:hint="eastAsia"/>
        </w:rPr>
        <w:t>を使用。</w:t>
      </w:r>
    </w:p>
    <w:p w14:paraId="13AA07EF" w14:textId="3A6D555A" w:rsidR="005C1D9B" w:rsidRDefault="005C1D9B">
      <w:r>
        <w:rPr>
          <w:rFonts w:hint="eastAsia"/>
        </w:rPr>
        <w:t>（学習データセットに</w:t>
      </w:r>
      <w:r w:rsidRPr="00271080">
        <w:rPr>
          <w:rFonts w:hint="eastAsia"/>
        </w:rPr>
        <w:t>音声や動画データを使用しなくても、本モデルはこれらのモダリティで優れたパフォーマンスを発揮す</w:t>
      </w:r>
      <w:r>
        <w:rPr>
          <w:rFonts w:hint="eastAsia"/>
        </w:rPr>
        <w:t>る。）</w:t>
      </w:r>
    </w:p>
    <w:p w14:paraId="322EA3D4" w14:textId="618EF254" w:rsidR="003D2669" w:rsidRDefault="003E3795">
      <w:r>
        <w:rPr>
          <w:rFonts w:hint="eastAsia"/>
        </w:rPr>
        <w:lastRenderedPageBreak/>
        <w:t>また、</w:t>
      </w:r>
      <w:r w:rsidR="00AB3A77" w:rsidRPr="00AB3A77">
        <w:rPr>
          <w:rFonts w:hint="eastAsia"/>
        </w:rPr>
        <w:t>テキストと動画、およびテキストと音声のペア</w:t>
      </w:r>
      <w:r w:rsidR="00AB3A77">
        <w:rPr>
          <w:rFonts w:hint="eastAsia"/>
        </w:rPr>
        <w:t>のデータセットを追加して学習することで、精度の向上が見られる。</w:t>
      </w:r>
    </w:p>
    <w:p w14:paraId="5A946893" w14:textId="77777777" w:rsidR="00AB3A77" w:rsidRDefault="00AB3A77">
      <w:pPr>
        <w:rPr>
          <w:rFonts w:hint="eastAsia"/>
        </w:rPr>
      </w:pPr>
    </w:p>
    <w:p w14:paraId="706C460D" w14:textId="714C134D" w:rsidR="00963D7C" w:rsidRDefault="00963D7C">
      <w:r>
        <w:rPr>
          <w:rFonts w:hint="eastAsia"/>
        </w:rPr>
        <w:t>＜実験結果＞</w:t>
      </w:r>
    </w:p>
    <w:p w14:paraId="5EBDD0D3" w14:textId="10057148" w:rsidR="00963D7C" w:rsidRDefault="00963D7C">
      <w:r>
        <w:rPr>
          <w:rFonts w:hint="eastAsia"/>
        </w:rPr>
        <w:t>動画検索：</w:t>
      </w:r>
    </w:p>
    <w:p w14:paraId="5DFE1775" w14:textId="1C025ED4" w:rsidR="00800E64" w:rsidRDefault="00903111" w:rsidP="00A64FC1">
      <w:pPr>
        <w:ind w:firstLineChars="100" w:firstLine="210"/>
      </w:pPr>
      <w:r>
        <w:rPr>
          <w:rFonts w:hint="eastAsia"/>
        </w:rPr>
        <w:t>以下2つのデータセットに対して、</w:t>
      </w:r>
      <w:r w:rsidR="00892688">
        <w:rPr>
          <w:rFonts w:hint="eastAsia"/>
        </w:rPr>
        <w:t>テキストによる質問(クエリ)に対応する動画</w:t>
      </w:r>
      <w:r w:rsidR="008E5073">
        <w:rPr>
          <w:rFonts w:hint="eastAsia"/>
        </w:rPr>
        <w:t>の検索の</w:t>
      </w:r>
      <w:r w:rsidR="00AD1F92">
        <w:rPr>
          <w:rFonts w:hint="eastAsia"/>
        </w:rPr>
        <w:t>精度</w:t>
      </w:r>
      <w:r w:rsidR="00887BB5">
        <w:rPr>
          <w:rFonts w:hint="eastAsia"/>
        </w:rPr>
        <w:t>を</w:t>
      </w:r>
      <w:r w:rsidR="005B3B7B" w:rsidRPr="005B3B7B">
        <w:t>NDCG</w:t>
      </w:r>
      <w:r w:rsidR="005B3B7B">
        <w:rPr>
          <w:rFonts w:hint="eastAsia"/>
        </w:rPr>
        <w:t>@10/</w:t>
      </w:r>
      <w:r w:rsidR="005B3B7B" w:rsidRPr="005B3B7B">
        <w:t xml:space="preserve"> NDCG</w:t>
      </w:r>
      <w:r w:rsidR="005B3B7B">
        <w:rPr>
          <w:rFonts w:hint="eastAsia"/>
        </w:rPr>
        <w:t>@5で評価</w:t>
      </w:r>
      <w:r w:rsidR="00940324">
        <w:rPr>
          <w:rFonts w:hint="eastAsia"/>
        </w:rPr>
        <w:t>（1に近いほど精度が良い）</w:t>
      </w:r>
      <w:r w:rsidR="005B3B7B">
        <w:rPr>
          <w:rFonts w:hint="eastAsia"/>
        </w:rPr>
        <w:t>。</w:t>
      </w:r>
    </w:p>
    <w:p w14:paraId="3476D0D6" w14:textId="4EA09A36" w:rsidR="0069574E" w:rsidRPr="00827BF8" w:rsidRDefault="00276293" w:rsidP="00D80B72">
      <w:pPr>
        <w:ind w:firstLineChars="200" w:firstLine="420"/>
      </w:pPr>
      <w:proofErr w:type="spellStart"/>
      <w:r w:rsidRPr="00276293">
        <w:t>FineVideo</w:t>
      </w:r>
      <w:proofErr w:type="spellEnd"/>
      <w:r>
        <w:rPr>
          <w:rFonts w:hint="eastAsia"/>
        </w:rPr>
        <w:t>：</w:t>
      </w:r>
      <w:r w:rsidR="0069574E" w:rsidRPr="0069574E">
        <w:rPr>
          <w:rFonts w:hint="eastAsia"/>
        </w:rPr>
        <w:t>平均再生時間</w:t>
      </w:r>
      <w:r w:rsidR="0069574E" w:rsidRPr="0069574E">
        <w:t>4.7分の43,751本の動画が含まれており、122の多様なカテゴリ</w:t>
      </w:r>
      <w:r w:rsidR="0069574E">
        <w:rPr>
          <w:rFonts w:hint="eastAsia"/>
        </w:rPr>
        <w:t>が含まれる。</w:t>
      </w:r>
    </w:p>
    <w:p w14:paraId="44BF6EB4" w14:textId="7F0BE360" w:rsidR="00903111" w:rsidRDefault="00632217" w:rsidP="00A64FC1">
      <w:pPr>
        <w:ind w:firstLineChars="200" w:firstLine="420"/>
      </w:pPr>
      <w:r w:rsidRPr="00632217">
        <w:t>LPM</w:t>
      </w:r>
      <w:r>
        <w:rPr>
          <w:rFonts w:hint="eastAsia"/>
        </w:rPr>
        <w:t>：</w:t>
      </w:r>
      <w:r w:rsidR="00EA3E57">
        <w:rPr>
          <w:rFonts w:hint="eastAsia"/>
        </w:rPr>
        <w:t>スライドと講演者</w:t>
      </w:r>
      <w:r w:rsidR="00744243">
        <w:rPr>
          <w:rFonts w:hint="eastAsia"/>
        </w:rPr>
        <w:t>の頭が移っている講義動画。</w:t>
      </w:r>
    </w:p>
    <w:p w14:paraId="1C54D900" w14:textId="4C08057D" w:rsidR="00A625A0" w:rsidRDefault="00C81382" w:rsidP="00C81382">
      <w:pPr>
        <w:ind w:firstLineChars="100" w:firstLine="210"/>
      </w:pPr>
      <w:r>
        <w:rPr>
          <w:rFonts w:hint="eastAsia"/>
        </w:rPr>
        <w:t>結果：</w:t>
      </w:r>
      <w:proofErr w:type="spellStart"/>
      <w:r w:rsidRPr="00C81382">
        <w:t>FineVideo</w:t>
      </w:r>
      <w:proofErr w:type="spellEnd"/>
      <w:r w:rsidRPr="00C81382">
        <w:t>ベンチマークで従来のテキストベースモデルを上回る性能（NDCG@10で2.6ポイント向上）</w:t>
      </w:r>
      <w:r w:rsidR="003703B4">
        <w:rPr>
          <w:rFonts w:hint="eastAsia"/>
        </w:rPr>
        <w:t>を示した</w:t>
      </w:r>
      <w:r w:rsidRPr="00C81382">
        <w:t>。</w:t>
      </w:r>
    </w:p>
    <w:p w14:paraId="6CF78E73" w14:textId="195AFF6C" w:rsidR="00827C33" w:rsidRDefault="00255CE5" w:rsidP="00827C33">
      <w:r w:rsidRPr="004C3865">
        <w:rPr>
          <w:noProof/>
        </w:rPr>
        <w:drawing>
          <wp:inline distT="0" distB="0" distL="0" distR="0" wp14:anchorId="530586E8" wp14:editId="4A437626">
            <wp:extent cx="5400040" cy="1439545"/>
            <wp:effectExtent l="0" t="0" r="0" b="8255"/>
            <wp:docPr id="429067446" name="図 1" descr="グラフィカル ユーザー インターフェイス, アプリケーション, テーブ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7446" name="図 1" descr="グラフィカル ユーザー インターフェイス, アプリケーション, テーブル&#10;&#10;AI 生成コンテンツは誤りを含む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787C" w14:textId="77777777" w:rsidR="00255CE5" w:rsidRDefault="00255CE5" w:rsidP="00827C33"/>
    <w:p w14:paraId="05C95F55" w14:textId="77777777" w:rsidR="00255CE5" w:rsidRDefault="00255CE5" w:rsidP="00827C33">
      <w:pPr>
        <w:rPr>
          <w:rFonts w:hint="eastAsia"/>
        </w:rPr>
      </w:pPr>
    </w:p>
    <w:p w14:paraId="3241C8AE" w14:textId="39CA2A3A" w:rsidR="00827C33" w:rsidRDefault="00827C33" w:rsidP="00827C33">
      <w:r>
        <w:rPr>
          <w:rFonts w:hint="eastAsia"/>
        </w:rPr>
        <w:t>画像検索：</w:t>
      </w:r>
    </w:p>
    <w:p w14:paraId="185ED94C" w14:textId="29C6E5CD" w:rsidR="00827C33" w:rsidRDefault="00827C33" w:rsidP="00827C33">
      <w:r>
        <w:rPr>
          <w:rFonts w:hint="eastAsia"/>
        </w:rPr>
        <w:t xml:space="preserve">　</w:t>
      </w:r>
      <w:r w:rsidR="006A54DF">
        <w:rPr>
          <w:rFonts w:hint="eastAsia"/>
        </w:rPr>
        <w:t>以下のデータセットに対して、テキストによる質問(クエリ)に対応する画像の検索の精度を</w:t>
      </w:r>
      <w:r w:rsidR="00D40DA2">
        <w:rPr>
          <w:rFonts w:hint="eastAsia"/>
        </w:rPr>
        <w:t>n</w:t>
      </w:r>
      <w:r w:rsidR="006A54DF" w:rsidRPr="005B3B7B">
        <w:t>DCG</w:t>
      </w:r>
      <w:r w:rsidR="006A54DF">
        <w:rPr>
          <w:rFonts w:hint="eastAsia"/>
        </w:rPr>
        <w:t>@5で評価</w:t>
      </w:r>
      <w:r w:rsidR="00242080">
        <w:rPr>
          <w:rFonts w:hint="eastAsia"/>
        </w:rPr>
        <w:t>(これは100に近いほど精度が良い)</w:t>
      </w:r>
      <w:r w:rsidR="006A54DF">
        <w:rPr>
          <w:rFonts w:hint="eastAsia"/>
        </w:rPr>
        <w:t>。</w:t>
      </w:r>
    </w:p>
    <w:p w14:paraId="69AB6F80" w14:textId="59BDD203" w:rsidR="006A54DF" w:rsidRDefault="006A54DF" w:rsidP="00827C33">
      <w:r>
        <w:rPr>
          <w:rFonts w:hint="eastAsia"/>
        </w:rPr>
        <w:t xml:space="preserve">　　</w:t>
      </w:r>
      <w:proofErr w:type="spellStart"/>
      <w:r w:rsidR="00A143DA" w:rsidRPr="00A143DA">
        <w:t>ViDoRe</w:t>
      </w:r>
      <w:proofErr w:type="spellEnd"/>
      <w:r w:rsidR="00A143DA">
        <w:rPr>
          <w:rFonts w:hint="eastAsia"/>
        </w:rPr>
        <w:t>：</w:t>
      </w:r>
      <w:r w:rsidR="005D3EBB" w:rsidRPr="005D3EBB">
        <w:rPr>
          <w:rFonts w:hint="eastAsia"/>
        </w:rPr>
        <w:t>多様な画像と自然言語クエリの組み合わせで構成されて</w:t>
      </w:r>
      <w:r w:rsidR="00C51A19">
        <w:rPr>
          <w:rFonts w:hint="eastAsia"/>
        </w:rPr>
        <w:t>いる。</w:t>
      </w:r>
    </w:p>
    <w:p w14:paraId="31668E5E" w14:textId="33AD5AA1" w:rsidR="00C51A19" w:rsidRDefault="00E12700" w:rsidP="00827C33">
      <w:r>
        <w:rPr>
          <w:rFonts w:hint="eastAsia"/>
        </w:rPr>
        <w:t xml:space="preserve">　結果：</w:t>
      </w:r>
      <w:proofErr w:type="spellStart"/>
      <w:r w:rsidRPr="00E12700">
        <w:t>ViDoRe</w:t>
      </w:r>
      <w:proofErr w:type="spellEnd"/>
      <w:r w:rsidRPr="00E12700">
        <w:t>ベンチマークで85.7の平均スコアを達成</w:t>
      </w:r>
      <w:r w:rsidR="003703B4">
        <w:rPr>
          <w:rFonts w:hint="eastAsia"/>
        </w:rPr>
        <w:t>した</w:t>
      </w:r>
      <w:r w:rsidRPr="00E12700">
        <w:t>。</w:t>
      </w:r>
      <w:r w:rsidR="003703B4">
        <w:rPr>
          <w:rFonts w:hint="eastAsia"/>
        </w:rPr>
        <w:t>特に</w:t>
      </w:r>
      <w:r w:rsidRPr="00E12700">
        <w:t>特定領域（AI、政府報告書</w:t>
      </w:r>
      <w:r w:rsidR="007C4C3C">
        <w:rPr>
          <w:rFonts w:hint="eastAsia"/>
        </w:rPr>
        <w:t>、</w:t>
      </w:r>
      <w:r w:rsidR="007C4C3C" w:rsidRPr="00B343CD">
        <w:t>エネルギー</w:t>
      </w:r>
      <w:r w:rsidRPr="00E12700">
        <w:t>）で高精度</w:t>
      </w:r>
      <w:r w:rsidR="003703B4">
        <w:rPr>
          <w:rFonts w:hint="eastAsia"/>
        </w:rPr>
        <w:t>を示した</w:t>
      </w:r>
      <w:r w:rsidRPr="00E12700">
        <w:t>。</w:t>
      </w:r>
    </w:p>
    <w:p w14:paraId="0CDD4DDE" w14:textId="685351E0" w:rsidR="00255CE5" w:rsidRDefault="00FB6A65" w:rsidP="00827C33">
      <w:r w:rsidRPr="00966FDB">
        <w:rPr>
          <w:noProof/>
        </w:rPr>
        <w:drawing>
          <wp:inline distT="0" distB="0" distL="0" distR="0" wp14:anchorId="5F78E39A" wp14:editId="103D5805">
            <wp:extent cx="5400040" cy="1069340"/>
            <wp:effectExtent l="0" t="0" r="0" b="0"/>
            <wp:docPr id="1976637264" name="図 1" descr="テーブ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7264" name="図 1" descr="テーブル&#10;&#10;AI 生成コンテンツは誤りを含む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9B09" w14:textId="77777777" w:rsidR="00146D7F" w:rsidRDefault="00146D7F" w:rsidP="00827C33">
      <w:pPr>
        <w:rPr>
          <w:rFonts w:hint="eastAsia"/>
        </w:rPr>
      </w:pPr>
    </w:p>
    <w:p w14:paraId="7944316D" w14:textId="1FF9EBA1" w:rsidR="00146D7F" w:rsidRDefault="00146D7F" w:rsidP="00827C33">
      <w:r>
        <w:rPr>
          <w:rFonts w:hint="eastAsia"/>
        </w:rPr>
        <w:t>テキスト検索：</w:t>
      </w:r>
    </w:p>
    <w:p w14:paraId="657F92A7" w14:textId="19594D06" w:rsidR="00146D7F" w:rsidRDefault="00631AB1" w:rsidP="00146D7F">
      <w:pPr>
        <w:ind w:firstLineChars="100" w:firstLine="210"/>
      </w:pPr>
      <w:r>
        <w:rPr>
          <w:rFonts w:hint="eastAsia"/>
        </w:rPr>
        <w:t>以下のデータセットに対して、</w:t>
      </w:r>
      <w:r w:rsidR="00AF6AAD">
        <w:rPr>
          <w:rFonts w:hint="eastAsia"/>
        </w:rPr>
        <w:t>テキストによる質問(クエリ)に対応する</w:t>
      </w:r>
      <w:r w:rsidR="00AF6AAD">
        <w:rPr>
          <w:rFonts w:hint="eastAsia"/>
        </w:rPr>
        <w:t>テキスト</w:t>
      </w:r>
      <w:r w:rsidR="00AF6AAD">
        <w:rPr>
          <w:rFonts w:hint="eastAsia"/>
        </w:rPr>
        <w:t>の検索の精度を</w:t>
      </w:r>
      <w:r w:rsidR="00E046FA" w:rsidRPr="00B12E62">
        <w:t>nDCG@10</w:t>
      </w:r>
      <w:r w:rsidR="00F95063">
        <w:rPr>
          <w:rFonts w:hint="eastAsia"/>
        </w:rPr>
        <w:t>で評価（1に近いほど精度が良い）</w:t>
      </w:r>
      <w:r w:rsidR="0002593D">
        <w:rPr>
          <w:rFonts w:hint="eastAsia"/>
        </w:rPr>
        <w:t>。</w:t>
      </w:r>
    </w:p>
    <w:p w14:paraId="37F5E447" w14:textId="32646B64" w:rsidR="000E7F53" w:rsidRDefault="000E7F53" w:rsidP="00146D7F">
      <w:pPr>
        <w:ind w:firstLineChars="100" w:firstLine="210"/>
      </w:pPr>
      <w:r>
        <w:rPr>
          <w:rFonts w:hint="eastAsia"/>
        </w:rPr>
        <w:lastRenderedPageBreak/>
        <w:t xml:space="preserve">　</w:t>
      </w:r>
      <w:r w:rsidRPr="00866DC9">
        <w:t>MTEB</w:t>
      </w:r>
      <w:r>
        <w:rPr>
          <w:rFonts w:hint="eastAsia"/>
        </w:rPr>
        <w:t>：</w:t>
      </w:r>
      <w:r w:rsidR="00E71666" w:rsidRPr="00E71666">
        <w:rPr>
          <w:rFonts w:hint="eastAsia"/>
        </w:rPr>
        <w:t>オープンドメインの質問応答、科学文献検索、議論型テキストマッチングなど、様々な領域をカバー</w:t>
      </w:r>
      <w:r w:rsidR="00E71666">
        <w:rPr>
          <w:rFonts w:hint="eastAsia"/>
        </w:rPr>
        <w:t>している。</w:t>
      </w:r>
    </w:p>
    <w:p w14:paraId="4B11B141" w14:textId="38CB1AFF" w:rsidR="00AB7F1B" w:rsidRDefault="00AB7F1B" w:rsidP="00146D7F">
      <w:pPr>
        <w:ind w:firstLineChars="100" w:firstLine="210"/>
      </w:pPr>
      <w:r>
        <w:rPr>
          <w:rFonts w:hint="eastAsia"/>
        </w:rPr>
        <w:t>結果：</w:t>
      </w:r>
      <w:r w:rsidRPr="00AB7F1B">
        <w:t>MTEBベンチマークで平均スコア0.6059</w:t>
      </w:r>
      <w:r w:rsidR="00906B61">
        <w:rPr>
          <w:rFonts w:hint="eastAsia"/>
        </w:rPr>
        <w:t>を達成し</w:t>
      </w:r>
      <w:r w:rsidRPr="00AB7F1B">
        <w:t>、テキスト</w:t>
      </w:r>
      <w:r w:rsidR="008208ED">
        <w:rPr>
          <w:rFonts w:hint="eastAsia"/>
        </w:rPr>
        <w:t>特化の</w:t>
      </w:r>
      <w:r w:rsidRPr="00AB7F1B">
        <w:t>モデルに匹敵する性能</w:t>
      </w:r>
      <w:r w:rsidR="00906B61">
        <w:rPr>
          <w:rFonts w:hint="eastAsia"/>
        </w:rPr>
        <w:t>を示した</w:t>
      </w:r>
      <w:r w:rsidRPr="00AB7F1B">
        <w:t>。</w:t>
      </w:r>
    </w:p>
    <w:p w14:paraId="0C7257D9" w14:textId="6DD95BE6" w:rsidR="00375A44" w:rsidRDefault="006C3249" w:rsidP="00146D7F">
      <w:pPr>
        <w:ind w:firstLineChars="100" w:firstLine="210"/>
      </w:pPr>
      <w:r w:rsidRPr="00B12E62">
        <w:rPr>
          <w:noProof/>
        </w:rPr>
        <w:drawing>
          <wp:inline distT="0" distB="0" distL="0" distR="0" wp14:anchorId="46A789AE" wp14:editId="5AFA438A">
            <wp:extent cx="5400040" cy="567055"/>
            <wp:effectExtent l="0" t="0" r="0" b="4445"/>
            <wp:docPr id="8838553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55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B0FA" w14:textId="77777777" w:rsidR="008208ED" w:rsidRDefault="008208ED" w:rsidP="008208ED">
      <w:pPr>
        <w:rPr>
          <w:rFonts w:hint="eastAsia"/>
        </w:rPr>
      </w:pPr>
    </w:p>
    <w:p w14:paraId="4D141F29" w14:textId="2A9A7308" w:rsidR="008208ED" w:rsidRDefault="008208ED" w:rsidP="008208ED">
      <w:r>
        <w:rPr>
          <w:rFonts w:hint="eastAsia"/>
        </w:rPr>
        <w:t>＜結論＞</w:t>
      </w:r>
    </w:p>
    <w:p w14:paraId="109E3252" w14:textId="70BCF7A6" w:rsidR="00D06CB0" w:rsidRDefault="00D06CB0" w:rsidP="008208ED">
      <w:r w:rsidRPr="00D06CB0">
        <w:t>Omni-Embed-</w:t>
      </w:r>
      <w:proofErr w:type="spellStart"/>
      <w:r w:rsidRPr="00D06CB0">
        <w:t>Nemotron</w:t>
      </w:r>
      <w:proofErr w:type="spellEnd"/>
      <w:r w:rsidRPr="00D06CB0">
        <w:t>は、マルチモーダル検索の新たな基準を打ち立てるモデルであり、テキスト・画像・音声・動画を統一的に扱える点が最大の強みで</w:t>
      </w:r>
      <w:r w:rsidR="00095540">
        <w:rPr>
          <w:rFonts w:hint="eastAsia"/>
        </w:rPr>
        <w:t>ある</w:t>
      </w:r>
      <w:r w:rsidRPr="00D06CB0">
        <w:t>。特定モダリティに特化したモデルには及ばない場面もあるものの、汎用性と拡張性に優れた検索性能を示してい</w:t>
      </w:r>
      <w:r w:rsidR="008421CC">
        <w:rPr>
          <w:rFonts w:hint="eastAsia"/>
        </w:rPr>
        <w:t>る</w:t>
      </w:r>
      <w:r w:rsidRPr="00D06CB0">
        <w:t>。今後は、ドメイン特化型ファインチューニングや</w:t>
      </w:r>
      <w:r w:rsidR="00532F19" w:rsidRPr="000A4D69">
        <w:rPr>
          <w:rFonts w:hint="eastAsia"/>
        </w:rPr>
        <w:t>より洗練された</w:t>
      </w:r>
      <w:r w:rsidR="001B3196" w:rsidRPr="000A4D69">
        <w:rPr>
          <w:rFonts w:hint="eastAsia"/>
        </w:rPr>
        <w:t>マルチモーダルアライメント</w:t>
      </w:r>
      <w:r w:rsidRPr="00D06CB0">
        <w:t>戦略によってさらなる性能向上が期待さ</w:t>
      </w:r>
      <w:r w:rsidR="008421CC">
        <w:rPr>
          <w:rFonts w:hint="eastAsia"/>
        </w:rPr>
        <w:t>れる</w:t>
      </w:r>
      <w:r w:rsidRPr="00D06CB0">
        <w:t>。</w:t>
      </w:r>
    </w:p>
    <w:p w14:paraId="1CF3B5A1" w14:textId="77777777" w:rsidR="00B23C31" w:rsidRDefault="00B23C31" w:rsidP="008208ED"/>
    <w:p w14:paraId="211B2233" w14:textId="345C68CB" w:rsidR="00B23C31" w:rsidRDefault="00B23C31" w:rsidP="008208ED">
      <w:r>
        <w:rPr>
          <w:rFonts w:hint="eastAsia"/>
        </w:rPr>
        <w:t>＜感想＞</w:t>
      </w:r>
    </w:p>
    <w:p w14:paraId="6B491E1D" w14:textId="4CC344AC" w:rsidR="00E01DC9" w:rsidRDefault="00E01DC9" w:rsidP="008208ED">
      <w:r>
        <w:rPr>
          <w:rFonts w:hint="eastAsia"/>
        </w:rPr>
        <w:t>実験については、今年の5月に公開された</w:t>
      </w:r>
      <w:r w:rsidR="00BB7E51" w:rsidRPr="00D06CB0">
        <w:t>Omni-Embed-</w:t>
      </w:r>
      <w:proofErr w:type="spellStart"/>
      <w:r w:rsidR="00BB7E51" w:rsidRPr="00D06CB0">
        <w:t>Nemotron</w:t>
      </w:r>
      <w:proofErr w:type="spellEnd"/>
      <w:r w:rsidR="00BB7E51">
        <w:rPr>
          <w:rFonts w:hint="eastAsia"/>
        </w:rPr>
        <w:t>と同じマルチモーダル埋め込みモデルである</w:t>
      </w:r>
      <w:proofErr w:type="spellStart"/>
      <w:r w:rsidR="00BB7E51" w:rsidRPr="00BB7E51">
        <w:t>OmniEmbed</w:t>
      </w:r>
      <w:proofErr w:type="spellEnd"/>
      <w:r w:rsidR="00BB7E51">
        <w:rPr>
          <w:rFonts w:hint="eastAsia"/>
        </w:rPr>
        <w:t>との比較は欲しいと思った。</w:t>
      </w:r>
    </w:p>
    <w:p w14:paraId="224A0353" w14:textId="4BC14695" w:rsidR="007D4001" w:rsidRDefault="007D4001" w:rsidP="008208ED">
      <w:pPr>
        <w:rPr>
          <w:rFonts w:hint="eastAsia"/>
        </w:rPr>
      </w:pPr>
      <w:hyperlink r:id="rId13" w:history="1">
        <w:r w:rsidRPr="007D4001">
          <w:rPr>
            <w:rStyle w:val="ae"/>
          </w:rPr>
          <w:t>[2505.02466] Tevatron 2.0: Unified Document Retrieval Toolkit across Scale, Language, and Modality</w:t>
        </w:r>
      </w:hyperlink>
    </w:p>
    <w:p w14:paraId="2DE723AE" w14:textId="599A1EC0" w:rsidR="00E01DC9" w:rsidRPr="008208ED" w:rsidRDefault="00E01DC9" w:rsidP="008208ED">
      <w:pPr>
        <w:rPr>
          <w:rFonts w:hint="eastAsia"/>
        </w:rPr>
      </w:pPr>
      <w:hyperlink r:id="rId14" w:history="1">
        <w:r w:rsidRPr="00E01DC9">
          <w:rPr>
            <w:rStyle w:val="ae"/>
          </w:rPr>
          <w:t>Tevatron/OmniEmbed-v0.1 · Hugging Face</w:t>
        </w:r>
      </w:hyperlink>
      <w:r w:rsidR="000E15A5">
        <w:rPr>
          <w:rFonts w:hint="eastAsia"/>
        </w:rPr>
        <w:t xml:space="preserve"> (こっちは</w:t>
      </w:r>
      <w:r w:rsidR="000E15A5">
        <w:rPr>
          <w:rFonts w:hint="eastAsia"/>
        </w:rPr>
        <w:t>MIT</w:t>
      </w:r>
      <w:r w:rsidR="000E15A5">
        <w:rPr>
          <w:rFonts w:hint="eastAsia"/>
        </w:rPr>
        <w:t>ライセンス)</w:t>
      </w:r>
    </w:p>
    <w:sectPr w:rsidR="00E01DC9" w:rsidRPr="008208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B335C" w14:textId="77777777" w:rsidR="00820924" w:rsidRDefault="00820924" w:rsidP="00B33625">
      <w:r>
        <w:separator/>
      </w:r>
    </w:p>
  </w:endnote>
  <w:endnote w:type="continuationSeparator" w:id="0">
    <w:p w14:paraId="197EDAC4" w14:textId="77777777" w:rsidR="00820924" w:rsidRDefault="00820924" w:rsidP="00B3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B4EA4" w14:textId="77777777" w:rsidR="00820924" w:rsidRDefault="00820924" w:rsidP="00B33625">
      <w:r>
        <w:separator/>
      </w:r>
    </w:p>
  </w:footnote>
  <w:footnote w:type="continuationSeparator" w:id="0">
    <w:p w14:paraId="3DA4FF5D" w14:textId="77777777" w:rsidR="00820924" w:rsidRDefault="00820924" w:rsidP="00B3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5"/>
    <w:rsid w:val="000033DD"/>
    <w:rsid w:val="0002593D"/>
    <w:rsid w:val="0004565F"/>
    <w:rsid w:val="00095540"/>
    <w:rsid w:val="000C2E0A"/>
    <w:rsid w:val="000E15A5"/>
    <w:rsid w:val="000E27C7"/>
    <w:rsid w:val="000E6AC0"/>
    <w:rsid w:val="000E7F53"/>
    <w:rsid w:val="001411F9"/>
    <w:rsid w:val="00146D7F"/>
    <w:rsid w:val="001825A4"/>
    <w:rsid w:val="001B3196"/>
    <w:rsid w:val="001C68E8"/>
    <w:rsid w:val="001D144D"/>
    <w:rsid w:val="00221498"/>
    <w:rsid w:val="00242080"/>
    <w:rsid w:val="00255CE5"/>
    <w:rsid w:val="00257630"/>
    <w:rsid w:val="00276293"/>
    <w:rsid w:val="00280648"/>
    <w:rsid w:val="002A5F1E"/>
    <w:rsid w:val="002B672A"/>
    <w:rsid w:val="002E4DA6"/>
    <w:rsid w:val="0031551C"/>
    <w:rsid w:val="003703B4"/>
    <w:rsid w:val="00375A44"/>
    <w:rsid w:val="003B60BF"/>
    <w:rsid w:val="003C1EB2"/>
    <w:rsid w:val="003C6861"/>
    <w:rsid w:val="003D2669"/>
    <w:rsid w:val="003E3795"/>
    <w:rsid w:val="003E397E"/>
    <w:rsid w:val="003F3B59"/>
    <w:rsid w:val="003F4422"/>
    <w:rsid w:val="00532F19"/>
    <w:rsid w:val="005A6DD4"/>
    <w:rsid w:val="005B3B7B"/>
    <w:rsid w:val="005C0BAA"/>
    <w:rsid w:val="005C1D9B"/>
    <w:rsid w:val="005D3EBB"/>
    <w:rsid w:val="00621069"/>
    <w:rsid w:val="00631AB1"/>
    <w:rsid w:val="00632217"/>
    <w:rsid w:val="006930B2"/>
    <w:rsid w:val="0069574E"/>
    <w:rsid w:val="006A54DF"/>
    <w:rsid w:val="006C3249"/>
    <w:rsid w:val="00717713"/>
    <w:rsid w:val="007214F8"/>
    <w:rsid w:val="00733943"/>
    <w:rsid w:val="00744243"/>
    <w:rsid w:val="00751BB0"/>
    <w:rsid w:val="00756479"/>
    <w:rsid w:val="007C4C3C"/>
    <w:rsid w:val="007D4001"/>
    <w:rsid w:val="00800E64"/>
    <w:rsid w:val="008208ED"/>
    <w:rsid w:val="00820924"/>
    <w:rsid w:val="00827BF8"/>
    <w:rsid w:val="00827C33"/>
    <w:rsid w:val="00832765"/>
    <w:rsid w:val="008421CC"/>
    <w:rsid w:val="00887BB5"/>
    <w:rsid w:val="0089261B"/>
    <w:rsid w:val="00892688"/>
    <w:rsid w:val="008D2A5A"/>
    <w:rsid w:val="008E5073"/>
    <w:rsid w:val="00903111"/>
    <w:rsid w:val="00906B61"/>
    <w:rsid w:val="00931D01"/>
    <w:rsid w:val="00940324"/>
    <w:rsid w:val="00944514"/>
    <w:rsid w:val="00951BA3"/>
    <w:rsid w:val="009621D9"/>
    <w:rsid w:val="00963D7C"/>
    <w:rsid w:val="009B0362"/>
    <w:rsid w:val="009E7B58"/>
    <w:rsid w:val="00A143DA"/>
    <w:rsid w:val="00A430D6"/>
    <w:rsid w:val="00A4517A"/>
    <w:rsid w:val="00A56CE4"/>
    <w:rsid w:val="00A625A0"/>
    <w:rsid w:val="00A64FC1"/>
    <w:rsid w:val="00AA74DE"/>
    <w:rsid w:val="00AB3A77"/>
    <w:rsid w:val="00AB7F1B"/>
    <w:rsid w:val="00AC67E8"/>
    <w:rsid w:val="00AD1F92"/>
    <w:rsid w:val="00AF36AE"/>
    <w:rsid w:val="00AF6AAD"/>
    <w:rsid w:val="00B04529"/>
    <w:rsid w:val="00B22EA6"/>
    <w:rsid w:val="00B23C31"/>
    <w:rsid w:val="00B33625"/>
    <w:rsid w:val="00B81228"/>
    <w:rsid w:val="00BB7E51"/>
    <w:rsid w:val="00BC3F00"/>
    <w:rsid w:val="00BC4934"/>
    <w:rsid w:val="00BD01B0"/>
    <w:rsid w:val="00BD10D0"/>
    <w:rsid w:val="00C24641"/>
    <w:rsid w:val="00C51A19"/>
    <w:rsid w:val="00C74D21"/>
    <w:rsid w:val="00C81382"/>
    <w:rsid w:val="00C96E2D"/>
    <w:rsid w:val="00CC3826"/>
    <w:rsid w:val="00CD5155"/>
    <w:rsid w:val="00CE5020"/>
    <w:rsid w:val="00D06CB0"/>
    <w:rsid w:val="00D21458"/>
    <w:rsid w:val="00D40DA2"/>
    <w:rsid w:val="00D80B72"/>
    <w:rsid w:val="00DB6CCB"/>
    <w:rsid w:val="00DF0FDC"/>
    <w:rsid w:val="00E01DC9"/>
    <w:rsid w:val="00E046FA"/>
    <w:rsid w:val="00E101B1"/>
    <w:rsid w:val="00E12700"/>
    <w:rsid w:val="00E71666"/>
    <w:rsid w:val="00E754C1"/>
    <w:rsid w:val="00E7735E"/>
    <w:rsid w:val="00E825E2"/>
    <w:rsid w:val="00E9640F"/>
    <w:rsid w:val="00EA3E57"/>
    <w:rsid w:val="00ED4E92"/>
    <w:rsid w:val="00F95063"/>
    <w:rsid w:val="00FB6A65"/>
    <w:rsid w:val="00FC7B03"/>
    <w:rsid w:val="00F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882B94"/>
  <w15:chartTrackingRefBased/>
  <w15:docId w15:val="{CE8D5770-3A40-474A-82DB-56BFF94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625"/>
  </w:style>
  <w:style w:type="paragraph" w:styleId="1">
    <w:name w:val="heading 1"/>
    <w:basedOn w:val="a"/>
    <w:next w:val="a"/>
    <w:link w:val="10"/>
    <w:uiPriority w:val="9"/>
    <w:qFormat/>
    <w:rsid w:val="008327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7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7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7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7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7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7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7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27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327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327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32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32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32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32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32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327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327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3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7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327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2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327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276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3276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3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3276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3276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336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33625"/>
  </w:style>
  <w:style w:type="paragraph" w:styleId="ac">
    <w:name w:val="footer"/>
    <w:basedOn w:val="a"/>
    <w:link w:val="ad"/>
    <w:uiPriority w:val="99"/>
    <w:unhideWhenUsed/>
    <w:rsid w:val="00B3362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33625"/>
  </w:style>
  <w:style w:type="character" w:styleId="ae">
    <w:name w:val="Hyperlink"/>
    <w:basedOn w:val="a0"/>
    <w:uiPriority w:val="99"/>
    <w:unhideWhenUsed/>
    <w:rsid w:val="00B33625"/>
    <w:rPr>
      <w:color w:val="467886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B33625"/>
    <w:rPr>
      <w:color w:val="96607D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01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2505.024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nvidia/omni-embed-nemotron-3b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xiv.org/abs/2510.03458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huggingface.co/Tevatron/OmniEmbed-v0.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大智 中井</dc:creator>
  <cp:keywords/>
  <dc:description/>
  <cp:lastModifiedBy>大智 中井</cp:lastModifiedBy>
  <cp:revision>121</cp:revision>
  <dcterms:created xsi:type="dcterms:W3CDTF">2025-10-19T09:26:00Z</dcterms:created>
  <dcterms:modified xsi:type="dcterms:W3CDTF">2025-10-20T13:15:00Z</dcterms:modified>
</cp:coreProperties>
</file>