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2CE5" w14:textId="3E326D47" w:rsidR="00600739" w:rsidRPr="00600739" w:rsidRDefault="00600739">
      <w:pPr>
        <w:rPr>
          <w:rFonts w:ascii="Times New Roman" w:hAnsi="Times New Roman" w:cs="Times New Roman"/>
        </w:rPr>
      </w:pPr>
    </w:p>
    <w:p w14:paraId="0B4251C8" w14:textId="0A481204" w:rsidR="00600739" w:rsidRPr="00600739" w:rsidRDefault="00600739">
      <w:pPr>
        <w:rPr>
          <w:rFonts w:ascii="Times New Roman" w:hAnsi="Times New Roman" w:cs="Times New Roman"/>
        </w:rPr>
      </w:pPr>
      <w:r w:rsidRPr="00600739">
        <w:rPr>
          <w:rFonts w:ascii="Times New Roman" w:hAnsi="Times New Roman" w:cs="Times New Roman"/>
          <w:noProof/>
        </w:rPr>
        <w:drawing>
          <wp:inline distT="0" distB="0" distL="0" distR="0" wp14:anchorId="09E7EB50" wp14:editId="793665E7">
            <wp:extent cx="5943600" cy="6045835"/>
            <wp:effectExtent l="0" t="0" r="0" b="0"/>
            <wp:docPr id="877996131"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96131" name="Picture 1" descr="A graph of a number of number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6045835"/>
                    </a:xfrm>
                    <a:prstGeom prst="rect">
                      <a:avLst/>
                    </a:prstGeom>
                  </pic:spPr>
                </pic:pic>
              </a:graphicData>
            </a:graphic>
          </wp:inline>
        </w:drawing>
      </w:r>
    </w:p>
    <w:p w14:paraId="34A22018" w14:textId="4ED2FA95" w:rsidR="00600739" w:rsidRPr="00600739" w:rsidRDefault="00600739">
      <w:pPr>
        <w:rPr>
          <w:rFonts w:ascii="Times New Roman" w:hAnsi="Times New Roman" w:cs="Times New Roman"/>
        </w:rPr>
      </w:pPr>
      <w:r w:rsidRPr="00600739">
        <w:rPr>
          <w:rFonts w:ascii="Times New Roman" w:hAnsi="Times New Roman" w:cs="Times New Roman"/>
        </w:rPr>
        <w:t xml:space="preserve">Conceptualization: </w:t>
      </w:r>
    </w:p>
    <w:p w14:paraId="6D7146A5" w14:textId="4AC5AE2E" w:rsidR="00600739" w:rsidRPr="00600739" w:rsidRDefault="00600739">
      <w:pPr>
        <w:rPr>
          <w:rFonts w:ascii="Times New Roman" w:hAnsi="Times New Roman" w:cs="Times New Roman"/>
        </w:rPr>
      </w:pPr>
      <w:r w:rsidRPr="00600739">
        <w:rPr>
          <w:rFonts w:ascii="Times New Roman" w:hAnsi="Times New Roman" w:cs="Times New Roman"/>
        </w:rPr>
        <w:t>Deterministic match requires records to be exact string match on the identifiers with fast speed but misses imperfect matches.</w:t>
      </w:r>
    </w:p>
    <w:p w14:paraId="22396F06" w14:textId="77777777" w:rsidR="00600739" w:rsidRPr="00600739" w:rsidRDefault="00600739" w:rsidP="00600739">
      <w:pPr>
        <w:rPr>
          <w:rFonts w:ascii="Times New Roman" w:hAnsi="Times New Roman" w:cs="Times New Roman"/>
        </w:rPr>
      </w:pPr>
      <w:r w:rsidRPr="00600739">
        <w:rPr>
          <w:rFonts w:ascii="Times New Roman" w:hAnsi="Times New Roman" w:cs="Times New Roman"/>
        </w:rPr>
        <w:t>False match Records incorrectly linked (different entities treated as same).</w:t>
      </w:r>
    </w:p>
    <w:p w14:paraId="4522229C" w14:textId="12015A08" w:rsidR="00600739" w:rsidRPr="00600739" w:rsidRDefault="00600739" w:rsidP="00600739">
      <w:pPr>
        <w:rPr>
          <w:rFonts w:ascii="Times New Roman" w:hAnsi="Times New Roman" w:cs="Times New Roman"/>
        </w:rPr>
      </w:pPr>
      <w:r w:rsidRPr="00600739">
        <w:rPr>
          <w:rFonts w:ascii="Times New Roman" w:hAnsi="Times New Roman" w:cs="Times New Roman"/>
        </w:rPr>
        <w:t>Miss match: Records not linked (same entity treated as different).</w:t>
      </w:r>
    </w:p>
    <w:p w14:paraId="47635E0F" w14:textId="4B34BAC4" w:rsidR="00600739" w:rsidRPr="00600739" w:rsidRDefault="00600739" w:rsidP="00600739">
      <w:pPr>
        <w:rPr>
          <w:rFonts w:ascii="Times New Roman" w:hAnsi="Times New Roman" w:cs="Times New Roman"/>
        </w:rPr>
      </w:pPr>
      <w:r w:rsidRPr="00600739">
        <w:rPr>
          <w:rFonts w:ascii="Times New Roman" w:hAnsi="Times New Roman" w:cs="Times New Roman"/>
        </w:rPr>
        <w:lastRenderedPageBreak/>
        <w:t xml:space="preserve">However, probabilistic matching can help on likelihood-based approach treating agreement on identifiers as evidence for true match. </w:t>
      </w:r>
    </w:p>
    <w:p w14:paraId="56189231" w14:textId="49968FA4" w:rsidR="00600739" w:rsidRPr="00600739" w:rsidRDefault="00600739">
      <w:pPr>
        <w:rPr>
          <w:rFonts w:ascii="Times New Roman" w:hAnsi="Times New Roman" w:cs="Times New Roman"/>
        </w:rPr>
      </w:pPr>
    </w:p>
    <w:p w14:paraId="7D8A06D1" w14:textId="77777777" w:rsidR="00600739" w:rsidRPr="00600739" w:rsidRDefault="00600739">
      <w:pPr>
        <w:rPr>
          <w:rFonts w:ascii="Times New Roman" w:hAnsi="Times New Roman" w:cs="Times New Roman"/>
        </w:rPr>
      </w:pPr>
      <w:r w:rsidRPr="00600739">
        <w:rPr>
          <w:rFonts w:ascii="Times New Roman" w:hAnsi="Times New Roman" w:cs="Times New Roman"/>
        </w:rPr>
        <w:t xml:space="preserve">Question 1 </w:t>
      </w:r>
    </w:p>
    <w:p w14:paraId="7A56CC1E" w14:textId="29A405B8" w:rsidR="00600739" w:rsidRPr="00600739" w:rsidRDefault="00600739">
      <w:pPr>
        <w:rPr>
          <w:rFonts w:ascii="Times New Roman" w:hAnsi="Times New Roman" w:cs="Times New Roman"/>
        </w:rPr>
      </w:pPr>
      <w:r w:rsidRPr="00600739">
        <w:rPr>
          <w:rFonts w:ascii="Times New Roman" w:hAnsi="Times New Roman" w:cs="Times New Roman"/>
        </w:rPr>
        <w:t>Numbers of Matches: 4588</w:t>
      </w:r>
    </w:p>
    <w:p w14:paraId="784F6E2E" w14:textId="343F3698" w:rsidR="00600739" w:rsidRPr="00600739" w:rsidRDefault="00600739">
      <w:pPr>
        <w:rPr>
          <w:rFonts w:ascii="Times New Roman" w:hAnsi="Times New Roman" w:cs="Times New Roman"/>
        </w:rPr>
      </w:pPr>
      <w:r w:rsidRPr="00600739">
        <w:rPr>
          <w:rFonts w:ascii="Times New Roman" w:hAnsi="Times New Roman" w:cs="Times New Roman"/>
        </w:rPr>
        <w:t>Rate: =0.4588</w:t>
      </w:r>
    </w:p>
    <w:p w14:paraId="3AAB1C87" w14:textId="79486ED0" w:rsidR="00600739" w:rsidRPr="00600739" w:rsidRDefault="00600739">
      <w:pPr>
        <w:rPr>
          <w:rFonts w:ascii="Times New Roman" w:hAnsi="Times New Roman" w:cs="Times New Roman"/>
        </w:rPr>
      </w:pPr>
      <w:r w:rsidRPr="00600739">
        <w:rPr>
          <w:rFonts w:ascii="Times New Roman" w:hAnsi="Times New Roman" w:cs="Times New Roman"/>
        </w:rPr>
        <w:t xml:space="preserve">Deterministic match requires exact agreement across all identifiers’ information. However, it is possible that the two datasets contain the same individuals, mismatches such as slightly different in birth year may prevent true matches from being identified. As a </w:t>
      </w:r>
      <w:r w:rsidR="0034028C" w:rsidRPr="00600739">
        <w:rPr>
          <w:rFonts w:ascii="Times New Roman" w:hAnsi="Times New Roman" w:cs="Times New Roman"/>
        </w:rPr>
        <w:t>result, many</w:t>
      </w:r>
      <w:r w:rsidRPr="00600739">
        <w:rPr>
          <w:rFonts w:ascii="Times New Roman" w:hAnsi="Times New Roman" w:cs="Times New Roman"/>
        </w:rPr>
        <w:t xml:space="preserve"> valid matches will be missed. </w:t>
      </w:r>
    </w:p>
    <w:p w14:paraId="3E6BED6D" w14:textId="05239B10" w:rsidR="00600739" w:rsidRPr="00600739" w:rsidRDefault="00600739">
      <w:pPr>
        <w:rPr>
          <w:rFonts w:ascii="Times New Roman" w:hAnsi="Times New Roman" w:cs="Times New Roman"/>
        </w:rPr>
      </w:pPr>
      <w:r w:rsidRPr="00600739">
        <w:rPr>
          <w:rFonts w:ascii="Times New Roman" w:hAnsi="Times New Roman" w:cs="Times New Roman"/>
        </w:rPr>
        <w:t>Question 2</w:t>
      </w:r>
    </w:p>
    <w:p w14:paraId="2CFCE82A" w14:textId="6F7B96AF" w:rsidR="00600739" w:rsidRPr="00600739" w:rsidRDefault="00600739">
      <w:pPr>
        <w:rPr>
          <w:rFonts w:ascii="Times New Roman" w:hAnsi="Times New Roman" w:cs="Times New Roman"/>
        </w:rPr>
      </w:pPr>
      <w:r w:rsidRPr="00600739">
        <w:rPr>
          <w:rFonts w:ascii="Times New Roman" w:hAnsi="Times New Roman" w:cs="Times New Roman"/>
        </w:rPr>
        <w:t xml:space="preserve">When the threshold </w:t>
      </w:r>
      <w:r w:rsidR="0034028C" w:rsidRPr="00600739">
        <w:rPr>
          <w:rFonts w:ascii="Times New Roman" w:hAnsi="Times New Roman" w:cs="Times New Roman"/>
        </w:rPr>
        <w:t>decreases</w:t>
      </w:r>
      <w:r w:rsidRPr="00600739">
        <w:rPr>
          <w:rFonts w:ascii="Times New Roman" w:hAnsi="Times New Roman" w:cs="Times New Roman"/>
        </w:rPr>
        <w:t>, the count of matches returned increased. When at low thresholds, weaker or uncertain pairs are accepted, so the match count stays very high, vice Vira. As the threshold increase, it required stronger certain pairs, and the match count stays very low. The role of threshold is to set up different probability for determination the bar for the pair entering in matching.</w:t>
      </w:r>
    </w:p>
    <w:p w14:paraId="3EF52AA9" w14:textId="5E726963" w:rsidR="00600739" w:rsidRPr="00600739" w:rsidRDefault="00600739">
      <w:pPr>
        <w:rPr>
          <w:rFonts w:ascii="Times New Roman" w:hAnsi="Times New Roman" w:cs="Times New Roman"/>
        </w:rPr>
      </w:pPr>
      <w:r w:rsidRPr="00600739">
        <w:rPr>
          <w:rFonts w:ascii="Times New Roman" w:hAnsi="Times New Roman" w:cs="Times New Roman"/>
          <w:noProof/>
        </w:rPr>
        <w:drawing>
          <wp:inline distT="0" distB="0" distL="0" distR="0" wp14:anchorId="6641EC8E" wp14:editId="531FA6DC">
            <wp:extent cx="3069771" cy="3122574"/>
            <wp:effectExtent l="0" t="0" r="3810" b="1905"/>
            <wp:docPr id="302470440"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96131" name="Picture 1" descr="A graph of a number of numbe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6029" cy="3128940"/>
                    </a:xfrm>
                    <a:prstGeom prst="rect">
                      <a:avLst/>
                    </a:prstGeom>
                  </pic:spPr>
                </pic:pic>
              </a:graphicData>
            </a:graphic>
          </wp:inline>
        </w:drawing>
      </w:r>
    </w:p>
    <w:p w14:paraId="21EA724D" w14:textId="77777777" w:rsidR="00600739" w:rsidRPr="00600739" w:rsidRDefault="00600739">
      <w:pPr>
        <w:rPr>
          <w:rFonts w:ascii="Times New Roman" w:hAnsi="Times New Roman" w:cs="Times New Roman"/>
        </w:rPr>
      </w:pPr>
    </w:p>
    <w:p w14:paraId="52A1E827" w14:textId="79DFFDC6" w:rsidR="00600739" w:rsidRPr="00600739" w:rsidRDefault="00600739">
      <w:pPr>
        <w:rPr>
          <w:rFonts w:ascii="Times New Roman" w:hAnsi="Times New Roman" w:cs="Times New Roman"/>
        </w:rPr>
      </w:pPr>
      <w:r w:rsidRPr="00600739">
        <w:rPr>
          <w:rFonts w:ascii="Times New Roman" w:hAnsi="Times New Roman" w:cs="Times New Roman"/>
        </w:rPr>
        <w:t>Question 3</w:t>
      </w:r>
    </w:p>
    <w:p w14:paraId="1DBBCDD1" w14:textId="77777777" w:rsidR="00600739" w:rsidRPr="00600739" w:rsidRDefault="00600739">
      <w:pPr>
        <w:rPr>
          <w:rFonts w:ascii="Times New Roman" w:hAnsi="Times New Roman" w:cs="Times New Roman"/>
        </w:rPr>
      </w:pPr>
    </w:p>
    <w:p w14:paraId="37752076" w14:textId="77777777" w:rsidR="00600739" w:rsidRPr="00600739" w:rsidRDefault="00600739" w:rsidP="00600739">
      <w:pPr>
        <w:rPr>
          <w:rFonts w:ascii="Times New Roman" w:hAnsi="Times New Roman" w:cs="Times New Roman"/>
        </w:rPr>
      </w:pPr>
      <w:r w:rsidRPr="00600739">
        <w:rPr>
          <w:rFonts w:ascii="Times New Roman" w:hAnsi="Times New Roman" w:cs="Times New Roman"/>
        </w:rPr>
        <w:lastRenderedPageBreak/>
        <w:t xml:space="preserve">A </w:t>
      </w:r>
      <w:proofErr w:type="spellStart"/>
      <w:r w:rsidRPr="00600739">
        <w:rPr>
          <w:rFonts w:ascii="Times New Roman" w:hAnsi="Times New Roman" w:cs="Times New Roman"/>
        </w:rPr>
        <w:t>tibble</w:t>
      </w:r>
      <w:proofErr w:type="spellEnd"/>
      <w:r w:rsidRPr="00600739">
        <w:rPr>
          <w:rFonts w:ascii="Times New Roman" w:hAnsi="Times New Roman" w:cs="Times New Roman"/>
        </w:rPr>
        <w:t>: 4 × 5</w:t>
      </w:r>
    </w:p>
    <w:p w14:paraId="236B10E2" w14:textId="77777777" w:rsidR="00600739" w:rsidRPr="00600739" w:rsidRDefault="00600739" w:rsidP="00600739">
      <w:pPr>
        <w:rPr>
          <w:rFonts w:ascii="Times New Roman" w:hAnsi="Times New Roman" w:cs="Times New Roman"/>
        </w:rPr>
      </w:pPr>
      <w:r w:rsidRPr="00600739">
        <w:rPr>
          <w:rFonts w:ascii="Times New Roman" w:hAnsi="Times New Roman" w:cs="Times New Roman"/>
        </w:rPr>
        <w:t xml:space="preserve">  </w:t>
      </w:r>
      <w:proofErr w:type="spellStart"/>
      <w:r w:rsidRPr="00600739">
        <w:rPr>
          <w:rFonts w:ascii="Times New Roman" w:hAnsi="Times New Roman" w:cs="Times New Roman"/>
        </w:rPr>
        <w:t>threshold_bin</w:t>
      </w:r>
      <w:proofErr w:type="spellEnd"/>
      <w:r w:rsidRPr="00600739">
        <w:rPr>
          <w:rFonts w:ascii="Times New Roman" w:hAnsi="Times New Roman" w:cs="Times New Roman"/>
        </w:rPr>
        <w:t xml:space="preserve"> </w:t>
      </w:r>
      <w:proofErr w:type="spellStart"/>
      <w:r w:rsidRPr="00600739">
        <w:rPr>
          <w:rFonts w:ascii="Times New Roman" w:hAnsi="Times New Roman" w:cs="Times New Roman"/>
        </w:rPr>
        <w:t>mean_first</w:t>
      </w:r>
      <w:proofErr w:type="spellEnd"/>
      <w:r w:rsidRPr="00600739">
        <w:rPr>
          <w:rFonts w:ascii="Times New Roman" w:hAnsi="Times New Roman" w:cs="Times New Roman"/>
        </w:rPr>
        <w:t xml:space="preserve"> </w:t>
      </w:r>
      <w:proofErr w:type="spellStart"/>
      <w:r w:rsidRPr="00600739">
        <w:rPr>
          <w:rFonts w:ascii="Times New Roman" w:hAnsi="Times New Roman" w:cs="Times New Roman"/>
        </w:rPr>
        <w:t>mean_last</w:t>
      </w:r>
      <w:proofErr w:type="spellEnd"/>
      <w:r w:rsidRPr="00600739">
        <w:rPr>
          <w:rFonts w:ascii="Times New Roman" w:hAnsi="Times New Roman" w:cs="Times New Roman"/>
        </w:rPr>
        <w:t xml:space="preserve"> </w:t>
      </w:r>
      <w:proofErr w:type="spellStart"/>
      <w:r w:rsidRPr="00600739">
        <w:rPr>
          <w:rFonts w:ascii="Times New Roman" w:hAnsi="Times New Roman" w:cs="Times New Roman"/>
        </w:rPr>
        <w:t>mean_birth</w:t>
      </w:r>
      <w:proofErr w:type="spellEnd"/>
      <w:r w:rsidRPr="00600739">
        <w:rPr>
          <w:rFonts w:ascii="Times New Roman" w:hAnsi="Times New Roman" w:cs="Times New Roman"/>
        </w:rPr>
        <w:t xml:space="preserve">     n</w:t>
      </w:r>
    </w:p>
    <w:p w14:paraId="5D73628D" w14:textId="77777777" w:rsidR="00600739" w:rsidRPr="00600739" w:rsidRDefault="00600739" w:rsidP="00600739">
      <w:pPr>
        <w:rPr>
          <w:rFonts w:ascii="Times New Roman" w:hAnsi="Times New Roman" w:cs="Times New Roman"/>
        </w:rPr>
      </w:pPr>
      <w:r w:rsidRPr="00600739">
        <w:rPr>
          <w:rFonts w:ascii="Times New Roman" w:hAnsi="Times New Roman" w:cs="Times New Roman"/>
        </w:rPr>
        <w:t xml:space="preserve">  &lt;chr&gt;              &lt;</w:t>
      </w:r>
      <w:proofErr w:type="spellStart"/>
      <w:r w:rsidRPr="00600739">
        <w:rPr>
          <w:rFonts w:ascii="Times New Roman" w:hAnsi="Times New Roman" w:cs="Times New Roman"/>
        </w:rPr>
        <w:t>dbl</w:t>
      </w:r>
      <w:proofErr w:type="spellEnd"/>
      <w:r w:rsidRPr="00600739">
        <w:rPr>
          <w:rFonts w:ascii="Times New Roman" w:hAnsi="Times New Roman" w:cs="Times New Roman"/>
        </w:rPr>
        <w:t>&gt;     &lt;</w:t>
      </w:r>
      <w:proofErr w:type="spellStart"/>
      <w:r w:rsidRPr="00600739">
        <w:rPr>
          <w:rFonts w:ascii="Times New Roman" w:hAnsi="Times New Roman" w:cs="Times New Roman"/>
        </w:rPr>
        <w:t>dbl</w:t>
      </w:r>
      <w:proofErr w:type="spellEnd"/>
      <w:r w:rsidRPr="00600739">
        <w:rPr>
          <w:rFonts w:ascii="Times New Roman" w:hAnsi="Times New Roman" w:cs="Times New Roman"/>
        </w:rPr>
        <w:t>&gt;      &lt;</w:t>
      </w:r>
      <w:proofErr w:type="spellStart"/>
      <w:r w:rsidRPr="00600739">
        <w:rPr>
          <w:rFonts w:ascii="Times New Roman" w:hAnsi="Times New Roman" w:cs="Times New Roman"/>
        </w:rPr>
        <w:t>dbl</w:t>
      </w:r>
      <w:proofErr w:type="spellEnd"/>
      <w:r w:rsidRPr="00600739">
        <w:rPr>
          <w:rFonts w:ascii="Times New Roman" w:hAnsi="Times New Roman" w:cs="Times New Roman"/>
        </w:rPr>
        <w:t>&gt; &lt;int&gt;</w:t>
      </w:r>
    </w:p>
    <w:p w14:paraId="2E989AC2" w14:textId="77777777" w:rsidR="00600739" w:rsidRPr="00600739" w:rsidRDefault="00600739" w:rsidP="00600739">
      <w:pPr>
        <w:rPr>
          <w:rFonts w:ascii="Times New Roman" w:hAnsi="Times New Roman" w:cs="Times New Roman"/>
        </w:rPr>
      </w:pPr>
      <w:r w:rsidRPr="00600739">
        <w:rPr>
          <w:rFonts w:ascii="Times New Roman" w:hAnsi="Times New Roman" w:cs="Times New Roman"/>
        </w:rPr>
        <w:t>1 0-0.1              3.13      3.91      1.52      23</w:t>
      </w:r>
    </w:p>
    <w:p w14:paraId="2F75CEA8" w14:textId="77777777" w:rsidR="00600739" w:rsidRPr="00600739" w:rsidRDefault="00600739" w:rsidP="00600739">
      <w:pPr>
        <w:rPr>
          <w:rFonts w:ascii="Times New Roman" w:hAnsi="Times New Roman" w:cs="Times New Roman"/>
        </w:rPr>
      </w:pPr>
      <w:r w:rsidRPr="00600739">
        <w:rPr>
          <w:rFonts w:ascii="Times New Roman" w:hAnsi="Times New Roman" w:cs="Times New Roman"/>
        </w:rPr>
        <w:t>2 0.3-0.4            1.49      1.73      1.46     690</w:t>
      </w:r>
    </w:p>
    <w:p w14:paraId="5585D620" w14:textId="77777777" w:rsidR="00600739" w:rsidRPr="00600739" w:rsidRDefault="00600739" w:rsidP="00600739">
      <w:pPr>
        <w:rPr>
          <w:rFonts w:ascii="Times New Roman" w:hAnsi="Times New Roman" w:cs="Times New Roman"/>
        </w:rPr>
      </w:pPr>
      <w:r w:rsidRPr="00600739">
        <w:rPr>
          <w:rFonts w:ascii="Times New Roman" w:hAnsi="Times New Roman" w:cs="Times New Roman"/>
        </w:rPr>
        <w:t>3 0.6-0.7            2.94      3.41      0.0103   484</w:t>
      </w:r>
    </w:p>
    <w:p w14:paraId="73FB6EB8" w14:textId="0A747454" w:rsidR="00600739" w:rsidRPr="00600739" w:rsidRDefault="00600739" w:rsidP="00600739">
      <w:pPr>
        <w:rPr>
          <w:rFonts w:ascii="Times New Roman" w:hAnsi="Times New Roman" w:cs="Times New Roman"/>
        </w:rPr>
      </w:pPr>
      <w:r w:rsidRPr="00600739">
        <w:rPr>
          <w:rFonts w:ascii="Times New Roman" w:hAnsi="Times New Roman" w:cs="Times New Roman"/>
        </w:rPr>
        <w:t>4 0.9-1              0.507     0.616     0.193   8637</w:t>
      </w:r>
    </w:p>
    <w:p w14:paraId="231BADF4" w14:textId="0D270C05" w:rsidR="00600739" w:rsidRPr="00600739" w:rsidRDefault="00600739" w:rsidP="00600739">
      <w:pPr>
        <w:rPr>
          <w:rFonts w:ascii="Times New Roman" w:hAnsi="Times New Roman" w:cs="Times New Roman"/>
        </w:rPr>
      </w:pPr>
      <w:r w:rsidRPr="00600739">
        <w:rPr>
          <w:rFonts w:ascii="Times New Roman" w:hAnsi="Times New Roman" w:cs="Times New Roman"/>
        </w:rPr>
        <w:t xml:space="preserve">Deterministic matching follows a strict requirement for the variables, so that the number of matches is not a lot, but probabilistic matching allows small errors there, which can increase the number of the matches. </w:t>
      </w:r>
    </w:p>
    <w:p w14:paraId="60A03133" w14:textId="092ED584" w:rsidR="00600739" w:rsidRPr="00600739" w:rsidRDefault="00600739" w:rsidP="00600739">
      <w:pPr>
        <w:rPr>
          <w:rFonts w:ascii="Times New Roman" w:hAnsi="Times New Roman" w:cs="Times New Roman"/>
        </w:rPr>
      </w:pPr>
      <w:r w:rsidRPr="00600739">
        <w:rPr>
          <w:rFonts w:ascii="Times New Roman" w:hAnsi="Times New Roman" w:cs="Times New Roman"/>
        </w:rPr>
        <w:t xml:space="preserve">With the threshold increases, the number of matching decreases, but the quality increases. </w:t>
      </w:r>
    </w:p>
    <w:p w14:paraId="68FE4548" w14:textId="7CB8288B" w:rsidR="00600739" w:rsidRPr="00600739" w:rsidRDefault="00600739" w:rsidP="00600739">
      <w:pPr>
        <w:rPr>
          <w:rFonts w:ascii="Times New Roman" w:hAnsi="Times New Roman" w:cs="Times New Roman"/>
        </w:rPr>
      </w:pPr>
      <w:r w:rsidRPr="00600739">
        <w:rPr>
          <w:rFonts w:ascii="Times New Roman" w:hAnsi="Times New Roman" w:cs="Times New Roman"/>
        </w:rPr>
        <w:t>Two limitations for deterministic matching: 1) match requires records to be exact string match on the identifiers; 2) easily to miss the imperfect data</w:t>
      </w:r>
    </w:p>
    <w:p w14:paraId="69BB2940" w14:textId="491E1E85" w:rsidR="00600739" w:rsidRPr="00600739" w:rsidRDefault="00600739" w:rsidP="00600739">
      <w:pPr>
        <w:rPr>
          <w:rFonts w:ascii="Times New Roman" w:eastAsia="SimSun" w:hAnsi="Times New Roman" w:cs="Times New Roman"/>
          <w:kern w:val="0"/>
          <w14:ligatures w14:val="none"/>
        </w:rPr>
      </w:pPr>
      <w:r w:rsidRPr="00600739">
        <w:rPr>
          <w:rFonts w:ascii="Times New Roman" w:hAnsi="Times New Roman" w:cs="Times New Roman"/>
        </w:rPr>
        <w:t xml:space="preserve">Two limitations for probabilistic matching: 1) Easily to occur the mismatching; 2) Relies on the assumption. </w:t>
      </w:r>
    </w:p>
    <w:p w14:paraId="52FE887F" w14:textId="54B041D8" w:rsidR="00600739" w:rsidRPr="00600739" w:rsidRDefault="00600739" w:rsidP="00600739">
      <w:pPr>
        <w:pStyle w:val="p1"/>
      </w:pPr>
      <w:r w:rsidRPr="00600739">
        <w:t>The results show a negative relationship between string distance and posterior probability.</w:t>
      </w:r>
    </w:p>
    <w:p w14:paraId="5E5A9B61" w14:textId="77777777" w:rsidR="00600739" w:rsidRPr="00600739" w:rsidRDefault="00600739" w:rsidP="00600739">
      <w:pPr>
        <w:rPr>
          <w:rFonts w:ascii="Times New Roman" w:hAnsi="Times New Roman" w:cs="Times New Roman"/>
        </w:rPr>
      </w:pPr>
    </w:p>
    <w:sectPr w:rsidR="00600739" w:rsidRPr="00600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3B0"/>
    <w:rsid w:val="0034028C"/>
    <w:rsid w:val="003633B0"/>
    <w:rsid w:val="00600739"/>
    <w:rsid w:val="00E57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5441"/>
  <w15:chartTrackingRefBased/>
  <w15:docId w15:val="{A6E9E59B-6B40-9440-B260-0D670044C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3B0"/>
    <w:rPr>
      <w:rFonts w:eastAsiaTheme="majorEastAsia" w:cstheme="majorBidi"/>
      <w:color w:val="272727" w:themeColor="text1" w:themeTint="D8"/>
    </w:rPr>
  </w:style>
  <w:style w:type="paragraph" w:styleId="Title">
    <w:name w:val="Title"/>
    <w:basedOn w:val="Normal"/>
    <w:next w:val="Normal"/>
    <w:link w:val="TitleChar"/>
    <w:uiPriority w:val="10"/>
    <w:qFormat/>
    <w:rsid w:val="0036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3B0"/>
    <w:pPr>
      <w:spacing w:before="160"/>
      <w:jc w:val="center"/>
    </w:pPr>
    <w:rPr>
      <w:i/>
      <w:iCs/>
      <w:color w:val="404040" w:themeColor="text1" w:themeTint="BF"/>
    </w:rPr>
  </w:style>
  <w:style w:type="character" w:customStyle="1" w:styleId="QuoteChar">
    <w:name w:val="Quote Char"/>
    <w:basedOn w:val="DefaultParagraphFont"/>
    <w:link w:val="Quote"/>
    <w:uiPriority w:val="29"/>
    <w:rsid w:val="003633B0"/>
    <w:rPr>
      <w:i/>
      <w:iCs/>
      <w:color w:val="404040" w:themeColor="text1" w:themeTint="BF"/>
    </w:rPr>
  </w:style>
  <w:style w:type="paragraph" w:styleId="ListParagraph">
    <w:name w:val="List Paragraph"/>
    <w:basedOn w:val="Normal"/>
    <w:uiPriority w:val="34"/>
    <w:qFormat/>
    <w:rsid w:val="003633B0"/>
    <w:pPr>
      <w:ind w:left="720"/>
      <w:contextualSpacing/>
    </w:pPr>
  </w:style>
  <w:style w:type="character" w:styleId="IntenseEmphasis">
    <w:name w:val="Intense Emphasis"/>
    <w:basedOn w:val="DefaultParagraphFont"/>
    <w:uiPriority w:val="21"/>
    <w:qFormat/>
    <w:rsid w:val="003633B0"/>
    <w:rPr>
      <w:i/>
      <w:iCs/>
      <w:color w:val="0F4761" w:themeColor="accent1" w:themeShade="BF"/>
    </w:rPr>
  </w:style>
  <w:style w:type="paragraph" w:styleId="IntenseQuote">
    <w:name w:val="Intense Quote"/>
    <w:basedOn w:val="Normal"/>
    <w:next w:val="Normal"/>
    <w:link w:val="IntenseQuoteChar"/>
    <w:uiPriority w:val="30"/>
    <w:qFormat/>
    <w:rsid w:val="0036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3B0"/>
    <w:rPr>
      <w:i/>
      <w:iCs/>
      <w:color w:val="0F4761" w:themeColor="accent1" w:themeShade="BF"/>
    </w:rPr>
  </w:style>
  <w:style w:type="character" w:styleId="IntenseReference">
    <w:name w:val="Intense Reference"/>
    <w:basedOn w:val="DefaultParagraphFont"/>
    <w:uiPriority w:val="32"/>
    <w:qFormat/>
    <w:rsid w:val="003633B0"/>
    <w:rPr>
      <w:b/>
      <w:bCs/>
      <w:smallCaps/>
      <w:color w:val="0F4761" w:themeColor="accent1" w:themeShade="BF"/>
      <w:spacing w:val="5"/>
    </w:rPr>
  </w:style>
  <w:style w:type="paragraph" w:styleId="NormalWeb">
    <w:name w:val="Normal (Web)"/>
    <w:basedOn w:val="Normal"/>
    <w:uiPriority w:val="99"/>
    <w:semiHidden/>
    <w:unhideWhenUsed/>
    <w:rsid w:val="006007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007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6007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00739"/>
  </w:style>
  <w:style w:type="character" w:customStyle="1" w:styleId="s2">
    <w:name w:val="s2"/>
    <w:basedOn w:val="DefaultParagraphFont"/>
    <w:rsid w:val="00600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324</Words>
  <Characters>1890</Characters>
  <Application>Microsoft Office Word</Application>
  <DocSecurity>0</DocSecurity>
  <Lines>45</Lines>
  <Paragraphs>21</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 Kei</dc:creator>
  <cp:keywords/>
  <dc:description/>
  <cp:lastModifiedBy>Hou, Kei</cp:lastModifiedBy>
  <cp:revision>3</cp:revision>
  <dcterms:created xsi:type="dcterms:W3CDTF">2026-04-16T16:38:00Z</dcterms:created>
  <dcterms:modified xsi:type="dcterms:W3CDTF">2026-04-19T03:10:00Z</dcterms:modified>
</cp:coreProperties>
</file>