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55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04BE" w:rsidTr="00055A85">
        <w:trPr>
          <w:trHeight w:val="850"/>
        </w:trPr>
        <w:tc>
          <w:tcPr>
            <w:tcW w:w="4414" w:type="dxa"/>
            <w:shd w:val="clear" w:color="auto" w:fill="A8D08D" w:themeFill="accent6" w:themeFillTint="99"/>
          </w:tcPr>
          <w:p w:rsidR="00F804BE" w:rsidRDefault="00F804BE" w:rsidP="00055A85">
            <w:r>
              <w:t>Requisitos funcionales</w:t>
            </w:r>
          </w:p>
        </w:tc>
        <w:tc>
          <w:tcPr>
            <w:tcW w:w="4414" w:type="dxa"/>
            <w:shd w:val="clear" w:color="auto" w:fill="A8D08D" w:themeFill="accent6" w:themeFillTint="99"/>
          </w:tcPr>
          <w:p w:rsidR="00F804BE" w:rsidRDefault="00F804BE" w:rsidP="00055A85">
            <w:r>
              <w:t>Requisitos no funcionales</w:t>
            </w:r>
          </w:p>
        </w:tc>
      </w:tr>
      <w:tr w:rsidR="00F804BE" w:rsidTr="00055A85">
        <w:trPr>
          <w:trHeight w:val="548"/>
        </w:trPr>
        <w:tc>
          <w:tcPr>
            <w:tcW w:w="4414" w:type="dxa"/>
          </w:tcPr>
          <w:p w:rsidR="00F804BE" w:rsidRDefault="009573B8" w:rsidP="00055A85">
            <w:r>
              <w:t>Los registros de los clientes son exitosos</w:t>
            </w:r>
          </w:p>
        </w:tc>
        <w:tc>
          <w:tcPr>
            <w:tcW w:w="4414" w:type="dxa"/>
          </w:tcPr>
          <w:p w:rsidR="00F804BE" w:rsidRDefault="009573B8" w:rsidP="00055A85">
            <w:r>
              <w:t>-no es de fácil interacción</w:t>
            </w:r>
          </w:p>
        </w:tc>
      </w:tr>
      <w:tr w:rsidR="00055A85" w:rsidTr="00055A85">
        <w:trPr>
          <w:trHeight w:val="570"/>
        </w:trPr>
        <w:tc>
          <w:tcPr>
            <w:tcW w:w="4414" w:type="dxa"/>
          </w:tcPr>
          <w:p w:rsidR="00055A85" w:rsidRDefault="00055A85" w:rsidP="00055A85">
            <w:r>
              <w:t>Copias de respaldo: no especificado</w:t>
            </w:r>
          </w:p>
        </w:tc>
        <w:tc>
          <w:tcPr>
            <w:tcW w:w="4414" w:type="dxa"/>
          </w:tcPr>
          <w:p w:rsidR="00055A85" w:rsidRDefault="00055A85" w:rsidP="00055A85"/>
        </w:tc>
      </w:tr>
      <w:tr w:rsidR="00F804BE" w:rsidTr="00055A85">
        <w:trPr>
          <w:trHeight w:val="552"/>
        </w:trPr>
        <w:tc>
          <w:tcPr>
            <w:tcW w:w="4414" w:type="dxa"/>
          </w:tcPr>
          <w:p w:rsidR="00F804BE" w:rsidRDefault="009573B8" w:rsidP="00055A85">
            <w:r>
              <w:t>Ahorro de tiempo</w:t>
            </w:r>
          </w:p>
        </w:tc>
        <w:tc>
          <w:tcPr>
            <w:tcW w:w="4414" w:type="dxa"/>
          </w:tcPr>
          <w:p w:rsidR="00F804BE" w:rsidRDefault="009573B8" w:rsidP="00055A85">
            <w:r>
              <w:t xml:space="preserve"> La página tarda en cargarse</w:t>
            </w:r>
          </w:p>
        </w:tc>
      </w:tr>
      <w:tr w:rsidR="00F804BE" w:rsidTr="00055A85">
        <w:trPr>
          <w:trHeight w:val="556"/>
        </w:trPr>
        <w:tc>
          <w:tcPr>
            <w:tcW w:w="4414" w:type="dxa"/>
          </w:tcPr>
          <w:p w:rsidR="00F804BE" w:rsidRDefault="00055A85" w:rsidP="00055A85">
            <w:r>
              <w:t>Facturación con el formato exigido por la caja</w:t>
            </w:r>
          </w:p>
        </w:tc>
        <w:tc>
          <w:tcPr>
            <w:tcW w:w="4414" w:type="dxa"/>
          </w:tcPr>
          <w:p w:rsidR="00F804BE" w:rsidRDefault="009573B8" w:rsidP="00055A85">
            <w:r>
              <w:t>El diseño es muy pobre</w:t>
            </w:r>
          </w:p>
        </w:tc>
      </w:tr>
      <w:tr w:rsidR="00F804BE" w:rsidTr="00055A85">
        <w:tc>
          <w:tcPr>
            <w:tcW w:w="4414" w:type="dxa"/>
          </w:tcPr>
          <w:p w:rsidR="00F804BE" w:rsidRDefault="009573B8" w:rsidP="00055A85">
            <w:r>
              <w:t>Tiene diferentes visores para que el usuario lea los documentos recuperados</w:t>
            </w:r>
          </w:p>
        </w:tc>
        <w:tc>
          <w:tcPr>
            <w:tcW w:w="4414" w:type="dxa"/>
          </w:tcPr>
          <w:p w:rsidR="009573B8" w:rsidRDefault="009573B8" w:rsidP="00055A85">
            <w:r>
              <w:t>Hay un número exagerado de texto</w:t>
            </w:r>
          </w:p>
        </w:tc>
      </w:tr>
      <w:tr w:rsidR="00055A85" w:rsidTr="00055A85">
        <w:trPr>
          <w:trHeight w:val="717"/>
        </w:trPr>
        <w:tc>
          <w:tcPr>
            <w:tcW w:w="4414" w:type="dxa"/>
          </w:tcPr>
          <w:p w:rsidR="00055A85" w:rsidRDefault="00055A85" w:rsidP="00055A85">
            <w:r>
              <w:t>La realización de consultas se hace de manera esperada</w:t>
            </w:r>
          </w:p>
        </w:tc>
        <w:tc>
          <w:tcPr>
            <w:tcW w:w="4414" w:type="dxa"/>
          </w:tcPr>
          <w:p w:rsidR="00055A85" w:rsidRDefault="00055A85" w:rsidP="00055A85">
            <w:r>
              <w:t>No se especifican detalles</w:t>
            </w:r>
          </w:p>
        </w:tc>
      </w:tr>
      <w:tr w:rsidR="00F804BE" w:rsidTr="00055A85">
        <w:trPr>
          <w:trHeight w:val="853"/>
        </w:trPr>
        <w:tc>
          <w:tcPr>
            <w:tcW w:w="4414" w:type="dxa"/>
          </w:tcPr>
          <w:p w:rsidR="00F804BE" w:rsidRDefault="009573B8" w:rsidP="00055A85">
            <w:r>
              <w:t>Distingue campos obligatorios a llenar</w:t>
            </w:r>
          </w:p>
        </w:tc>
        <w:tc>
          <w:tcPr>
            <w:tcW w:w="4414" w:type="dxa"/>
          </w:tcPr>
          <w:p w:rsidR="00F804BE" w:rsidRDefault="00055A85" w:rsidP="00055A85">
            <w:r>
              <w:t>Aparecen problemas cuando los requisitos no se expresan con exactitud</w:t>
            </w:r>
          </w:p>
        </w:tc>
      </w:tr>
      <w:tr w:rsidR="00055A85" w:rsidTr="00055A85">
        <w:trPr>
          <w:trHeight w:val="837"/>
        </w:trPr>
        <w:tc>
          <w:tcPr>
            <w:tcW w:w="4414" w:type="dxa"/>
          </w:tcPr>
          <w:p w:rsidR="00055A85" w:rsidRDefault="00055A85" w:rsidP="00055A85">
            <w:r>
              <w:t>Todas las aplicaciones funcionan en el mismo computador</w:t>
            </w:r>
          </w:p>
        </w:tc>
        <w:tc>
          <w:tcPr>
            <w:tcW w:w="4414" w:type="dxa"/>
          </w:tcPr>
          <w:p w:rsidR="00055A85" w:rsidRDefault="00055A85" w:rsidP="00055A85"/>
        </w:tc>
      </w:tr>
      <w:tr w:rsidR="00055A85" w:rsidTr="00055A85">
        <w:trPr>
          <w:trHeight w:val="695"/>
        </w:trPr>
        <w:tc>
          <w:tcPr>
            <w:tcW w:w="4414" w:type="dxa"/>
          </w:tcPr>
          <w:p w:rsidR="00055A85" w:rsidRDefault="00055A85" w:rsidP="00055A85">
            <w:r>
              <w:t>Control de accesos: una palabra clave para el usuario</w:t>
            </w:r>
          </w:p>
        </w:tc>
        <w:tc>
          <w:tcPr>
            <w:tcW w:w="4414" w:type="dxa"/>
          </w:tcPr>
          <w:p w:rsidR="00055A85" w:rsidRDefault="00055A85" w:rsidP="00055A85"/>
        </w:tc>
      </w:tr>
      <w:tr w:rsidR="00F804BE" w:rsidTr="00055A85">
        <w:trPr>
          <w:trHeight w:val="979"/>
        </w:trPr>
        <w:tc>
          <w:tcPr>
            <w:tcW w:w="4414" w:type="dxa"/>
          </w:tcPr>
          <w:p w:rsidR="00F804BE" w:rsidRDefault="00055A85" w:rsidP="00055A85">
            <w:r>
              <w:t>Mantiene todos los datos insertados de los socios u clientes.</w:t>
            </w:r>
          </w:p>
        </w:tc>
        <w:tc>
          <w:tcPr>
            <w:tcW w:w="4414" w:type="dxa"/>
          </w:tcPr>
          <w:p w:rsidR="00F804BE" w:rsidRDefault="00F804BE" w:rsidP="00055A85"/>
        </w:tc>
      </w:tr>
    </w:tbl>
    <w:p w:rsidR="002B388A" w:rsidRDefault="00055A85">
      <w:r>
        <w:t xml:space="preserve">                                         Requerimiento de análisis del proyecto</w:t>
      </w:r>
      <w:bookmarkStart w:id="0" w:name="_GoBack"/>
      <w:bookmarkEnd w:id="0"/>
    </w:p>
    <w:sectPr w:rsidR="002B3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BE"/>
    <w:rsid w:val="00055A85"/>
    <w:rsid w:val="002B388A"/>
    <w:rsid w:val="009573B8"/>
    <w:rsid w:val="00F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85350-6153-4BE2-9879-ADC66EF6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Arkos Arkos</dc:creator>
  <cp:keywords/>
  <dc:description/>
  <cp:lastModifiedBy>Arkos Arkos</cp:lastModifiedBy>
  <cp:revision>1</cp:revision>
  <dcterms:created xsi:type="dcterms:W3CDTF">2016-03-02T05:59:00Z</dcterms:created>
  <dcterms:modified xsi:type="dcterms:W3CDTF">2016-03-02T06:30:00Z</dcterms:modified>
</cp:coreProperties>
</file>