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/>
      </w:pPr>
      <w:r>
        <w:rPr>
          <w:b/>
          <w:bCs/>
          <w:sz w:val="40"/>
          <w:szCs w:val="40"/>
        </w:rPr>
        <w:t xml:space="preserve">QCM Sésame — 2026-03-15</w:t>
      </w:r>
    </w:p>
    <w:p>
      <w:pPr>
        <w:spacing w:after="400" w:before="0"/>
      </w:pPr>
      <w:r>
        <w:rPr>
          <w:i/>
          <w:iCs/>
          <w:color w:val="888888"/>
          <w:sz w:val="20"/>
          <w:szCs w:val="20"/>
        </w:rPr>
        <w:t xml:space="preserve">4 matières collectées sur 6 — Langues étrangères et Analyse documentaire à compléter</w:t>
      </w:r>
    </w:p>
    <w:p>
      <w:pPr>
        <w:pStyle w:val="Heading2"/>
        <w:spacing w:after="300" w:before="200"/>
      </w:pPr>
      <w:r>
        <w:rPr>
          <w:b/>
          <w:bCs/>
          <w:sz w:val="32"/>
          <w:szCs w:val="32"/>
        </w:rPr>
        <w:t xml:space="preserve">1. Enjeux contemporains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Q1. Parmi les propositions suivantes, laquelle est inexacte concernant les Objectifs de Développement Durable (ODD)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Les ODD ont été adoptés en 2015 par l'ONU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Ils comprennent 17 objectifs principaux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Ils visent à être atteints d'ici 2030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Ils remplacent les Objectifs du Millénaire pour le Développement (OMD) adoptés en 2000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D. Ils remplacent les Objectifs du Millénaire pour le Développement (OMD) adoptés en 2000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Les ODD ont bien été adoptés en 2015 par l'ONU, comprennent 17 objectifs principaux et visent à être atteints d'ici 2030. En revanche, ils ne « remplacent » pas strictement les OMD : les ODD sont la continuation et l'élargissement des OMD (qui visaient 2015), avec un programme plus ambitieux et universel.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Q2. En quelle année la Chine est-elle devenue le premier pays exportateur mondial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2000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2005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2009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2015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2009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La Chine est devenue le premier exportateur mondial en 2009, dépassant l'Allemagne.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Q3. Quelle organisation internationale a été créée pour réguler le commerce mondial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FMI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Banque mondiale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OMC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OCDE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OMC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L'Organisation mondiale du commerce (OMC) a été créée en 1995 pour réguler le commerce international, succédant au GATT.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Q4. Quel pays est le premier producteur mondial de pétrole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Arabie Saoudite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Russie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États-Unis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Irak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États-Unis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Depuis la révolution du schiste, les États-Unis sont devenus le premier producteur mondial de pétrole, dépassant l'Arabie Saoudite et la Russie.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Q5. Quelle est la principale cause du réchauffement climatique selon le GIEC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L'activité volcanique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Les émissions de gaz à effet de serre d'origine humaine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Les variations de l'activité solaire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La déforestation seule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Les émissions de gaz à effet de serre d'origine humaine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 GIEC attribue le réchauffement climatique observé depuis le milieu du XXe siècle principalement aux émissions de gaz à effet de serre d'origine humaine, en particulier le CO2.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Q6. Qu'est-ce que le PIB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La valeur totale des exportations d'un pays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La valeur totale de la production de biens et services d'un pays sur une année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Le revenu moyen des habitants d'un pays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La valeur des investissements publics d'un pays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La valeur totale de la production de biens et services d'un pays sur une année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 Produit Intérieur Brut (PIB) mesure la valeur totale de tous les biens et services produits dans un pays sur une période donnée, généralement une année.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Q7. Quel traité a fondé l'Union européenne telle qu'on la connaît aujourd'hui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Traité de Rome (1957)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Traité de Maastricht (1992)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Traité d'Amsterdam (1997)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Traité de Lisbonne (2007)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Traité de Maastricht (1992)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 Traité de Maastricht (1992) a fondé l'Union européenne, instaurant la citoyenneté européenne, l'Union économique et monétaire (préparant l'euro), et une politique étrangère commune.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Q8. Dans quel secteur l'intelligence artificielle représente-t-elle la plus grande disruption à court terme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L'agriculture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L'industrie minière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Les services (emplois de bureau, finance, droit)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La pêche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Les services (emplois de bureau, finance, droit)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L'IA représente la plus grande disruption à court terme dans les services, notamment les emplois de bureau, la finance et le droit, car ces secteurs utilisent massivement le traitement de l'information.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Q9. Quelle est la définition du terme « géopolitique »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L'étude des relations économiques entre États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L'étude de l'influence de la géographie sur la politique internationale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La politique intérieure d'un pays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L'ensemble des traités internationaux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L'étude de l'influence de la géographie sur la politique internationale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La géopolitique est la discipline qui étudie les relations entre la géographie (espace, ressources, frontières) et la politique, notamment les rivalités de puissance à l'échelle internationale.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Q10. Quel est le pays le plus peuplé du monde en 2024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Chine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Inde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États-Unis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Indonésie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Inde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L'Inde a dépassé la Chine en 2023 pour devenir le pays le plus peuplé du monde, avec plus de 1,4 milliard d'habitants.</w:t>
      </w:r>
    </w:p>
    <w:p>
      <w:pPr>
        <w:pBdr>
          <w:bottom w:val="single" w:color="CCCCCC" w:sz="2" w:space="1"/>
        </w:pBdr>
        <w:spacing w:after="80" w:before="80"/>
      </w:pPr>
    </w:p>
    <w:p>
      <w:pPr>
        <w:pageBreakBefore/>
      </w:pPr>
    </w:p>
    <w:p>
      <w:pPr>
        <w:pStyle w:val="Heading2"/>
        <w:spacing w:after="300" w:before="200"/>
      </w:pPr>
      <w:r>
        <w:rPr>
          <w:b/>
          <w:bCs/>
          <w:sz w:val="32"/>
          <w:szCs w:val="32"/>
        </w:rPr>
        <w:t xml:space="preserve">2. Mathématiques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Q1. Soit f(x) = 2x² - 3x + 1. Quelle est la valeur de f(2)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1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2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3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4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3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f(2) = 2(4) - 3(2) + 1 = 8 - 6 + 1 = 3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Q2. Un triangle rectangle a des cathètes de longueur 3 et 4. Quelle est la longueur de l'hypoténuse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5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6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7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25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A. 5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Par le théorème de Pythagore : hyp² = 3² + 4² = 9 + 16 = 25, donc hyp = 5.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Q3. Quel est le résultat de log₁₀(1000)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2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3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10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100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3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log₁₀(1000) = log₁₀(10³) = 3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Q4. Quelle est la probabilité d'obtenir un nombre pair en lançant un dé à 6 faces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1/6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1/3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1/2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2/3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1/2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Les nombres pairs sur un dé sont {2, 4, 6}, soit 3 issues sur 6 possibles : P = 3/6 = 1/2.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Q5. Développer (x + 3)²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x² + 6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x² + 3x + 9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x² + 6x + 9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x² + 9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x² + 6x + 9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(x + 3)² = x² + 2(3)x + 3² = x² + 6x + 9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Q6. Quelle est la dérivée de f(x) = x³ + 2x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3x + 2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3x²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3x² + 2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x² + 2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3x² + 2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f'(x) = 3x² + 2 (la dérivée de xⁿ est nxⁿ⁻¹, la dérivée de 2x est 2).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Q7. Si 3x + 7 = 22, quelle est la valeur de x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3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5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7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9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5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3x = 22 - 7 = 15, donc x = 5.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Q8. Quel est le PGCD de 48 et 36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6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9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12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24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12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48 = 2⁴ × 3 et 36 = 2² × 3². PGCD = 2² × 3 = 12.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Q9. Une suite arithmétique a pour premier terme u₁ = 2 et raison r = 3. Quel est u₅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11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14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17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20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14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u₅ = u₁ + (5-1)×r = 2 + 4×3 = 2 + 12 = 14.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Q10. Quelle est l'aire d'un disque de rayon 5 ? (π ≈ 3,14)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15,7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31,4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78,5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314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78,5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Aire = π × r² = 3,14 × 25 = 78,5.</w:t>
      </w:r>
    </w:p>
    <w:p>
      <w:pPr>
        <w:pBdr>
          <w:bottom w:val="single" w:color="CCCCCC" w:sz="2" w:space="1"/>
        </w:pBdr>
        <w:spacing w:after="80" w:before="80"/>
      </w:pPr>
    </w:p>
    <w:p>
      <w:pPr>
        <w:pageBreakBefore/>
      </w:pPr>
    </w:p>
    <w:p>
      <w:pPr>
        <w:pStyle w:val="Heading2"/>
        <w:spacing w:after="300" w:before="200"/>
      </w:pPr>
      <w:r>
        <w:rPr>
          <w:b/>
          <w:bCs/>
          <w:sz w:val="32"/>
          <w:szCs w:val="32"/>
        </w:rPr>
        <w:t xml:space="preserve">3. Compétences digitales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Q1. Qu'est-ce que le « phishing »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Une technique de codage informatique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Une tentative de vol d'informations personnelles via de faux e-mails ou sites web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 type de logiciel antivirus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 protocole de transfert de fichiers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Une tentative de vol d'informations personnelles via de faux e-mails ou sites web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 phishing (hameçonnage) est une technique de cybercriminalité qui consiste à usurper l'identité d'organismes de confiance pour soutirer des informations confidentielles (mots de passe, numéros de carte bancaire).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Q2. Que signifie l'acronyme HTML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High Transfer Markup Language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HyperText Markup Language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Hybrid Text Management Language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Home Tool Markup Language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HyperText Markup Language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HTML (HyperText Markup Language) est le langage de balisage standard pour créer des pages web.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Q3. Qu'est-ce qu'un cookie dans le contexte d'internet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 programme malveillant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 fichier texte stocké sur l'ordinateur de l'utilisateur par un site web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 type de connexion sécurisée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 format d'image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Un fichier texte stocké sur l'ordinateur de l'utilisateur par un site web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Un cookie est un petit fichier texte déposé sur le terminal de l'utilisateur par un serveur web, permettant de mémoriser des informations (préférences, session, etc.).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Q4. Quelle est la fonction principale d'un pare-feu (firewall)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Accélérer la connexion internet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Stocker des données en ligne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Filtrer le trafic réseau entrant et sortant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Compresser les fichiers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Filtrer le trafic réseau entrant et sortant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Un pare-feu est un dispositif de sécurité réseau qui surveille et contrôle le trafic réseau selon des règles de sécurité prédéfinies.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Q5. Qu'est-ce que le « cloud computing »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 type de logiciel de prévisions météorologiques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La fourniture de services informatiques via internet plutôt que sur des serveurs locaux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 réseau de communication satellite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 système d'exploitation pour téléphones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La fourniture de services informatiques via internet plutôt que sur des serveurs locaux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 cloud computing (informatique en nuage) désigne l'accès à distance à des ressources informatiques (stockage, calcul, logiciels) hébergées sur des serveurs distants accessibles via internet.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Q6. Quel protocole est utilisé pour sécuriser les communications sur le web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HTTP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FTP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HTTPS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SMTP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HTTPS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HTTPS (HyperText Transfer Protocol Secure) est la version sécurisée de HTTP, utilisant un chiffrement SSL/TLS pour protéger les données échangées.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Q7. Qu'est-ce qu'un algorithme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 type de virus informatique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Une suite d'instructions définies pour résoudre un problème ou accomplir une tâche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 langage de programmation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 composant matériel d'un ordinateur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Une suite d'instructions définies pour résoudre un problème ou accomplir une tâche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Un algorithme est une séquence finie et non ambiguë d'instructions permettant de résoudre un problème ou d'accomplir une tâche.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Q8. Que signifie le terme « open source »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 logiciel disponible uniquement en ligne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 logiciel dont le code source est accessible et modifiable par tous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 logiciel gratuit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 logiciel développé par des gouvernements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Un logiciel dont le code source est accessible et modifiable par tous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Un logiciel open source est un logiciel dont le code source est rendu public, permettant à quiconque de le consulter, modifier et distribuer.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Q9. Qu'est-ce que le Big Data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 type de connexion internet très rapide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Des ensembles de données très volumineux, variés et à traitement rapide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 logiciel de gestion de bases de données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 réseau social professionnel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Des ensembles de données très volumineux, variés et à traitement rapide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 Big Data désigne des volumes de données si importants qu'ils nécessitent des outils spéciaux pour être stockés, gérés et analysés (caractérisés par les 3V : Volume, Variété, Vélocité).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Q10. Qu'est-ce qu'une adresse IP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 identifiant numérique unique attribué à chaque appareil connecté à un réseau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 mot de passe pour accéder à internet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 type de câble réseau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 protocole de messagerie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A. Un identifiant numérique unique attribué à chaque appareil connecté à un réseau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Une adresse IP (Internet Protocol) est un numéro qui identifie de façon unique un appareil sur un réseau informatique, permettant son adressage et la communication.</w:t>
      </w:r>
    </w:p>
    <w:p>
      <w:pPr>
        <w:pBdr>
          <w:bottom w:val="single" w:color="CCCCCC" w:sz="2" w:space="1"/>
        </w:pBdr>
        <w:spacing w:after="80" w:before="80"/>
      </w:pPr>
    </w:p>
    <w:p>
      <w:pPr>
        <w:pageBreakBefore/>
      </w:pPr>
    </w:p>
    <w:p>
      <w:pPr>
        <w:pStyle w:val="Heading2"/>
        <w:spacing w:after="300" w:before="200"/>
      </w:pPr>
      <w:r>
        <w:rPr>
          <w:b/>
          <w:bCs/>
          <w:sz w:val="32"/>
          <w:szCs w:val="32"/>
        </w:rPr>
        <w:t xml:space="preserve">4. Français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Q1. Laquelle de ces phrases comporte une erreur de conjugaison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"Je viendrai demain"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"tu la revois"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"nous partîmes tôt"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"ils eurent fini"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"tu la revois" (→ "revoies" au subjonctif présent)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La phrase correcte devrait utiliser le subjonctif présent : "tu la revoies". "revois" est la forme de l'indicatif présent, incorrecte dans ce contexte subjonctif.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Q2. Dans le poème de Du Bellay « Heureux qui, comme Ulysse, a fait un beau voyage », de quel genre littéraire s'agit-il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une ode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 sonnet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une élégie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une épopée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une élégie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Ce poème de Du Bellay, extrait des Regrets, est une élégie : un poème lyrique exprimant la mélancolie et le regret (ici, la nostalgie du pays natal).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Q3. La méfiance des citoyens français envers leurs représentants politiques se traduit notamment par 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une augmentation des adhésions aux partis politiques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 renforcement du bipartisme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une fragilisation des partis historiques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une hausse du taux de participation aux élections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une fragilisation des partis historiques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La méfiance des citoyens envers les partis traditionnels se manifeste par la fragilisation des partis historiques (PS, LR), la montée des mouvements populistes et la baisse de la participation électorale.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Q4. Les premières commissions sur l'eau ont été créées en réponse à :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au développement des activités humaines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à une sécheresse exceptionnelle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à une inondation majeure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à une décision de l'ONU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A. au développement des activités humaines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Les premières commissions sur l'eau ont été créées en réponse au développement des activités humaines qui ont entraîné des pressions croissantes sur les ressources en eau.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Q5. Dans la phrase « La gouvernance dépendants du bon vouloir », combien de mots sont mal orthographiés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1 mot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2 mots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3 mots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3 mots (gouvernance, dépendants, bon vouloir)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D. 3 mots (gouvernance, dépendants, bon vouloir)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Les 3 mots mal orthographiés sont : gouvernance (gouvernance est correct, mais le contexte peut impliquer une faute), dépendants et bon vouloir (qui devrait s'écrire « bon vouloir » ou « bienveillance » selon le contexte).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Q6. Choisissez la bonne orthographe : « les données sont ___ / les progrès sont ___ grâce à la technologie »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obsolètes / algorithmes / davantage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obsolètes / algorythmes / d'avantage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obsolètes / algorithmes / d'avantage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obsolètes / algorythmes / davantage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A. obsolètes / algorithmes / davantage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Orthographes correctes : « obsolètes » (adjectif, pas de cédille), « algorithmes » (avec th, pas rythme), « davantage » (adverbe signifiant « plus », pas « d'avantage » qui signifie « de l'avantage »).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Q7. Combien d'erreurs comporte le paragraphe suivant ? "Le septuagénère c'est approcher de la callypige statue syrienne où lybienne en se demandant s'y ont peut réèllement conservé dans de bonnes conditions une oeuvre tel que celle ci."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8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14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12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10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C. 12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12 erreurs : 1. septuagénère→septuagénaire, 2. c'est→s'est, 3. approcher→approché, 4. où (sans accent, indique l'alternative), 5. callypige→callipyge, 6. lybienne→libyenne, 7. s'y→si (homophone), 8. ont→on, 9. réèllement→réellement, 10. conservé→conserver à l'infinitif, 11. tel→telle (accord féminin), 12. celle ci→celle-ci (trait d'union).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Q8. Quelle est la définition la plus proche pour le mot avatar ?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un pingre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un avertissement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histoire à dormir debout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une déconvenue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D. une déconvenue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Avatar (n.m.) : évènement fâcheux, accident, mésaventure. Par exemple : « Après tous ses avatars, il a fini par réussir. »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Q9. Trouvez l'intrus parmi les raisonnements logiques...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Induction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Réduction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Déduction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Abduction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B. Réduction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Réduction est la seule proposition qui ne correspond pas à un raisonnement logique. L'induction, la déduction et l'abduction sont trois formes de raisonnement logique. La réduction n'est pas un raisonnement logique dans ce sens.</w:t>
      </w:r>
    </w:p>
    <w:p>
      <w:pPr>
        <w:pBdr>
          <w:bottom w:val="single" w:color="CCCCCC" w:sz="2" w:space="1"/>
        </w:pBdr>
        <w:spacing w:after="80" w:before="80"/>
      </w:pPr>
    </w:p>
    <w:p>
      <w:pPr>
        <w:spacing w:after="80" w:before="200"/>
      </w:pPr>
      <w:r>
        <w:rPr>
          <w:b/>
          <w:bCs/>
          <w:sz w:val="22"/>
          <w:szCs w:val="22"/>
        </w:rPr>
        <w:t xml:space="preserve">Q10. Sur le circuit, les voitures filaient, nous les avons .... filer sur l'asphalte.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A. regardé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B. regarder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C. regardés</w:t>
      </w:r>
    </w:p>
    <w:p>
      <w:pPr>
        <w:spacing w:after="40" w:before="40"/>
        <w:ind w:left="360"/>
      </w:pPr>
      <w:r>
        <w:rPr>
          <w:sz w:val="20"/>
          <w:szCs w:val="20"/>
        </w:rPr>
        <w:t xml:space="preserve">D. regardées</w:t>
      </w:r>
    </w:p>
    <w:p>
      <w:pPr>
        <w:spacing w:after="60" w:before="100"/>
      </w:pPr>
      <w:r>
        <w:rPr>
          <w:b/>
          <w:bCs/>
          <w:color w:val="2E7D32"/>
          <w:sz w:val="20"/>
          <w:szCs w:val="20"/>
        </w:rPr>
        <w:t xml:space="preserve">✅ Bonne réponse : </w:t>
      </w:r>
      <w:r>
        <w:rPr>
          <w:b/>
          <w:bCs/>
          <w:sz w:val="20"/>
          <w:szCs w:val="20"/>
        </w:rPr>
        <w:t xml:space="preserve">D. regardées</w:t>
      </w:r>
    </w:p>
    <w:p>
      <w:pPr>
        <w:spacing w:after="60" w:before="60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Explication : </w:t>
      </w:r>
      <w:r>
        <w:rPr>
          <w:i/>
          <w:iCs/>
          <w:color w:val="555555"/>
          <w:sz w:val="20"/>
          <w:szCs w:val="20"/>
        </w:rPr>
        <w:t xml:space="preserve">Un participe passé employé avec l'auxiliaire avoir avec complément d'objet direct placé avant s'accorde en genre et en nombre. « les » (COD, féminin pluriel) est placé avant, donc : regardées.</w:t>
      </w:r>
    </w:p>
    <w:p>
      <w:pPr>
        <w:pBdr>
          <w:bottom w:val="single" w:color="CCCCCC" w:sz="2" w:space="1"/>
        </w:pBdr>
        <w:spacing w:after="80" w:before="80"/>
      </w:pPr>
    </w:p>
    <w:p>
      <w:pPr>
        <w:pageBreakBefore/>
      </w:pPr>
    </w:p>
    <w:p>
      <w:pPr>
        <w:pStyle w:val="Heading2"/>
        <w:spacing w:after="200" w:before="200"/>
      </w:pPr>
      <w:r>
        <w:rPr>
          <w:b/>
          <w:bCs/>
          <w:sz w:val="32"/>
          <w:szCs w:val="32"/>
        </w:rPr>
        <w:t xml:space="preserve">5. Langues étrangères</w:t>
      </w:r>
    </w:p>
    <w:p>
      <w:pPr>
        <w:spacing w:after="400" w:before="100"/>
      </w:pPr>
      <w:r>
        <w:rPr>
          <w:i/>
          <w:iCs/>
          <w:color w:val="E65100"/>
          <w:sz w:val="22"/>
          <w:szCs w:val="22"/>
        </w:rPr>
        <w:t xml:space="preserve">⏳ À compléter lors de la prochaine session de scraping.</w:t>
      </w:r>
    </w:p>
    <w:p>
      <w:pPr>
        <w:pStyle w:val="Heading2"/>
        <w:spacing w:after="200" w:before="300"/>
      </w:pPr>
      <w:r>
        <w:rPr>
          <w:b/>
          <w:bCs/>
          <w:sz w:val="32"/>
          <w:szCs w:val="32"/>
        </w:rPr>
        <w:t xml:space="preserve">6. Analyse documentaire</w:t>
      </w:r>
    </w:p>
    <w:p>
      <w:pPr>
        <w:spacing w:after="400" w:before="100"/>
      </w:pPr>
      <w:r>
        <w:rPr>
          <w:i/>
          <w:iCs/>
          <w:color w:val="E65100"/>
          <w:sz w:val="22"/>
          <w:szCs w:val="22"/>
        </w:rPr>
        <w:t xml:space="preserve">⏳ À compléter lors de la prochaine session de scraping.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QCM Sésame 2026 —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565C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2026-03-15T13:23:00.034Z</dcterms:created>
  <dcterms:modified xsi:type="dcterms:W3CDTF">2026-03-15T13:23:00.034Z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