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2" w:sz="0" w:val="none"/>
        </w:pBdr>
        <w:shd w:fill="fdfcdc" w:val="clear"/>
        <w:spacing w:before="0" w:line="288" w:lineRule="auto"/>
        <w:jc w:val="both"/>
        <w:rPr>
          <w:b w:val="1"/>
          <w:color w:val="333333"/>
          <w:sz w:val="51"/>
          <w:szCs w:val="51"/>
        </w:rPr>
      </w:pPr>
      <w:bookmarkStart w:colFirst="0" w:colLast="0" w:name="_5iwovj19sxql" w:id="0"/>
      <w:bookmarkEnd w:id="0"/>
      <w:r w:rsidDel="00000000" w:rsidR="00000000" w:rsidRPr="00000000">
        <w:rPr>
          <w:b w:val="1"/>
          <w:color w:val="333333"/>
          <w:sz w:val="51"/>
          <w:szCs w:val="51"/>
          <w:rtl w:val="0"/>
        </w:rPr>
        <w:t xml:space="preserve">An Idle Fellow</w:t>
      </w:r>
    </w:p>
    <w:p w:rsidR="00000000" w:rsidDel="00000000" w:rsidP="00000000" w:rsidRDefault="00000000" w:rsidRPr="00000000" w14:paraId="00000002">
      <w:pPr>
        <w:pStyle w:val="Heading2"/>
        <w:keepNext w:val="0"/>
        <w:keepLines w:val="0"/>
        <w:shd w:fill="fdfcdc" w:val="clear"/>
        <w:spacing w:after="80" w:before="0" w:line="288" w:lineRule="auto"/>
        <w:jc w:val="both"/>
        <w:rPr>
          <w:b w:val="1"/>
          <w:color w:val="0000b8"/>
          <w:sz w:val="30"/>
          <w:szCs w:val="30"/>
        </w:rPr>
      </w:pPr>
      <w:bookmarkStart w:colFirst="0" w:colLast="0" w:name="_mvwqsecighvm" w:id="1"/>
      <w:bookmarkEnd w:id="1"/>
      <w:r w:rsidDel="00000000" w:rsidR="00000000" w:rsidRPr="00000000">
        <w:rPr>
          <w:b w:val="1"/>
          <w:color w:val="333333"/>
          <w:sz w:val="30"/>
          <w:szCs w:val="30"/>
          <w:rtl w:val="0"/>
        </w:rPr>
        <w:t xml:space="preserve">by Kate Chopin</w:t>
      </w:r>
      <w:r w:rsidDel="00000000" w:rsidR="00000000" w:rsidRPr="00000000">
        <w:rPr>
          <w:rtl w:val="0"/>
        </w:rPr>
      </w:r>
    </w:p>
    <w:p w:rsidR="00000000" w:rsidDel="00000000" w:rsidP="00000000" w:rsidRDefault="00000000" w:rsidRPr="00000000" w14:paraId="0000000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360" w:lineRule="auto"/>
        <w:jc w:val="both"/>
        <w:rPr>
          <w:rFonts w:ascii="Times New Roman" w:cs="Times New Roman" w:eastAsia="Times New Roman" w:hAnsi="Times New Roman"/>
          <w:sz w:val="24"/>
          <w:szCs w:val="24"/>
        </w:rPr>
      </w:pPr>
      <w:r w:rsidDel="00000000" w:rsidR="00000000" w:rsidRPr="00000000">
        <w:rPr>
          <w:i w:val="1"/>
          <w:color w:val="333333"/>
          <w:sz w:val="20"/>
          <w:szCs w:val="20"/>
          <w:shd w:fill="fdfcdc" w:val="clear"/>
          <w:rtl w:val="0"/>
        </w:rPr>
        <w:t xml:space="preserve">Jan 03, 2017</w:t>
      </w:r>
      <w:r w:rsidDel="00000000" w:rsidR="00000000" w:rsidRPr="00000000">
        <w:rPr>
          <w:rtl w:val="0"/>
        </w:rPr>
      </w:r>
    </w:p>
    <w:p w:rsidR="00000000" w:rsidDel="00000000" w:rsidP="00000000" w:rsidRDefault="00000000" w:rsidRPr="00000000" w14:paraId="00000005">
      <w:pPr>
        <w:shd w:fill="fdfcdc" w:val="clear"/>
        <w:spacing w:after="240" w:line="400" w:lineRule="auto"/>
        <w:jc w:val="both"/>
        <w:rPr>
          <w:color w:val="333333"/>
          <w:sz w:val="27"/>
          <w:szCs w:val="27"/>
        </w:rPr>
      </w:pPr>
      <w:r w:rsidDel="00000000" w:rsidR="00000000" w:rsidRPr="00000000">
        <w:rPr>
          <w:color w:val="333333"/>
          <w:sz w:val="27"/>
          <w:szCs w:val="27"/>
          <w:rtl w:val="0"/>
        </w:rPr>
        <w:t xml:space="preserve">I am tired. At the end of these years I am very tired. I have been studying in books the languages of the living and those we call dead. Early in the fresh morning I have studied in books, and throughout the day when the sun was shining; and at night when there were stars, I have lighted my oil-lamp and studied in books. Now my brain is weary and I want rest.</w:t>
      </w:r>
    </w:p>
    <w:p w:rsidR="00000000" w:rsidDel="00000000" w:rsidP="00000000" w:rsidRDefault="00000000" w:rsidRPr="00000000" w14:paraId="00000006">
      <w:pPr>
        <w:shd w:fill="fdfcdc" w:val="clear"/>
        <w:spacing w:after="240" w:line="400" w:lineRule="auto"/>
        <w:jc w:val="both"/>
        <w:rPr>
          <w:color w:val="333333"/>
          <w:sz w:val="27"/>
          <w:szCs w:val="27"/>
        </w:rPr>
      </w:pPr>
      <w:r w:rsidDel="00000000" w:rsidR="00000000" w:rsidRPr="00000000">
        <w:rPr>
          <w:color w:val="333333"/>
          <w:sz w:val="27"/>
          <w:szCs w:val="27"/>
          <w:rtl w:val="0"/>
        </w:rPr>
        <w:t xml:space="preserve">I shall sit here on the door-step beside my friend Paul. He is an idle fellow with folded hands. He laughs when I upbraid him, and bids me, with a motion, hold my peace. He is listening to a thrush’s song that comes from the blur of yonder apple-tree. He tells me the thrush is singing a complaint. She wants her mate that was with her last blossom-time and builded a nest with her. She will have no other mate. She will call for him till she hears the notes of her beloved-one’s song coming swiftly towards her across forest and field.</w:t>
      </w:r>
    </w:p>
    <w:p w:rsidR="00000000" w:rsidDel="00000000" w:rsidP="00000000" w:rsidRDefault="00000000" w:rsidRPr="00000000" w14:paraId="00000007">
      <w:pPr>
        <w:shd w:fill="fdfcdc" w:val="clear"/>
        <w:spacing w:after="240" w:line="400" w:lineRule="auto"/>
        <w:jc w:val="both"/>
        <w:rPr>
          <w:color w:val="333333"/>
          <w:sz w:val="27"/>
          <w:szCs w:val="27"/>
        </w:rPr>
      </w:pPr>
      <w:r w:rsidDel="00000000" w:rsidR="00000000" w:rsidRPr="00000000">
        <w:rPr>
          <w:color w:val="333333"/>
          <w:sz w:val="27"/>
          <w:szCs w:val="27"/>
          <w:rtl w:val="0"/>
        </w:rPr>
        <w:t xml:space="preserve">Paul is a strange fellow. He gazed idly at a billowy white cloud that rolls lazily over and over along the edge of the blue sky.</w:t>
      </w:r>
    </w:p>
    <w:p w:rsidR="00000000" w:rsidDel="00000000" w:rsidP="00000000" w:rsidRDefault="00000000" w:rsidRPr="00000000" w14:paraId="00000008">
      <w:pPr>
        <w:shd w:fill="fdfcdc" w:val="clear"/>
        <w:spacing w:after="240" w:line="400" w:lineRule="auto"/>
        <w:jc w:val="both"/>
        <w:rPr>
          <w:color w:val="333333"/>
          <w:sz w:val="27"/>
          <w:szCs w:val="27"/>
        </w:rPr>
      </w:pPr>
      <w:r w:rsidDel="00000000" w:rsidR="00000000" w:rsidRPr="00000000">
        <w:rPr>
          <w:color w:val="333333"/>
          <w:sz w:val="27"/>
          <w:szCs w:val="27"/>
          <w:rtl w:val="0"/>
        </w:rPr>
        <w:t xml:space="preserve">He turns away from me and the words with which I would instruct him, to drink deep the scent of the clover-field and the thick perfume from the rose-hedge.</w:t>
      </w:r>
    </w:p>
    <w:p w:rsidR="00000000" w:rsidDel="00000000" w:rsidP="00000000" w:rsidRDefault="00000000" w:rsidRPr="00000000" w14:paraId="00000009">
      <w:pPr>
        <w:shd w:fill="fdfcdc" w:val="clear"/>
        <w:spacing w:after="240" w:line="400" w:lineRule="auto"/>
        <w:jc w:val="both"/>
        <w:rPr>
          <w:color w:val="333333"/>
          <w:sz w:val="27"/>
          <w:szCs w:val="27"/>
        </w:rPr>
      </w:pPr>
      <w:r w:rsidDel="00000000" w:rsidR="00000000" w:rsidRPr="00000000">
        <w:rPr>
          <w:color w:val="333333"/>
          <w:sz w:val="27"/>
          <w:szCs w:val="27"/>
          <w:rtl w:val="0"/>
        </w:rPr>
        <w:t xml:space="preserve">We rise from the door-step and walk together down the gentle slope of the hill; past the apple-tree, and the rose-hedge; and along the border of the field where wheat is growing. We walk down to the foot of the gentle slope where women and men and children are living.</w:t>
      </w:r>
    </w:p>
    <w:p w:rsidR="00000000" w:rsidDel="00000000" w:rsidP="00000000" w:rsidRDefault="00000000" w:rsidRPr="00000000" w14:paraId="0000000A">
      <w:pPr>
        <w:shd w:fill="fdfcdc" w:val="clear"/>
        <w:spacing w:after="240" w:line="400" w:lineRule="auto"/>
        <w:jc w:val="both"/>
        <w:rPr>
          <w:color w:val="333333"/>
          <w:sz w:val="27"/>
          <w:szCs w:val="27"/>
        </w:rPr>
      </w:pPr>
      <w:r w:rsidDel="00000000" w:rsidR="00000000" w:rsidRPr="00000000">
        <w:rPr>
          <w:color w:val="333333"/>
          <w:sz w:val="27"/>
          <w:szCs w:val="27"/>
          <w:rtl w:val="0"/>
        </w:rPr>
        <w:t xml:space="preserve">Paul is a strange fellow. He looks into the faces of people who pass us by. He tells me that in their eyes he reads the story of their souls. He knows men and women and the little children, and why they look this way and that way. He knows the reasons that turn them to and fro and cause them to go and come. I think I shall walk a space through the world with my friend Paul. He is very wise, he knows the language of God which I have not learned.</w:t>
      </w:r>
    </w:p>
    <w:p w:rsidR="00000000" w:rsidDel="00000000" w:rsidP="00000000" w:rsidRDefault="00000000" w:rsidRPr="00000000" w14:paraId="0000000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