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CE03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068F06E9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808C680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 xml:space="preserve">ФЕДЕРАЛЬНОЕ ГОСУДАРСТВЕННОЕ БЮДЖЕТНОЕ </w:t>
      </w:r>
    </w:p>
    <w:p w14:paraId="43B3FCA2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ОБРАЗОВАТЕЛЬНОЕ УЧРЕЖДЕНИЕ</w:t>
      </w:r>
      <w:r w:rsidRPr="001B7116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ru-RU" w:eastAsia="ru-RU"/>
        </w:rPr>
        <w:t xml:space="preserve"> </w:t>
      </w:r>
    </w:p>
    <w:p w14:paraId="6AEFAE69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ВЫСШЕГО ОБРАЗОВАНИЯ</w:t>
      </w:r>
      <w:r w:rsidRPr="001B7116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</w:p>
    <w:p w14:paraId="0802F100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14:paraId="73E45467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_______________________________________________________________________</w:t>
      </w:r>
    </w:p>
    <w:p w14:paraId="1986F798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9D54594" w14:textId="77777777" w:rsidR="001B7116" w:rsidRPr="001B7116" w:rsidRDefault="001B7116" w:rsidP="001B7116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автоматики и вычислительной техники</w:t>
      </w:r>
    </w:p>
    <w:p w14:paraId="35DB23EB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Вычислительной техники</w:t>
      </w:r>
    </w:p>
    <w:p w14:paraId="32FDD074" w14:textId="77777777" w:rsidR="001B7116" w:rsidRPr="001B7116" w:rsidRDefault="001B7116" w:rsidP="001B71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E32C310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1F20DFA0" wp14:editId="4B2FB1B9">
            <wp:extent cx="1114425" cy="1114425"/>
            <wp:effectExtent l="0" t="0" r="9525" b="9525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1D40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0D8CAF6" w14:textId="43C5E4D8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6</w:t>
      </w:r>
    </w:p>
    <w:p w14:paraId="67EF075F" w14:textId="77777777" w:rsidR="001B7116" w:rsidRPr="001B7116" w:rsidRDefault="001B7116" w:rsidP="001B7116">
      <w:pPr>
        <w:suppressAutoHyphens/>
        <w:spacing w:before="88" w:after="0" w:line="360" w:lineRule="auto"/>
        <w:ind w:right="326"/>
        <w:jc w:val="center"/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</w:pPr>
      <w:r w:rsidRPr="001B7116"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  <w:t>По дисциплине: «Вычислительная математика»</w:t>
      </w:r>
    </w:p>
    <w:p w14:paraId="57FAB6B4" w14:textId="4429BC63" w:rsidR="001B7116" w:rsidRPr="001B7116" w:rsidRDefault="001B7116" w:rsidP="001B7116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ru-RU"/>
        </w:rPr>
      </w:pPr>
      <w:r w:rsidRPr="001B7116">
        <w:rPr>
          <w:rFonts w:ascii="Times New Roman" w:eastAsia="SimSun" w:hAnsi="Times New Roman" w:cs="Times New Roman"/>
          <w:sz w:val="28"/>
          <w:szCs w:val="28"/>
          <w:lang w:val="ru-RU" w:eastAsia="ru-RU"/>
        </w:rPr>
        <w:t>«Численное дифференцирование и интегрирование»</w:t>
      </w:r>
    </w:p>
    <w:p w14:paraId="48400682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B469160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D43FC26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2D0356" w14:textId="77777777" w:rsidR="001B7116" w:rsidRPr="001B7116" w:rsidRDefault="001B7116" w:rsidP="001B7116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Выполнили</w:t>
      </w:r>
      <w:proofErr w:type="gramStart"/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  <w:r w:rsidRPr="001B711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Проверил</w:t>
      </w:r>
      <w:proofErr w:type="gramEnd"/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14:paraId="7DE5E9A8" w14:textId="77777777" w:rsidR="001B7116" w:rsidRPr="001B7116" w:rsidRDefault="001B7116" w:rsidP="001B7116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Студенты гр. АВТ-418                                                     Попова Т.С.</w:t>
      </w:r>
    </w:p>
    <w:p w14:paraId="7841D620" w14:textId="77777777" w:rsidR="001B7116" w:rsidRPr="001B7116" w:rsidRDefault="001B7116" w:rsidP="001B7116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Юрков В.Ю., Куриленко П.С.</w:t>
      </w:r>
      <w:r w:rsidRPr="001B71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10C092D2" w14:textId="77777777" w:rsidR="001B7116" w:rsidRPr="001B7116" w:rsidRDefault="001B7116" w:rsidP="001B7116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6CD4C3E" w14:textId="77777777" w:rsidR="001B7116" w:rsidRPr="001B7116" w:rsidRDefault="001B7116" w:rsidP="001B7116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CF2CB14" w14:textId="77777777" w:rsidR="001B7116" w:rsidRPr="001B7116" w:rsidRDefault="001B7116" w:rsidP="001B7116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9658EF7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82A6542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D7B726A" w14:textId="77777777" w:rsidR="001B7116" w:rsidRPr="001B7116" w:rsidRDefault="001B7116" w:rsidP="001B7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3E11364" w14:textId="77777777" w:rsidR="001B7116" w:rsidRPr="001B7116" w:rsidRDefault="001B7116" w:rsidP="001B7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CB1B6BA" w14:textId="77777777" w:rsidR="001B7116" w:rsidRPr="001B7116" w:rsidRDefault="001B7116" w:rsidP="001B7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8BBB76A" w14:textId="77777777" w:rsidR="001B7116" w:rsidRPr="001B7116" w:rsidRDefault="001B7116" w:rsidP="001B71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478400B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43D9400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2963B212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70B32FDB" w14:textId="77777777" w:rsidR="001B7116" w:rsidRPr="001B7116" w:rsidRDefault="001B7116" w:rsidP="001B7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  <w:r w:rsidRPr="001B7116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t>Новосибирск</w:t>
      </w:r>
    </w:p>
    <w:p w14:paraId="253FE42A" w14:textId="77777777" w:rsidR="001B7116" w:rsidRPr="001B7116" w:rsidRDefault="001B7116" w:rsidP="001B711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sectPr w:rsidR="001B7116" w:rsidRPr="001B7116" w:rsidSect="001B7116">
          <w:pgSz w:w="11906" w:h="16838"/>
          <w:pgMar w:top="1134" w:right="567" w:bottom="1134" w:left="851" w:header="720" w:footer="720" w:gutter="0"/>
          <w:cols w:space="720"/>
          <w:titlePg/>
          <w:docGrid w:linePitch="381"/>
        </w:sectPr>
      </w:pPr>
      <w:r w:rsidRPr="001B7116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/>
          <w14:ligatures w14:val="standardContextual"/>
        </w:rPr>
        <w:t>2026</w:t>
      </w:r>
    </w:p>
    <w:p w14:paraId="04878F80" w14:textId="78859DB2" w:rsidR="0074051D" w:rsidRPr="001B7116" w:rsidRDefault="00000000" w:rsidP="001B7116">
      <w:pPr>
        <w:jc w:val="center"/>
        <w:rPr>
          <w:lang w:val="ru-RU"/>
        </w:rPr>
      </w:pPr>
      <w:r w:rsidRPr="001B7116">
        <w:rPr>
          <w:rFonts w:ascii="Times New Roman" w:hAnsi="Times New Roman"/>
          <w:b/>
          <w:sz w:val="32"/>
          <w:lang w:val="ru-RU"/>
        </w:rPr>
        <w:lastRenderedPageBreak/>
        <w:t>1. Описание лабораторной работы</w:t>
      </w:r>
    </w:p>
    <w:p w14:paraId="5F98D9C5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1.1 Цель</w:t>
      </w:r>
    </w:p>
    <w:p w14:paraId="05E74438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На основе заданных функций приобрести практические навыки численного дифференцирования и интегрирования, исследовать погрешности методов, изучить правило Рунге для оценки точности.</w:t>
      </w:r>
    </w:p>
    <w:p w14:paraId="1430D02B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1.2 Задание</w:t>
      </w:r>
    </w:p>
    <w:p w14:paraId="2FAEC176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Задание 1. Численное дифференцирование функции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sin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)). Вычислить первую и вторую производные методами конечных разностей. Исследовать зависимость погрешности от шага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.</w:t>
      </w:r>
    </w:p>
    <w:p w14:paraId="5E409C6A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Задание 2. Численное интегрирование: вычислить определенный интеграл функции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 = 2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²)</w:t>
      </w:r>
      <w:proofErr w:type="gramStart"/>
      <w:r w:rsidRPr="001B7116">
        <w:rPr>
          <w:rFonts w:ascii="Times New Roman" w:hAnsi="Times New Roman"/>
          <w:sz w:val="28"/>
          <w:lang w:val="ru-RU"/>
        </w:rPr>
        <w:t>/(</w:t>
      </w:r>
      <w:proofErr w:type="gramEnd"/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³) на отрезке [0.1; 1] методами прямоугольников, трапеций и Симпсона. Добиться точности </w:t>
      </w:r>
      <w:r>
        <w:rPr>
          <w:rFonts w:ascii="Times New Roman" w:hAnsi="Times New Roman"/>
          <w:sz w:val="28"/>
        </w:rPr>
        <w:t>epsilon</w:t>
      </w:r>
      <w:r w:rsidRPr="001B7116">
        <w:rPr>
          <w:rFonts w:ascii="Times New Roman" w:hAnsi="Times New Roman"/>
          <w:sz w:val="28"/>
          <w:lang w:val="ru-RU"/>
        </w:rPr>
        <w:t xml:space="preserve"> = 10⁻⁵ с использованием правила Рунге.</w:t>
      </w:r>
    </w:p>
    <w:p w14:paraId="6FBD7276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1.3 Вариант задания</w:t>
      </w:r>
    </w:p>
    <w:p w14:paraId="51DCFE8B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Вариант 20:</w:t>
      </w:r>
    </w:p>
    <w:p w14:paraId="261E0712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sin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)) – для численного дифференцирования</w:t>
      </w:r>
    </w:p>
    <w:p w14:paraId="6901F895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 = 2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²)</w:t>
      </w:r>
      <w:proofErr w:type="gramStart"/>
      <w:r w:rsidRPr="001B7116">
        <w:rPr>
          <w:rFonts w:ascii="Times New Roman" w:hAnsi="Times New Roman"/>
          <w:sz w:val="28"/>
          <w:lang w:val="ru-RU"/>
        </w:rPr>
        <w:t>/(</w:t>
      </w:r>
      <w:proofErr w:type="gramEnd"/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³), </w:t>
      </w:r>
      <w:r>
        <w:rPr>
          <w:rFonts w:ascii="Times New Roman" w:hAnsi="Times New Roman"/>
          <w:sz w:val="28"/>
        </w:rPr>
        <w:t>a</w:t>
      </w:r>
      <w:r w:rsidRPr="001B7116">
        <w:rPr>
          <w:rFonts w:ascii="Times New Roman" w:hAnsi="Times New Roman"/>
          <w:sz w:val="28"/>
          <w:lang w:val="ru-RU"/>
        </w:rPr>
        <w:t xml:space="preserve"> = 0.1, </w:t>
      </w:r>
      <w:r>
        <w:rPr>
          <w:rFonts w:ascii="Times New Roman" w:hAnsi="Times New Roman"/>
          <w:sz w:val="28"/>
        </w:rPr>
        <w:t>b</w:t>
      </w:r>
      <w:r w:rsidRPr="001B7116">
        <w:rPr>
          <w:rFonts w:ascii="Times New Roman" w:hAnsi="Times New Roman"/>
          <w:sz w:val="28"/>
          <w:lang w:val="ru-RU"/>
        </w:rPr>
        <w:t xml:space="preserve"> = 1 – для численного интегрирования</w:t>
      </w:r>
    </w:p>
    <w:p w14:paraId="0BAA4B11" w14:textId="77777777" w:rsidR="0074051D" w:rsidRPr="001B7116" w:rsidRDefault="00000000">
      <w:pPr>
        <w:spacing w:before="240" w:after="120" w:line="360" w:lineRule="auto"/>
        <w:jc w:val="center"/>
        <w:rPr>
          <w:lang w:val="ru-RU"/>
        </w:rPr>
      </w:pPr>
      <w:r w:rsidRPr="001B7116">
        <w:rPr>
          <w:rFonts w:ascii="Times New Roman" w:hAnsi="Times New Roman"/>
          <w:b/>
          <w:sz w:val="32"/>
          <w:lang w:val="ru-RU"/>
        </w:rPr>
        <w:t>2. Теоретические сведения</w:t>
      </w:r>
    </w:p>
    <w:p w14:paraId="1F0E83F9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2.1 Численное дифференцирование</w:t>
      </w:r>
    </w:p>
    <w:p w14:paraId="0AE9B529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 xml:space="preserve">Первая производная (правые разности, </w:t>
      </w:r>
      <w:r>
        <w:rPr>
          <w:rFonts w:ascii="Times New Roman" w:hAnsi="Times New Roman"/>
          <w:b/>
          <w:sz w:val="26"/>
        </w:rPr>
        <w:t>O</w:t>
      </w:r>
      <w:r w:rsidRPr="001B7116">
        <w:rPr>
          <w:rFonts w:ascii="Times New Roman" w:hAnsi="Times New Roman"/>
          <w:b/>
          <w:sz w:val="26"/>
          <w:lang w:val="ru-RU"/>
        </w:rPr>
        <w:t>(</w:t>
      </w:r>
      <w:r>
        <w:rPr>
          <w:rFonts w:ascii="Times New Roman" w:hAnsi="Times New Roman"/>
          <w:b/>
          <w:sz w:val="26"/>
        </w:rPr>
        <w:t>h</w:t>
      </w:r>
      <w:r w:rsidRPr="001B7116">
        <w:rPr>
          <w:rFonts w:ascii="Times New Roman" w:hAnsi="Times New Roman"/>
          <w:b/>
          <w:sz w:val="26"/>
          <w:lang w:val="ru-RU"/>
        </w:rPr>
        <w:t>))</w:t>
      </w:r>
    </w:p>
    <w:p w14:paraId="42D7A73B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'(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 ≈ 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+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) -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)) / </w:t>
      </w:r>
      <w:r>
        <w:rPr>
          <w:rFonts w:ascii="Times New Roman" w:hAnsi="Times New Roman"/>
          <w:sz w:val="28"/>
        </w:rPr>
        <w:t>h</w:t>
      </w:r>
    </w:p>
    <w:p w14:paraId="66376B42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 xml:space="preserve">Первая производная (центральные разности, </w:t>
      </w:r>
      <w:r>
        <w:rPr>
          <w:rFonts w:ascii="Times New Roman" w:hAnsi="Times New Roman"/>
          <w:b/>
          <w:sz w:val="26"/>
        </w:rPr>
        <w:t>O</w:t>
      </w:r>
      <w:r w:rsidRPr="001B7116">
        <w:rPr>
          <w:rFonts w:ascii="Times New Roman" w:hAnsi="Times New Roman"/>
          <w:b/>
          <w:sz w:val="26"/>
          <w:lang w:val="ru-RU"/>
        </w:rPr>
        <w:t>(</w:t>
      </w:r>
      <w:r>
        <w:rPr>
          <w:rFonts w:ascii="Times New Roman" w:hAnsi="Times New Roman"/>
          <w:b/>
          <w:sz w:val="26"/>
        </w:rPr>
        <w:t>h</w:t>
      </w:r>
      <w:r w:rsidRPr="001B7116">
        <w:rPr>
          <w:rFonts w:ascii="Times New Roman" w:hAnsi="Times New Roman"/>
          <w:b/>
          <w:sz w:val="26"/>
          <w:lang w:val="ru-RU"/>
        </w:rPr>
        <w:t>²))</w:t>
      </w:r>
    </w:p>
    <w:p w14:paraId="771AA13C" w14:textId="77777777" w:rsidR="0074051D" w:rsidRDefault="00000000">
      <w:pPr>
        <w:spacing w:after="0" w:line="360" w:lineRule="auto"/>
      </w:pPr>
      <w:r>
        <w:rPr>
          <w:rFonts w:ascii="Times New Roman" w:hAnsi="Times New Roman"/>
          <w:sz w:val="28"/>
        </w:rPr>
        <w:t>f'(x) ≈ (f(x+h) - f(x-h)) / (2h)</w:t>
      </w:r>
    </w:p>
    <w:p w14:paraId="53A867F7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Вторая производная (</w:t>
      </w:r>
      <w:r>
        <w:rPr>
          <w:rFonts w:ascii="Times New Roman" w:hAnsi="Times New Roman"/>
          <w:b/>
          <w:sz w:val="26"/>
        </w:rPr>
        <w:t>O</w:t>
      </w:r>
      <w:r w:rsidRPr="001B7116">
        <w:rPr>
          <w:rFonts w:ascii="Times New Roman" w:hAnsi="Times New Roman"/>
          <w:b/>
          <w:sz w:val="26"/>
          <w:lang w:val="ru-RU"/>
        </w:rPr>
        <w:t>(</w:t>
      </w:r>
      <w:r>
        <w:rPr>
          <w:rFonts w:ascii="Times New Roman" w:hAnsi="Times New Roman"/>
          <w:b/>
          <w:sz w:val="26"/>
        </w:rPr>
        <w:t>h</w:t>
      </w:r>
      <w:r w:rsidRPr="001B7116">
        <w:rPr>
          <w:rFonts w:ascii="Times New Roman" w:hAnsi="Times New Roman"/>
          <w:b/>
          <w:sz w:val="26"/>
          <w:lang w:val="ru-RU"/>
        </w:rPr>
        <w:t>²))</w:t>
      </w:r>
    </w:p>
    <w:p w14:paraId="7EA96198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''(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 ≈ 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+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) - 2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 +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)) /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</w:t>
      </w:r>
    </w:p>
    <w:p w14:paraId="4311EF84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lastRenderedPageBreak/>
        <w:t>Погрешности</w:t>
      </w:r>
    </w:p>
    <w:p w14:paraId="221E78FE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Правые разности: погрешность 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) – порядка шага.</w:t>
      </w:r>
    </w:p>
    <w:p w14:paraId="06145A2E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Центральные разности: погрешность 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²) – квадрата шага (значительно точнее).</w:t>
      </w:r>
    </w:p>
    <w:p w14:paraId="55D44923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При слишком малых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накапливается ошибка округления.</w:t>
      </w:r>
    </w:p>
    <w:p w14:paraId="4C06A6EB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2.2 Численное интегрирование</w:t>
      </w:r>
    </w:p>
    <w:p w14:paraId="363E7218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Метод прямоугольников</w:t>
      </w:r>
    </w:p>
    <w:p w14:paraId="14ABCBB4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int</w:t>
      </w:r>
      <w:r w:rsidRPr="001B7116">
        <w:rPr>
          <w:rFonts w:ascii="Times New Roman" w:hAnsi="Times New Roman"/>
          <w:sz w:val="28"/>
          <w:lang w:val="ru-RU"/>
        </w:rPr>
        <w:t>[</w:t>
      </w:r>
      <w:proofErr w:type="gramStart"/>
      <w:r>
        <w:rPr>
          <w:rFonts w:ascii="Times New Roman" w:hAnsi="Times New Roman"/>
          <w:sz w:val="28"/>
        </w:rPr>
        <w:t>a</w:t>
      </w:r>
      <w:r w:rsidRPr="001B7116">
        <w:rPr>
          <w:rFonts w:ascii="Times New Roman" w:hAnsi="Times New Roman"/>
          <w:sz w:val="28"/>
          <w:lang w:val="ru-RU"/>
        </w:rPr>
        <w:t>,</w:t>
      </w:r>
      <w:r>
        <w:rPr>
          <w:rFonts w:ascii="Times New Roman" w:hAnsi="Times New Roman"/>
          <w:sz w:val="28"/>
        </w:rPr>
        <w:t>b</w:t>
      </w:r>
      <w:proofErr w:type="gramEnd"/>
      <w:r w:rsidRPr="001B7116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</w:t>
      </w:r>
      <w:r>
        <w:rPr>
          <w:rFonts w:ascii="Times New Roman" w:hAnsi="Times New Roman"/>
          <w:sz w:val="28"/>
        </w:rPr>
        <w:t>dx</w:t>
      </w:r>
      <w:r w:rsidRPr="001B7116">
        <w:rPr>
          <w:rFonts w:ascii="Times New Roman" w:hAnsi="Times New Roman"/>
          <w:sz w:val="28"/>
          <w:lang w:val="ru-RU"/>
        </w:rPr>
        <w:t xml:space="preserve"> ≈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* </w:t>
      </w:r>
      <w:r>
        <w:rPr>
          <w:rFonts w:ascii="Times New Roman" w:hAnsi="Times New Roman"/>
          <w:sz w:val="28"/>
        </w:rPr>
        <w:t>sum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xi</w:t>
      </w:r>
      <w:r w:rsidRPr="001B7116">
        <w:rPr>
          <w:rFonts w:ascii="Times New Roman" w:hAnsi="Times New Roman"/>
          <w:sz w:val="28"/>
          <w:lang w:val="ru-RU"/>
        </w:rPr>
        <w:t xml:space="preserve">)),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= (</w:t>
      </w:r>
      <w:r>
        <w:rPr>
          <w:rFonts w:ascii="Times New Roman" w:hAnsi="Times New Roman"/>
          <w:sz w:val="28"/>
        </w:rPr>
        <w:t>b</w:t>
      </w:r>
      <w:r w:rsidRPr="001B7116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a</w:t>
      </w:r>
      <w:r w:rsidRPr="001B7116">
        <w:rPr>
          <w:rFonts w:ascii="Times New Roman" w:hAnsi="Times New Roman"/>
          <w:sz w:val="28"/>
          <w:lang w:val="ru-RU"/>
        </w:rPr>
        <w:t>)/</w:t>
      </w:r>
      <w:r>
        <w:rPr>
          <w:rFonts w:ascii="Times New Roman" w:hAnsi="Times New Roman"/>
          <w:sz w:val="28"/>
        </w:rPr>
        <w:t>n</w:t>
      </w:r>
      <w:r w:rsidRPr="001B7116">
        <w:rPr>
          <w:rFonts w:ascii="Times New Roman" w:hAnsi="Times New Roman"/>
          <w:sz w:val="28"/>
          <w:lang w:val="ru-RU"/>
        </w:rPr>
        <w:t xml:space="preserve">, погрешность 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²)</w:t>
      </w:r>
    </w:p>
    <w:p w14:paraId="1DB268B9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Метод трапеций</w:t>
      </w:r>
    </w:p>
    <w:p w14:paraId="60683AC0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int</w:t>
      </w:r>
      <w:r w:rsidRPr="001B7116">
        <w:rPr>
          <w:rFonts w:ascii="Times New Roman" w:hAnsi="Times New Roman"/>
          <w:sz w:val="28"/>
          <w:lang w:val="ru-RU"/>
        </w:rPr>
        <w:t>[</w:t>
      </w:r>
      <w:proofErr w:type="gramStart"/>
      <w:r>
        <w:rPr>
          <w:rFonts w:ascii="Times New Roman" w:hAnsi="Times New Roman"/>
          <w:sz w:val="28"/>
        </w:rPr>
        <w:t>a</w:t>
      </w:r>
      <w:r w:rsidRPr="001B7116">
        <w:rPr>
          <w:rFonts w:ascii="Times New Roman" w:hAnsi="Times New Roman"/>
          <w:sz w:val="28"/>
          <w:lang w:val="ru-RU"/>
        </w:rPr>
        <w:t>,</w:t>
      </w:r>
      <w:r>
        <w:rPr>
          <w:rFonts w:ascii="Times New Roman" w:hAnsi="Times New Roman"/>
          <w:sz w:val="28"/>
        </w:rPr>
        <w:t>b</w:t>
      </w:r>
      <w:proofErr w:type="gramEnd"/>
      <w:r w:rsidRPr="001B7116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</w:t>
      </w:r>
      <w:r>
        <w:rPr>
          <w:rFonts w:ascii="Times New Roman" w:hAnsi="Times New Roman"/>
          <w:sz w:val="28"/>
        </w:rPr>
        <w:t>dx</w:t>
      </w:r>
      <w:r w:rsidRPr="001B7116">
        <w:rPr>
          <w:rFonts w:ascii="Times New Roman" w:hAnsi="Times New Roman"/>
          <w:sz w:val="28"/>
          <w:lang w:val="ru-RU"/>
        </w:rPr>
        <w:t xml:space="preserve"> ≈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/2 * 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0 + 2*</w:t>
      </w:r>
      <w:r>
        <w:rPr>
          <w:rFonts w:ascii="Times New Roman" w:hAnsi="Times New Roman"/>
          <w:sz w:val="28"/>
        </w:rPr>
        <w:t>sum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fi</w:t>
      </w:r>
      <w:r w:rsidRPr="001B7116">
        <w:rPr>
          <w:rFonts w:ascii="Times New Roman" w:hAnsi="Times New Roman"/>
          <w:sz w:val="28"/>
          <w:lang w:val="ru-RU"/>
        </w:rPr>
        <w:t xml:space="preserve">) + </w:t>
      </w:r>
      <w:proofErr w:type="spellStart"/>
      <w:r>
        <w:rPr>
          <w:rFonts w:ascii="Times New Roman" w:hAnsi="Times New Roman"/>
          <w:sz w:val="28"/>
        </w:rPr>
        <w:t>fn</w:t>
      </w:r>
      <w:proofErr w:type="spellEnd"/>
      <w:r w:rsidRPr="001B7116">
        <w:rPr>
          <w:rFonts w:ascii="Times New Roman" w:hAnsi="Times New Roman"/>
          <w:sz w:val="28"/>
          <w:lang w:val="ru-RU"/>
        </w:rPr>
        <w:t xml:space="preserve">), погрешность 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²)</w:t>
      </w:r>
    </w:p>
    <w:p w14:paraId="19A2C4C6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Метод Симпсона</w:t>
      </w:r>
    </w:p>
    <w:p w14:paraId="14639E6C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int</w:t>
      </w:r>
      <w:r w:rsidRPr="001B7116">
        <w:rPr>
          <w:rFonts w:ascii="Times New Roman" w:hAnsi="Times New Roman"/>
          <w:sz w:val="28"/>
          <w:lang w:val="ru-RU"/>
        </w:rPr>
        <w:t>[</w:t>
      </w:r>
      <w:proofErr w:type="gramStart"/>
      <w:r>
        <w:rPr>
          <w:rFonts w:ascii="Times New Roman" w:hAnsi="Times New Roman"/>
          <w:sz w:val="28"/>
        </w:rPr>
        <w:t>a</w:t>
      </w:r>
      <w:r w:rsidRPr="001B7116">
        <w:rPr>
          <w:rFonts w:ascii="Times New Roman" w:hAnsi="Times New Roman"/>
          <w:sz w:val="28"/>
          <w:lang w:val="ru-RU"/>
        </w:rPr>
        <w:t>,</w:t>
      </w:r>
      <w:r>
        <w:rPr>
          <w:rFonts w:ascii="Times New Roman" w:hAnsi="Times New Roman"/>
          <w:sz w:val="28"/>
        </w:rPr>
        <w:t>b</w:t>
      </w:r>
      <w:proofErr w:type="gramEnd"/>
      <w:r w:rsidRPr="001B7116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</w:t>
      </w:r>
      <w:r>
        <w:rPr>
          <w:rFonts w:ascii="Times New Roman" w:hAnsi="Times New Roman"/>
          <w:sz w:val="28"/>
        </w:rPr>
        <w:t>dx</w:t>
      </w:r>
      <w:r w:rsidRPr="001B7116">
        <w:rPr>
          <w:rFonts w:ascii="Times New Roman" w:hAnsi="Times New Roman"/>
          <w:sz w:val="28"/>
          <w:lang w:val="ru-RU"/>
        </w:rPr>
        <w:t xml:space="preserve"> ≈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/3 * 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0 + 4*</w:t>
      </w:r>
      <w:r>
        <w:rPr>
          <w:rFonts w:ascii="Times New Roman" w:hAnsi="Times New Roman"/>
          <w:sz w:val="28"/>
        </w:rPr>
        <w:t>sum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_нечет) + 2*</w:t>
      </w:r>
      <w:r>
        <w:rPr>
          <w:rFonts w:ascii="Times New Roman" w:hAnsi="Times New Roman"/>
          <w:sz w:val="28"/>
        </w:rPr>
        <w:t>sum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 xml:space="preserve">_чет) + </w:t>
      </w:r>
      <w:proofErr w:type="spellStart"/>
      <w:r>
        <w:rPr>
          <w:rFonts w:ascii="Times New Roman" w:hAnsi="Times New Roman"/>
          <w:sz w:val="28"/>
        </w:rPr>
        <w:t>fn</w:t>
      </w:r>
      <w:proofErr w:type="spellEnd"/>
      <w:r w:rsidRPr="001B7116">
        <w:rPr>
          <w:rFonts w:ascii="Times New Roman" w:hAnsi="Times New Roman"/>
          <w:sz w:val="28"/>
          <w:lang w:val="ru-RU"/>
        </w:rPr>
        <w:t xml:space="preserve">), погрешность 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⁴)</w:t>
      </w:r>
    </w:p>
    <w:p w14:paraId="4CC15B71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Правило Рунге</w:t>
      </w:r>
    </w:p>
    <w:p w14:paraId="30DDDF75" w14:textId="77777777" w:rsidR="0074051D" w:rsidRPr="001B7116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proofErr w:type="spellStart"/>
      <w:r w:rsidRPr="001B7116">
        <w:rPr>
          <w:rFonts w:ascii="Times New Roman" w:hAnsi="Times New Roman"/>
          <w:sz w:val="28"/>
          <w:lang w:val="ru-RU"/>
        </w:rPr>
        <w:t>уточн</w:t>
      </w:r>
      <w:proofErr w:type="spellEnd"/>
      <w:r w:rsidRPr="001B7116">
        <w:rPr>
          <w:rFonts w:ascii="Times New Roman" w:hAnsi="Times New Roman"/>
          <w:sz w:val="28"/>
          <w:lang w:val="ru-RU"/>
        </w:rPr>
        <w:t xml:space="preserve"> ≈ 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/2 + (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/2 - 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) / (2^</w:t>
      </w:r>
      <w:r>
        <w:rPr>
          <w:rFonts w:ascii="Times New Roman" w:hAnsi="Times New Roman"/>
          <w:sz w:val="28"/>
        </w:rPr>
        <w:t>p</w:t>
      </w:r>
      <w:r w:rsidRPr="001B7116">
        <w:rPr>
          <w:rFonts w:ascii="Times New Roman" w:hAnsi="Times New Roman"/>
          <w:sz w:val="28"/>
          <w:lang w:val="ru-RU"/>
        </w:rPr>
        <w:t xml:space="preserve"> - 1), где </w:t>
      </w:r>
      <w:r>
        <w:rPr>
          <w:rFonts w:ascii="Times New Roman" w:hAnsi="Times New Roman"/>
          <w:sz w:val="28"/>
        </w:rPr>
        <w:t>p</w:t>
      </w:r>
      <w:r w:rsidRPr="001B7116">
        <w:rPr>
          <w:rFonts w:ascii="Times New Roman" w:hAnsi="Times New Roman"/>
          <w:sz w:val="28"/>
          <w:lang w:val="ru-RU"/>
        </w:rPr>
        <w:t xml:space="preserve"> – порядок метода.</w:t>
      </w:r>
    </w:p>
    <w:p w14:paraId="4AD26A70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Погрешность оценивается как |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/2 - 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| / (2^</w:t>
      </w:r>
      <w:r>
        <w:rPr>
          <w:rFonts w:ascii="Times New Roman" w:hAnsi="Times New Roman"/>
          <w:sz w:val="28"/>
        </w:rPr>
        <w:t>p</w:t>
      </w:r>
      <w:r w:rsidRPr="001B7116">
        <w:rPr>
          <w:rFonts w:ascii="Times New Roman" w:hAnsi="Times New Roman"/>
          <w:sz w:val="28"/>
          <w:lang w:val="ru-RU"/>
        </w:rPr>
        <w:t xml:space="preserve"> - 1) </w:t>
      </w:r>
      <w:proofErr w:type="gramStart"/>
      <w:r w:rsidRPr="001B7116">
        <w:rPr>
          <w:rFonts w:ascii="Times New Roman" w:hAnsi="Times New Roman"/>
          <w:sz w:val="28"/>
          <w:lang w:val="ru-RU"/>
        </w:rPr>
        <w:t xml:space="preserve">&lt; </w:t>
      </w:r>
      <w:r>
        <w:rPr>
          <w:rFonts w:ascii="Times New Roman" w:hAnsi="Times New Roman"/>
          <w:sz w:val="28"/>
        </w:rPr>
        <w:t>epsilon</w:t>
      </w:r>
      <w:proofErr w:type="gramEnd"/>
      <w:r w:rsidRPr="001B7116">
        <w:rPr>
          <w:rFonts w:ascii="Times New Roman" w:hAnsi="Times New Roman"/>
          <w:sz w:val="28"/>
          <w:lang w:val="ru-RU"/>
        </w:rPr>
        <w:t>.</w:t>
      </w:r>
    </w:p>
    <w:p w14:paraId="054A29DA" w14:textId="77777777" w:rsidR="0074051D" w:rsidRPr="001B7116" w:rsidRDefault="00000000">
      <w:pPr>
        <w:spacing w:before="240" w:after="120" w:line="360" w:lineRule="auto"/>
        <w:jc w:val="center"/>
        <w:rPr>
          <w:lang w:val="ru-RU"/>
        </w:rPr>
      </w:pPr>
      <w:r w:rsidRPr="001B7116">
        <w:rPr>
          <w:rFonts w:ascii="Times New Roman" w:hAnsi="Times New Roman"/>
          <w:b/>
          <w:sz w:val="32"/>
          <w:lang w:val="ru-RU"/>
        </w:rPr>
        <w:t>3. Практическая часть</w:t>
      </w:r>
    </w:p>
    <w:p w14:paraId="09343789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3.1 Численное дифференцирование</w:t>
      </w:r>
    </w:p>
    <w:p w14:paraId="3343441C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Функция: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sin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)). Вычислены производные в точках 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 = 1.0, 3.0, 5.0 при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= 0.1.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6"/>
        <w:gridCol w:w="2706"/>
        <w:gridCol w:w="2706"/>
      </w:tblGrid>
      <w:tr w:rsidR="0074051D" w14:paraId="5E23CB05" w14:textId="77777777">
        <w:trPr>
          <w:jc w:val="center"/>
        </w:trPr>
        <w:tc>
          <w:tcPr>
            <w:tcW w:w="2706" w:type="dxa"/>
            <w:shd w:val="clear" w:color="auto" w:fill="E0E0E0"/>
          </w:tcPr>
          <w:p w14:paraId="3698A8A2" w14:textId="77777777" w:rsidR="0074051D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Точка</w:t>
            </w:r>
            <w:proofErr w:type="spellEnd"/>
          </w:p>
        </w:tc>
        <w:tc>
          <w:tcPr>
            <w:tcW w:w="2706" w:type="dxa"/>
            <w:shd w:val="clear" w:color="auto" w:fill="E0E0E0"/>
          </w:tcPr>
          <w:p w14:paraId="198A2D1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Правое O(h)</w:t>
            </w:r>
          </w:p>
        </w:tc>
        <w:tc>
          <w:tcPr>
            <w:tcW w:w="2706" w:type="dxa"/>
            <w:shd w:val="clear" w:color="auto" w:fill="E0E0E0"/>
          </w:tcPr>
          <w:p w14:paraId="64F1785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Центр. O(h²)</w:t>
            </w:r>
          </w:p>
        </w:tc>
        <w:tc>
          <w:tcPr>
            <w:tcW w:w="2706" w:type="dxa"/>
            <w:shd w:val="clear" w:color="auto" w:fill="E0E0E0"/>
          </w:tcPr>
          <w:p w14:paraId="1EA2946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Вторая O(h²)</w:t>
            </w:r>
          </w:p>
        </w:tc>
      </w:tr>
      <w:tr w:rsidR="0074051D" w14:paraId="4235A9E3" w14:textId="77777777">
        <w:trPr>
          <w:jc w:val="center"/>
        </w:trPr>
        <w:tc>
          <w:tcPr>
            <w:tcW w:w="2706" w:type="dxa"/>
          </w:tcPr>
          <w:p w14:paraId="1E3060F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w="2706" w:type="dxa"/>
          </w:tcPr>
          <w:p w14:paraId="41050859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-0.087500</w:t>
            </w:r>
          </w:p>
        </w:tc>
        <w:tc>
          <w:tcPr>
            <w:tcW w:w="2706" w:type="dxa"/>
          </w:tcPr>
          <w:p w14:paraId="791E1AA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-0.262500</w:t>
            </w:r>
          </w:p>
        </w:tc>
        <w:tc>
          <w:tcPr>
            <w:tcW w:w="2706" w:type="dxa"/>
          </w:tcPr>
          <w:p w14:paraId="12F0FD6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0.145833</w:t>
            </w:r>
          </w:p>
        </w:tc>
      </w:tr>
      <w:tr w:rsidR="0074051D" w14:paraId="2A494A63" w14:textId="77777777">
        <w:trPr>
          <w:jc w:val="center"/>
        </w:trPr>
        <w:tc>
          <w:tcPr>
            <w:tcW w:w="2706" w:type="dxa"/>
          </w:tcPr>
          <w:p w14:paraId="1FC34B0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w="2706" w:type="dxa"/>
          </w:tcPr>
          <w:p w14:paraId="2221EBB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0.108333</w:t>
            </w:r>
          </w:p>
        </w:tc>
        <w:tc>
          <w:tcPr>
            <w:tcW w:w="2706" w:type="dxa"/>
          </w:tcPr>
          <w:p w14:paraId="0A5B95DC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0.010417</w:t>
            </w:r>
          </w:p>
        </w:tc>
        <w:tc>
          <w:tcPr>
            <w:tcW w:w="2706" w:type="dxa"/>
          </w:tcPr>
          <w:p w14:paraId="7690C101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0.081597</w:t>
            </w:r>
          </w:p>
        </w:tc>
      </w:tr>
      <w:tr w:rsidR="0074051D" w14:paraId="57F77577" w14:textId="77777777">
        <w:trPr>
          <w:jc w:val="center"/>
        </w:trPr>
        <w:tc>
          <w:tcPr>
            <w:tcW w:w="2706" w:type="dxa"/>
          </w:tcPr>
          <w:p w14:paraId="58B777B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w="2706" w:type="dxa"/>
          </w:tcPr>
          <w:p w14:paraId="11790A8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0.108333</w:t>
            </w:r>
          </w:p>
        </w:tc>
        <w:tc>
          <w:tcPr>
            <w:tcW w:w="2706" w:type="dxa"/>
          </w:tcPr>
          <w:p w14:paraId="6B952BA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0.108333</w:t>
            </w:r>
          </w:p>
        </w:tc>
        <w:tc>
          <w:tcPr>
            <w:tcW w:w="2706" w:type="dxa"/>
          </w:tcPr>
          <w:p w14:paraId="54B8FE0F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nan</w:t>
            </w:r>
          </w:p>
        </w:tc>
      </w:tr>
    </w:tbl>
    <w:p w14:paraId="4B624546" w14:textId="77777777" w:rsidR="0074051D" w:rsidRPr="001B7116" w:rsidRDefault="00000000">
      <w:pPr>
        <w:spacing w:after="0" w:line="360" w:lineRule="auto"/>
        <w:jc w:val="center"/>
        <w:rPr>
          <w:lang w:val="ru-RU"/>
        </w:rPr>
      </w:pPr>
      <w:r w:rsidRPr="001B7116">
        <w:rPr>
          <w:rFonts w:ascii="Times New Roman" w:hAnsi="Times New Roman"/>
          <w:i/>
          <w:sz w:val="24"/>
          <w:lang w:val="ru-RU"/>
        </w:rPr>
        <w:t xml:space="preserve">Таблица 1 - Производные </w:t>
      </w:r>
      <w:r>
        <w:rPr>
          <w:rFonts w:ascii="Times New Roman" w:hAnsi="Times New Roman"/>
          <w:i/>
          <w:sz w:val="24"/>
        </w:rPr>
        <w:t>f</w:t>
      </w:r>
      <w:r w:rsidRPr="001B7116">
        <w:rPr>
          <w:rFonts w:ascii="Times New Roman" w:hAnsi="Times New Roman"/>
          <w:i/>
          <w:sz w:val="24"/>
          <w:lang w:val="ru-RU"/>
        </w:rPr>
        <w:t>(</w:t>
      </w:r>
      <w:r>
        <w:rPr>
          <w:rFonts w:ascii="Times New Roman" w:hAnsi="Times New Roman"/>
          <w:i/>
          <w:sz w:val="24"/>
        </w:rPr>
        <w:t>x</w:t>
      </w:r>
      <w:r w:rsidRPr="001B7116">
        <w:rPr>
          <w:rFonts w:ascii="Times New Roman" w:hAnsi="Times New Roman"/>
          <w:i/>
          <w:sz w:val="24"/>
          <w:lang w:val="ru-RU"/>
        </w:rPr>
        <w:t xml:space="preserve">) = </w:t>
      </w:r>
      <w:r>
        <w:rPr>
          <w:rFonts w:ascii="Times New Roman" w:hAnsi="Times New Roman"/>
          <w:i/>
          <w:sz w:val="24"/>
        </w:rPr>
        <w:t>sin</w:t>
      </w:r>
      <w:r w:rsidRPr="001B7116">
        <w:rPr>
          <w:rFonts w:ascii="Times New Roman" w:hAnsi="Times New Roman"/>
          <w:i/>
          <w:sz w:val="24"/>
          <w:lang w:val="ru-RU"/>
        </w:rPr>
        <w:t>(</w:t>
      </w:r>
      <w:r>
        <w:rPr>
          <w:rFonts w:ascii="Times New Roman" w:hAnsi="Times New Roman"/>
          <w:i/>
          <w:sz w:val="24"/>
        </w:rPr>
        <w:t>cos</w:t>
      </w:r>
      <w:r w:rsidRPr="001B7116">
        <w:rPr>
          <w:rFonts w:ascii="Times New Roman" w:hAnsi="Times New Roman"/>
          <w:i/>
          <w:sz w:val="24"/>
          <w:lang w:val="ru-RU"/>
        </w:rPr>
        <w:t>(</w:t>
      </w:r>
      <w:r>
        <w:rPr>
          <w:rFonts w:ascii="Times New Roman" w:hAnsi="Times New Roman"/>
          <w:i/>
          <w:sz w:val="24"/>
        </w:rPr>
        <w:t>x</w:t>
      </w:r>
      <w:r w:rsidRPr="001B7116">
        <w:rPr>
          <w:rFonts w:ascii="Times New Roman" w:hAnsi="Times New Roman"/>
          <w:i/>
          <w:sz w:val="24"/>
          <w:lang w:val="ru-RU"/>
        </w:rPr>
        <w:t>))</w:t>
      </w:r>
    </w:p>
    <w:p w14:paraId="14086F9D" w14:textId="77777777" w:rsidR="0074051D" w:rsidRDefault="00000000">
      <w:pPr>
        <w:spacing w:before="160" w:after="60" w:line="360" w:lineRule="auto"/>
      </w:pPr>
      <w:proofErr w:type="spellStart"/>
      <w:r>
        <w:rPr>
          <w:rFonts w:ascii="Times New Roman" w:hAnsi="Times New Roman"/>
          <w:b/>
          <w:sz w:val="26"/>
        </w:rPr>
        <w:t>Исследование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зависимости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погрешности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от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шага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6"/>
        <w:gridCol w:w="2706"/>
        <w:gridCol w:w="2706"/>
      </w:tblGrid>
      <w:tr w:rsidR="0074051D" w14:paraId="30C2C5B7" w14:textId="77777777">
        <w:trPr>
          <w:jc w:val="center"/>
        </w:trPr>
        <w:tc>
          <w:tcPr>
            <w:tcW w:w="2706" w:type="dxa"/>
            <w:shd w:val="clear" w:color="auto" w:fill="E0E0E0"/>
          </w:tcPr>
          <w:p w14:paraId="22AEA411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</w:p>
        </w:tc>
        <w:tc>
          <w:tcPr>
            <w:tcW w:w="2706" w:type="dxa"/>
            <w:shd w:val="clear" w:color="auto" w:fill="E0E0E0"/>
          </w:tcPr>
          <w:p w14:paraId="20D8E55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Первая (правое)</w:t>
            </w:r>
          </w:p>
        </w:tc>
        <w:tc>
          <w:tcPr>
            <w:tcW w:w="2706" w:type="dxa"/>
            <w:shd w:val="clear" w:color="auto" w:fill="E0E0E0"/>
          </w:tcPr>
          <w:p w14:paraId="3BE2E0D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Первая (центр.)</w:t>
            </w:r>
          </w:p>
        </w:tc>
        <w:tc>
          <w:tcPr>
            <w:tcW w:w="2706" w:type="dxa"/>
            <w:shd w:val="clear" w:color="auto" w:fill="E0E0E0"/>
          </w:tcPr>
          <w:p w14:paraId="09D7A43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Вторая</w:t>
            </w:r>
          </w:p>
        </w:tc>
      </w:tr>
      <w:tr w:rsidR="0074051D" w14:paraId="4CAFB7BE" w14:textId="77777777">
        <w:trPr>
          <w:jc w:val="center"/>
        </w:trPr>
        <w:tc>
          <w:tcPr>
            <w:tcW w:w="2706" w:type="dxa"/>
          </w:tcPr>
          <w:p w14:paraId="3B27D61F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0.50</w:t>
            </w:r>
          </w:p>
        </w:tc>
        <w:tc>
          <w:tcPr>
            <w:tcW w:w="2706" w:type="dxa"/>
          </w:tcPr>
          <w:p w14:paraId="024E3889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0.212010</w:t>
            </w:r>
          </w:p>
        </w:tc>
        <w:tc>
          <w:tcPr>
            <w:tcW w:w="2706" w:type="dxa"/>
          </w:tcPr>
          <w:p w14:paraId="0DDB880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0.077459</w:t>
            </w:r>
          </w:p>
        </w:tc>
        <w:tc>
          <w:tcPr>
            <w:tcW w:w="2706" w:type="dxa"/>
          </w:tcPr>
          <w:p w14:paraId="39FD7CF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0.073001</w:t>
            </w:r>
          </w:p>
        </w:tc>
      </w:tr>
      <w:tr w:rsidR="0074051D" w14:paraId="4D569C63" w14:textId="77777777">
        <w:trPr>
          <w:jc w:val="center"/>
        </w:trPr>
        <w:tc>
          <w:tcPr>
            <w:tcW w:w="2706" w:type="dxa"/>
          </w:tcPr>
          <w:p w14:paraId="0C28CDB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0.10</w:t>
            </w:r>
          </w:p>
        </w:tc>
        <w:tc>
          <w:tcPr>
            <w:tcW w:w="2706" w:type="dxa"/>
          </w:tcPr>
          <w:p w14:paraId="1468A93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0.043332</w:t>
            </w:r>
          </w:p>
        </w:tc>
        <w:tc>
          <w:tcPr>
            <w:tcW w:w="2706" w:type="dxa"/>
          </w:tcPr>
          <w:p w14:paraId="0E30849E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0.003323</w:t>
            </w:r>
          </w:p>
        </w:tc>
        <w:tc>
          <w:tcPr>
            <w:tcW w:w="2706" w:type="dxa"/>
          </w:tcPr>
          <w:p w14:paraId="765C488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0.003131</w:t>
            </w:r>
          </w:p>
        </w:tc>
      </w:tr>
      <w:tr w:rsidR="0074051D" w14:paraId="0A6E5002" w14:textId="77777777">
        <w:trPr>
          <w:jc w:val="center"/>
        </w:trPr>
        <w:tc>
          <w:tcPr>
            <w:tcW w:w="2706" w:type="dxa"/>
          </w:tcPr>
          <w:p w14:paraId="0EBA50DE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</w:t>
            </w:r>
          </w:p>
        </w:tc>
        <w:tc>
          <w:tcPr>
            <w:tcW w:w="2706" w:type="dxa"/>
          </w:tcPr>
          <w:p w14:paraId="1CBD126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0.004337</w:t>
            </w:r>
          </w:p>
        </w:tc>
        <w:tc>
          <w:tcPr>
            <w:tcW w:w="2706" w:type="dxa"/>
          </w:tcPr>
          <w:p w14:paraId="1C775395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0.000033</w:t>
            </w:r>
          </w:p>
        </w:tc>
        <w:tc>
          <w:tcPr>
            <w:tcW w:w="2706" w:type="dxa"/>
          </w:tcPr>
          <w:p w14:paraId="28CE3905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0.000031</w:t>
            </w:r>
          </w:p>
        </w:tc>
      </w:tr>
    </w:tbl>
    <w:p w14:paraId="45001260" w14:textId="77777777" w:rsidR="0074051D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2 - Максимальная погрешность дифференцирования</w:t>
      </w:r>
    </w:p>
    <w:p w14:paraId="2ECDC8D0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 xml:space="preserve">Центральные разности дают погрешность на 2-3 порядка меньше, чем правые разности при том же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. При уменьшении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с 0.1 до 0.01 погрешность центральных разностей уменьшилась с 3.3*10⁻³ до 3.3*10⁻⁵.</w:t>
      </w:r>
    </w:p>
    <w:p w14:paraId="279DA888" w14:textId="77777777" w:rsidR="0074051D" w:rsidRDefault="00000000">
      <w:pPr>
        <w:jc w:val="center"/>
      </w:pPr>
      <w:r>
        <w:rPr>
          <w:noProof/>
        </w:rPr>
        <w:drawing>
          <wp:inline distT="0" distB="0" distL="0" distR="0" wp14:anchorId="4E9E649E" wp14:editId="2D86EE1F">
            <wp:extent cx="5029200" cy="29963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erivati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27E" w14:textId="77777777" w:rsidR="0074051D" w:rsidRDefault="00000000">
      <w:pPr>
        <w:jc w:val="center"/>
      </w:pPr>
      <w:r>
        <w:rPr>
          <w:rFonts w:ascii="Times New Roman" w:hAnsi="Times New Roman"/>
          <w:i/>
          <w:sz w:val="24"/>
        </w:rPr>
        <w:t>Рисунок 1 - Сравнение методов численного дифференцирования</w:t>
      </w:r>
    </w:p>
    <w:p w14:paraId="3C9EDADA" w14:textId="77777777" w:rsidR="0074051D" w:rsidRDefault="00000000">
      <w:pPr>
        <w:jc w:val="center"/>
      </w:pPr>
      <w:r>
        <w:rPr>
          <w:noProof/>
        </w:rPr>
        <w:drawing>
          <wp:inline distT="0" distB="0" distL="0" distR="0" wp14:anchorId="2C69E43E" wp14:editId="7565F536">
            <wp:extent cx="5029200" cy="2056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rror_vs_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B96F" w14:textId="77777777" w:rsidR="0074051D" w:rsidRPr="001B7116" w:rsidRDefault="00000000">
      <w:pPr>
        <w:jc w:val="center"/>
        <w:rPr>
          <w:lang w:val="ru-RU"/>
        </w:rPr>
      </w:pPr>
      <w:r w:rsidRPr="001B7116">
        <w:rPr>
          <w:rFonts w:ascii="Times New Roman" w:hAnsi="Times New Roman"/>
          <w:i/>
          <w:sz w:val="24"/>
          <w:lang w:val="ru-RU"/>
        </w:rPr>
        <w:t xml:space="preserve">Рисунок 2 - Зависимость погрешности от шага </w:t>
      </w:r>
      <w:r>
        <w:rPr>
          <w:rFonts w:ascii="Times New Roman" w:hAnsi="Times New Roman"/>
          <w:i/>
          <w:sz w:val="24"/>
        </w:rPr>
        <w:t>h</w:t>
      </w:r>
    </w:p>
    <w:p w14:paraId="425CA1CE" w14:textId="77777777" w:rsidR="0074051D" w:rsidRPr="001B7116" w:rsidRDefault="00000000">
      <w:pPr>
        <w:spacing w:before="200" w:after="8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8"/>
          <w:lang w:val="ru-RU"/>
        </w:rPr>
        <w:t>3.2 Численное интегрирование</w:t>
      </w:r>
    </w:p>
    <w:p w14:paraId="76B82470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lastRenderedPageBreak/>
        <w:t xml:space="preserve">Функция: </w:t>
      </w:r>
      <w:r>
        <w:rPr>
          <w:rFonts w:ascii="Times New Roman" w:hAnsi="Times New Roman"/>
          <w:sz w:val="28"/>
        </w:rPr>
        <w:t>f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) = 2</w:t>
      </w:r>
      <w:r>
        <w:rPr>
          <w:rFonts w:ascii="Times New Roman" w:hAnsi="Times New Roman"/>
          <w:sz w:val="28"/>
        </w:rPr>
        <w:t>cos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²)</w:t>
      </w:r>
      <w:proofErr w:type="gramStart"/>
      <w:r w:rsidRPr="001B7116">
        <w:rPr>
          <w:rFonts w:ascii="Times New Roman" w:hAnsi="Times New Roman"/>
          <w:sz w:val="28"/>
          <w:lang w:val="ru-RU"/>
        </w:rPr>
        <w:t>/(</w:t>
      </w:r>
      <w:proofErr w:type="gramEnd"/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x</w:t>
      </w:r>
      <w:r w:rsidRPr="001B7116">
        <w:rPr>
          <w:rFonts w:ascii="Times New Roman" w:hAnsi="Times New Roman"/>
          <w:sz w:val="28"/>
          <w:lang w:val="ru-RU"/>
        </w:rPr>
        <w:t>³), отрезок [0.1; 1].</w:t>
      </w:r>
    </w:p>
    <w:p w14:paraId="115ADD45" w14:textId="77777777" w:rsidR="0074051D" w:rsidRDefault="00000000">
      <w:pPr>
        <w:spacing w:before="160" w:after="60" w:line="360" w:lineRule="auto"/>
      </w:pPr>
      <w:proofErr w:type="spellStart"/>
      <w:r>
        <w:rPr>
          <w:rFonts w:ascii="Times New Roman" w:hAnsi="Times New Roman"/>
          <w:b/>
          <w:sz w:val="26"/>
        </w:rPr>
        <w:t>Сравнение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методов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 w:rsidR="0074051D" w14:paraId="6D91B473" w14:textId="77777777">
        <w:trPr>
          <w:jc w:val="center"/>
        </w:trPr>
        <w:tc>
          <w:tcPr>
            <w:tcW w:w="1546" w:type="dxa"/>
            <w:shd w:val="clear" w:color="auto" w:fill="E0E0E0"/>
          </w:tcPr>
          <w:p w14:paraId="65E747D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1546" w:type="dxa"/>
            <w:shd w:val="clear" w:color="auto" w:fill="E0E0E0"/>
          </w:tcPr>
          <w:p w14:paraId="74BC615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Прямоуг.</w:t>
            </w:r>
          </w:p>
        </w:tc>
        <w:tc>
          <w:tcPr>
            <w:tcW w:w="1546" w:type="dxa"/>
            <w:shd w:val="clear" w:color="auto" w:fill="E0E0E0"/>
          </w:tcPr>
          <w:p w14:paraId="79EF3D1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Трапеции</w:t>
            </w:r>
          </w:p>
        </w:tc>
        <w:tc>
          <w:tcPr>
            <w:tcW w:w="1546" w:type="dxa"/>
            <w:shd w:val="clear" w:color="auto" w:fill="E0E0E0"/>
          </w:tcPr>
          <w:p w14:paraId="6A0695C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Симпсон</w:t>
            </w:r>
          </w:p>
        </w:tc>
        <w:tc>
          <w:tcPr>
            <w:tcW w:w="1546" w:type="dxa"/>
            <w:shd w:val="clear" w:color="auto" w:fill="E0E0E0"/>
          </w:tcPr>
          <w:p w14:paraId="19AC129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Погр. прям.</w:t>
            </w:r>
          </w:p>
        </w:tc>
        <w:tc>
          <w:tcPr>
            <w:tcW w:w="1546" w:type="dxa"/>
            <w:shd w:val="clear" w:color="auto" w:fill="E0E0E0"/>
          </w:tcPr>
          <w:p w14:paraId="7950E50B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Погр. трап.</w:t>
            </w:r>
          </w:p>
        </w:tc>
        <w:tc>
          <w:tcPr>
            <w:tcW w:w="1546" w:type="dxa"/>
            <w:shd w:val="clear" w:color="auto" w:fill="E0E0E0"/>
          </w:tcPr>
          <w:p w14:paraId="2F6FC2D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Погр. Симп.</w:t>
            </w:r>
          </w:p>
        </w:tc>
      </w:tr>
      <w:tr w:rsidR="0074051D" w14:paraId="34EED560" w14:textId="77777777">
        <w:trPr>
          <w:jc w:val="center"/>
        </w:trPr>
        <w:tc>
          <w:tcPr>
            <w:tcW w:w="1546" w:type="dxa"/>
          </w:tcPr>
          <w:p w14:paraId="09C4888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46" w:type="dxa"/>
          </w:tcPr>
          <w:p w14:paraId="53B67A7C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2.3986</w:t>
            </w:r>
          </w:p>
        </w:tc>
        <w:tc>
          <w:tcPr>
            <w:tcW w:w="1546" w:type="dxa"/>
          </w:tcPr>
          <w:p w14:paraId="1A85BFE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9.1536</w:t>
            </w:r>
          </w:p>
        </w:tc>
        <w:tc>
          <w:tcPr>
            <w:tcW w:w="1546" w:type="dxa"/>
          </w:tcPr>
          <w:p w14:paraId="182037D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4.6502</w:t>
            </w:r>
          </w:p>
        </w:tc>
        <w:tc>
          <w:tcPr>
            <w:tcW w:w="1546" w:type="dxa"/>
          </w:tcPr>
          <w:p w14:paraId="270A358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1.38e+00</w:t>
            </w:r>
          </w:p>
        </w:tc>
        <w:tc>
          <w:tcPr>
            <w:tcW w:w="1546" w:type="dxa"/>
          </w:tcPr>
          <w:p w14:paraId="4DB4456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5.38e+00</w:t>
            </w:r>
          </w:p>
        </w:tc>
        <w:tc>
          <w:tcPr>
            <w:tcW w:w="1546" w:type="dxa"/>
          </w:tcPr>
          <w:p w14:paraId="17D72D3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8.76e-01</w:t>
            </w:r>
          </w:p>
        </w:tc>
      </w:tr>
      <w:tr w:rsidR="0074051D" w14:paraId="452FA42F" w14:textId="77777777">
        <w:trPr>
          <w:jc w:val="center"/>
        </w:trPr>
        <w:tc>
          <w:tcPr>
            <w:tcW w:w="1546" w:type="dxa"/>
          </w:tcPr>
          <w:p w14:paraId="497C8C6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46" w:type="dxa"/>
          </w:tcPr>
          <w:p w14:paraId="4A23450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3.0893</w:t>
            </w:r>
          </w:p>
        </w:tc>
        <w:tc>
          <w:tcPr>
            <w:tcW w:w="1546" w:type="dxa"/>
          </w:tcPr>
          <w:p w14:paraId="461BEFD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5.7761</w:t>
            </w:r>
          </w:p>
        </w:tc>
        <w:tc>
          <w:tcPr>
            <w:tcW w:w="1546" w:type="dxa"/>
          </w:tcPr>
          <w:p w14:paraId="38CBE95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4.6502</w:t>
            </w:r>
          </w:p>
        </w:tc>
        <w:tc>
          <w:tcPr>
            <w:tcW w:w="1546" w:type="dxa"/>
          </w:tcPr>
          <w:p w14:paraId="01C35BDE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6.85e-01</w:t>
            </w:r>
          </w:p>
        </w:tc>
        <w:tc>
          <w:tcPr>
            <w:tcW w:w="1546" w:type="dxa"/>
          </w:tcPr>
          <w:p w14:paraId="3EA7FC09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2.00e+00</w:t>
            </w:r>
          </w:p>
        </w:tc>
        <w:tc>
          <w:tcPr>
            <w:tcW w:w="1546" w:type="dxa"/>
          </w:tcPr>
          <w:p w14:paraId="4D7CBB7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8.76e-01</w:t>
            </w:r>
          </w:p>
        </w:tc>
      </w:tr>
      <w:tr w:rsidR="0074051D" w14:paraId="370F75CE" w14:textId="77777777">
        <w:trPr>
          <w:jc w:val="center"/>
        </w:trPr>
        <w:tc>
          <w:tcPr>
            <w:tcW w:w="1546" w:type="dxa"/>
          </w:tcPr>
          <w:p w14:paraId="4FBA7983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46" w:type="dxa"/>
          </w:tcPr>
          <w:p w14:paraId="3FD479A5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3.4991</w:t>
            </w:r>
          </w:p>
        </w:tc>
        <w:tc>
          <w:tcPr>
            <w:tcW w:w="1546" w:type="dxa"/>
          </w:tcPr>
          <w:p w14:paraId="554B8DB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4.4327</w:t>
            </w:r>
          </w:p>
        </w:tc>
        <w:tc>
          <w:tcPr>
            <w:tcW w:w="1546" w:type="dxa"/>
          </w:tcPr>
          <w:p w14:paraId="4E88E9CB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3.9849</w:t>
            </w:r>
          </w:p>
        </w:tc>
        <w:tc>
          <w:tcPr>
            <w:tcW w:w="1546" w:type="dxa"/>
          </w:tcPr>
          <w:p w14:paraId="757DE6B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2.75e-01</w:t>
            </w:r>
          </w:p>
        </w:tc>
        <w:tc>
          <w:tcPr>
            <w:tcW w:w="1546" w:type="dxa"/>
          </w:tcPr>
          <w:p w14:paraId="7A07D4E3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6.58e-01</w:t>
            </w:r>
          </w:p>
        </w:tc>
        <w:tc>
          <w:tcPr>
            <w:tcW w:w="1546" w:type="dxa"/>
          </w:tcPr>
          <w:p w14:paraId="197EF87C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2.11e-01</w:t>
            </w:r>
          </w:p>
        </w:tc>
      </w:tr>
      <w:tr w:rsidR="0074051D" w14:paraId="5E8B3FC7" w14:textId="77777777">
        <w:trPr>
          <w:jc w:val="center"/>
        </w:trPr>
        <w:tc>
          <w:tcPr>
            <w:tcW w:w="1546" w:type="dxa"/>
          </w:tcPr>
          <w:p w14:paraId="6727219F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46" w:type="dxa"/>
          </w:tcPr>
          <w:p w14:paraId="6341BD0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3.7142</w:t>
            </w:r>
          </w:p>
        </w:tc>
        <w:tc>
          <w:tcPr>
            <w:tcW w:w="1546" w:type="dxa"/>
          </w:tcPr>
          <w:p w14:paraId="6BFDC7C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3.9004</w:t>
            </w:r>
          </w:p>
        </w:tc>
        <w:tc>
          <w:tcPr>
            <w:tcW w:w="1546" w:type="dxa"/>
          </w:tcPr>
          <w:p w14:paraId="01E6F2E5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3.7931</w:t>
            </w:r>
          </w:p>
        </w:tc>
        <w:tc>
          <w:tcPr>
            <w:tcW w:w="1546" w:type="dxa"/>
          </w:tcPr>
          <w:p w14:paraId="1400F291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6.01e-02</w:t>
            </w:r>
          </w:p>
        </w:tc>
        <w:tc>
          <w:tcPr>
            <w:tcW w:w="1546" w:type="dxa"/>
          </w:tcPr>
          <w:p w14:paraId="03666113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1.26e-01</w:t>
            </w:r>
          </w:p>
        </w:tc>
        <w:tc>
          <w:tcPr>
            <w:tcW w:w="1546" w:type="dxa"/>
          </w:tcPr>
          <w:p w14:paraId="09A6C975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1.88e-02</w:t>
            </w:r>
          </w:p>
        </w:tc>
      </w:tr>
      <w:tr w:rsidR="0074051D" w14:paraId="58E70D83" w14:textId="77777777">
        <w:trPr>
          <w:jc w:val="center"/>
        </w:trPr>
        <w:tc>
          <w:tcPr>
            <w:tcW w:w="1546" w:type="dxa"/>
          </w:tcPr>
          <w:p w14:paraId="1F1AB0E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546" w:type="dxa"/>
          </w:tcPr>
          <w:p w14:paraId="5E0242B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3.7716</w:t>
            </w:r>
          </w:p>
        </w:tc>
        <w:tc>
          <w:tcPr>
            <w:tcW w:w="1546" w:type="dxa"/>
          </w:tcPr>
          <w:p w14:paraId="17C59543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3.7797</w:t>
            </w:r>
          </w:p>
        </w:tc>
        <w:tc>
          <w:tcPr>
            <w:tcW w:w="1546" w:type="dxa"/>
          </w:tcPr>
          <w:p w14:paraId="11FBE2B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3.7744</w:t>
            </w:r>
          </w:p>
        </w:tc>
        <w:tc>
          <w:tcPr>
            <w:tcW w:w="1546" w:type="dxa"/>
          </w:tcPr>
          <w:p w14:paraId="073542E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2.67e-03</w:t>
            </w:r>
          </w:p>
        </w:tc>
        <w:tc>
          <w:tcPr>
            <w:tcW w:w="1546" w:type="dxa"/>
          </w:tcPr>
          <w:p w14:paraId="21534E4A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5.36e-03</w:t>
            </w:r>
          </w:p>
        </w:tc>
        <w:tc>
          <w:tcPr>
            <w:tcW w:w="1546" w:type="dxa"/>
          </w:tcPr>
          <w:p w14:paraId="13EF283B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6.52e-05</w:t>
            </w:r>
          </w:p>
        </w:tc>
      </w:tr>
      <w:tr w:rsidR="0074051D" w14:paraId="1BBF7373" w14:textId="77777777">
        <w:trPr>
          <w:jc w:val="center"/>
        </w:trPr>
        <w:tc>
          <w:tcPr>
            <w:tcW w:w="1546" w:type="dxa"/>
          </w:tcPr>
          <w:p w14:paraId="32FE4FA1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1546" w:type="dxa"/>
          </w:tcPr>
          <w:p w14:paraId="6141A2B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3.7736</w:t>
            </w:r>
          </w:p>
        </w:tc>
        <w:tc>
          <w:tcPr>
            <w:tcW w:w="1546" w:type="dxa"/>
          </w:tcPr>
          <w:p w14:paraId="2E0B138E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3.7756</w:t>
            </w:r>
          </w:p>
        </w:tc>
        <w:tc>
          <w:tcPr>
            <w:tcW w:w="1546" w:type="dxa"/>
          </w:tcPr>
          <w:p w14:paraId="79F9EB59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3.7743</w:t>
            </w:r>
          </w:p>
        </w:tc>
        <w:tc>
          <w:tcPr>
            <w:tcW w:w="1546" w:type="dxa"/>
          </w:tcPr>
          <w:p w14:paraId="03C6C17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6.71e-04</w:t>
            </w:r>
          </w:p>
        </w:tc>
        <w:tc>
          <w:tcPr>
            <w:tcW w:w="1546" w:type="dxa"/>
          </w:tcPr>
          <w:p w14:paraId="7AF8260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1.34e-03</w:t>
            </w:r>
          </w:p>
        </w:tc>
        <w:tc>
          <w:tcPr>
            <w:tcW w:w="1546" w:type="dxa"/>
          </w:tcPr>
          <w:p w14:paraId="1CD7BEC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4.29e-06</w:t>
            </w:r>
          </w:p>
        </w:tc>
      </w:tr>
    </w:tbl>
    <w:p w14:paraId="1ABCC65E" w14:textId="77777777" w:rsidR="0074051D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3 - Сравнение методов интегрирования</w:t>
      </w:r>
    </w:p>
    <w:p w14:paraId="5712B17B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Метод Симпсона (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⁴)) показывает наилучшую точность. При </w:t>
      </w:r>
      <w:r>
        <w:rPr>
          <w:rFonts w:ascii="Times New Roman" w:hAnsi="Times New Roman"/>
          <w:sz w:val="28"/>
        </w:rPr>
        <w:t>n</w:t>
      </w:r>
      <w:r w:rsidRPr="001B7116">
        <w:rPr>
          <w:rFonts w:ascii="Times New Roman" w:hAnsi="Times New Roman"/>
          <w:sz w:val="28"/>
          <w:lang w:val="ru-RU"/>
        </w:rPr>
        <w:t>=100 погрешность Симпсона составляет 4.29*10⁻⁶, что на 2 порядка лучше трапеций и на 3 порядка лучше прямоугольников.</w:t>
      </w:r>
    </w:p>
    <w:p w14:paraId="032F9168" w14:textId="77777777" w:rsidR="0074051D" w:rsidRDefault="00000000">
      <w:pPr>
        <w:jc w:val="center"/>
      </w:pPr>
      <w:r>
        <w:rPr>
          <w:noProof/>
        </w:rPr>
        <w:drawing>
          <wp:inline distT="0" distB="0" distL="0" distR="0" wp14:anchorId="637D1EE3" wp14:editId="5216D77C">
            <wp:extent cx="5029200" cy="2061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EE77" w14:textId="77777777" w:rsidR="0074051D" w:rsidRPr="001B7116" w:rsidRDefault="00000000">
      <w:pPr>
        <w:jc w:val="center"/>
        <w:rPr>
          <w:lang w:val="ru-RU"/>
        </w:rPr>
      </w:pPr>
      <w:r w:rsidRPr="001B7116">
        <w:rPr>
          <w:rFonts w:ascii="Times New Roman" w:hAnsi="Times New Roman"/>
          <w:i/>
          <w:sz w:val="24"/>
          <w:lang w:val="ru-RU"/>
        </w:rPr>
        <w:t>Рисунок 3 - Сходимость методов интегрирования</w:t>
      </w:r>
    </w:p>
    <w:p w14:paraId="736E2119" w14:textId="77777777" w:rsidR="0074051D" w:rsidRPr="001B7116" w:rsidRDefault="00000000">
      <w:pPr>
        <w:spacing w:before="160" w:after="60" w:line="360" w:lineRule="auto"/>
        <w:rPr>
          <w:lang w:val="ru-RU"/>
        </w:rPr>
      </w:pPr>
      <w:r w:rsidRPr="001B7116">
        <w:rPr>
          <w:rFonts w:ascii="Times New Roman" w:hAnsi="Times New Roman"/>
          <w:b/>
          <w:sz w:val="26"/>
          <w:lang w:val="ru-RU"/>
        </w:rPr>
        <w:t>Интегрирование с заданной точностью (правило Рунге)</w:t>
      </w:r>
    </w:p>
    <w:p w14:paraId="62F8B311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Метод трапеций с уточнением по Рунге: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6"/>
        <w:gridCol w:w="2706"/>
        <w:gridCol w:w="2706"/>
      </w:tblGrid>
      <w:tr w:rsidR="0074051D" w14:paraId="3DF08EE0" w14:textId="77777777">
        <w:trPr>
          <w:jc w:val="center"/>
        </w:trPr>
        <w:tc>
          <w:tcPr>
            <w:tcW w:w="2706" w:type="dxa"/>
            <w:shd w:val="clear" w:color="auto" w:fill="E0E0E0"/>
          </w:tcPr>
          <w:p w14:paraId="79FA7E1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ε</w:t>
            </w:r>
          </w:p>
        </w:tc>
        <w:tc>
          <w:tcPr>
            <w:tcW w:w="2706" w:type="dxa"/>
            <w:shd w:val="clear" w:color="auto" w:fill="E0E0E0"/>
          </w:tcPr>
          <w:p w14:paraId="19C466A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 (итераций)</w:t>
            </w:r>
          </w:p>
        </w:tc>
        <w:tc>
          <w:tcPr>
            <w:tcW w:w="2706" w:type="dxa"/>
            <w:shd w:val="clear" w:color="auto" w:fill="E0E0E0"/>
          </w:tcPr>
          <w:p w14:paraId="1EA2683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Прибл. значение</w:t>
            </w:r>
          </w:p>
        </w:tc>
        <w:tc>
          <w:tcPr>
            <w:tcW w:w="2706" w:type="dxa"/>
            <w:shd w:val="clear" w:color="auto" w:fill="E0E0E0"/>
          </w:tcPr>
          <w:p w14:paraId="5785AAA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Оценка погрешности</w:t>
            </w:r>
          </w:p>
        </w:tc>
      </w:tr>
      <w:tr w:rsidR="0074051D" w14:paraId="4A2D65DE" w14:textId="77777777">
        <w:trPr>
          <w:jc w:val="center"/>
        </w:trPr>
        <w:tc>
          <w:tcPr>
            <w:tcW w:w="2706" w:type="dxa"/>
          </w:tcPr>
          <w:p w14:paraId="50A608C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10⁻¹</w:t>
            </w:r>
          </w:p>
        </w:tc>
        <w:tc>
          <w:tcPr>
            <w:tcW w:w="2706" w:type="dxa"/>
          </w:tcPr>
          <w:p w14:paraId="0CABBF9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706" w:type="dxa"/>
          </w:tcPr>
          <w:p w14:paraId="33E1E304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3.8253415339</w:t>
            </w:r>
          </w:p>
        </w:tc>
        <w:tc>
          <w:tcPr>
            <w:tcW w:w="2706" w:type="dxa"/>
          </w:tcPr>
          <w:p w14:paraId="7BCEDE2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4.68e-02</w:t>
            </w:r>
          </w:p>
        </w:tc>
      </w:tr>
      <w:tr w:rsidR="0074051D" w14:paraId="7B3D206A" w14:textId="77777777">
        <w:trPr>
          <w:jc w:val="center"/>
        </w:trPr>
        <w:tc>
          <w:tcPr>
            <w:tcW w:w="2706" w:type="dxa"/>
          </w:tcPr>
          <w:p w14:paraId="4AA9DE79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10⁻³</w:t>
            </w:r>
          </w:p>
        </w:tc>
        <w:tc>
          <w:tcPr>
            <w:tcW w:w="2706" w:type="dxa"/>
          </w:tcPr>
          <w:p w14:paraId="71C8A63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128</w:t>
            </w:r>
          </w:p>
        </w:tc>
        <w:tc>
          <w:tcPr>
            <w:tcW w:w="2706" w:type="dxa"/>
          </w:tcPr>
          <w:p w14:paraId="399D792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3.7751095250</w:t>
            </w:r>
          </w:p>
        </w:tc>
        <w:tc>
          <w:tcPr>
            <w:tcW w:w="2706" w:type="dxa"/>
          </w:tcPr>
          <w:p w14:paraId="693D99AB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8.19e-04</w:t>
            </w:r>
          </w:p>
        </w:tc>
      </w:tr>
      <w:tr w:rsidR="0074051D" w14:paraId="43B92D0B" w14:textId="77777777">
        <w:trPr>
          <w:jc w:val="center"/>
        </w:trPr>
        <w:tc>
          <w:tcPr>
            <w:tcW w:w="2706" w:type="dxa"/>
          </w:tcPr>
          <w:p w14:paraId="731186E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10⁻⁵</w:t>
            </w:r>
          </w:p>
        </w:tc>
        <w:tc>
          <w:tcPr>
            <w:tcW w:w="2706" w:type="dxa"/>
          </w:tcPr>
          <w:p w14:paraId="02714AA0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2048</w:t>
            </w:r>
          </w:p>
        </w:tc>
        <w:tc>
          <w:tcPr>
            <w:tcW w:w="2706" w:type="dxa"/>
          </w:tcPr>
          <w:p w14:paraId="4F489598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3.7742924299</w:t>
            </w:r>
          </w:p>
        </w:tc>
        <w:tc>
          <w:tcPr>
            <w:tcW w:w="2706" w:type="dxa"/>
          </w:tcPr>
          <w:p w14:paraId="2E9FCE46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3.21e-06</w:t>
            </w:r>
          </w:p>
        </w:tc>
      </w:tr>
      <w:tr w:rsidR="0074051D" w14:paraId="7DBCC129" w14:textId="77777777">
        <w:trPr>
          <w:jc w:val="center"/>
        </w:trPr>
        <w:tc>
          <w:tcPr>
            <w:tcW w:w="2706" w:type="dxa"/>
          </w:tcPr>
          <w:p w14:paraId="3201E221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10⁻⁸</w:t>
            </w:r>
          </w:p>
        </w:tc>
        <w:tc>
          <w:tcPr>
            <w:tcW w:w="2706" w:type="dxa"/>
          </w:tcPr>
          <w:p w14:paraId="0D4CCB62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65536</w:t>
            </w:r>
          </w:p>
        </w:tc>
        <w:tc>
          <w:tcPr>
            <w:tcW w:w="2706" w:type="dxa"/>
          </w:tcPr>
          <w:p w14:paraId="56231557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3.7742892272</w:t>
            </w:r>
          </w:p>
        </w:tc>
        <w:tc>
          <w:tcPr>
            <w:tcW w:w="2706" w:type="dxa"/>
          </w:tcPr>
          <w:p w14:paraId="1AF680ED" w14:textId="77777777" w:rsidR="0074051D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3.13e-09</w:t>
            </w:r>
          </w:p>
        </w:tc>
      </w:tr>
    </w:tbl>
    <w:p w14:paraId="4D4B4385" w14:textId="77777777" w:rsidR="0074051D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4 - Интегрирование с заданной точностью</w:t>
      </w:r>
    </w:p>
    <w:p w14:paraId="5B6A2872" w14:textId="77777777" w:rsidR="0074051D" w:rsidRDefault="00000000">
      <w:pPr>
        <w:spacing w:after="0" w:line="360" w:lineRule="auto"/>
      </w:pPr>
      <w:r w:rsidRPr="001B7116">
        <w:rPr>
          <w:rFonts w:ascii="Times New Roman" w:hAnsi="Times New Roman"/>
          <w:sz w:val="28"/>
          <w:lang w:val="ru-RU"/>
        </w:rPr>
        <w:t xml:space="preserve">При </w:t>
      </w:r>
      <w:r>
        <w:rPr>
          <w:rFonts w:ascii="Times New Roman" w:hAnsi="Times New Roman"/>
          <w:sz w:val="28"/>
        </w:rPr>
        <w:t>ε</w:t>
      </w:r>
      <w:r w:rsidRPr="001B7116">
        <w:rPr>
          <w:rFonts w:ascii="Times New Roman" w:hAnsi="Times New Roman"/>
          <w:sz w:val="28"/>
          <w:lang w:val="ru-RU"/>
        </w:rPr>
        <w:t xml:space="preserve"> = 10⁻⁵ потребовалось </w:t>
      </w:r>
      <w:r>
        <w:rPr>
          <w:rFonts w:ascii="Times New Roman" w:hAnsi="Times New Roman"/>
          <w:sz w:val="28"/>
        </w:rPr>
        <w:t>n</w:t>
      </w:r>
      <w:r w:rsidRPr="001B7116">
        <w:rPr>
          <w:rFonts w:ascii="Times New Roman" w:hAnsi="Times New Roman"/>
          <w:sz w:val="28"/>
          <w:lang w:val="ru-RU"/>
        </w:rPr>
        <w:t xml:space="preserve"> = 2048 разбиений, получено </w:t>
      </w:r>
      <w:r>
        <w:rPr>
          <w:rFonts w:ascii="Times New Roman" w:hAnsi="Times New Roman"/>
          <w:sz w:val="28"/>
        </w:rPr>
        <w:t>I</w:t>
      </w:r>
      <w:r w:rsidRPr="001B7116">
        <w:rPr>
          <w:rFonts w:ascii="Times New Roman" w:hAnsi="Times New Roman"/>
          <w:sz w:val="28"/>
          <w:lang w:val="ru-RU"/>
        </w:rPr>
        <w:t xml:space="preserve"> = 3.77429 с оценкой погрешности 3.21*10⁻⁶ </w:t>
      </w:r>
      <w:proofErr w:type="gramStart"/>
      <w:r w:rsidRPr="001B7116">
        <w:rPr>
          <w:rFonts w:ascii="Times New Roman" w:hAnsi="Times New Roman"/>
          <w:sz w:val="28"/>
          <w:lang w:val="ru-RU"/>
        </w:rPr>
        <w:t>&lt; 10</w:t>
      </w:r>
      <w:proofErr w:type="gramEnd"/>
      <w:r w:rsidRPr="001B7116">
        <w:rPr>
          <w:rFonts w:ascii="Times New Roman" w:hAnsi="Times New Roman"/>
          <w:sz w:val="28"/>
          <w:lang w:val="ru-RU"/>
        </w:rPr>
        <w:t xml:space="preserve">⁻⁵. </w:t>
      </w:r>
      <w:r>
        <w:rPr>
          <w:rFonts w:ascii="Times New Roman" w:hAnsi="Times New Roman"/>
          <w:sz w:val="28"/>
        </w:rPr>
        <w:t>Правило Рунге позволяет оценить погрешность без знания точного значения.</w:t>
      </w:r>
    </w:p>
    <w:p w14:paraId="129E832B" w14:textId="77777777" w:rsidR="0074051D" w:rsidRDefault="00000000">
      <w:pPr>
        <w:jc w:val="center"/>
      </w:pPr>
      <w:r>
        <w:rPr>
          <w:noProof/>
        </w:rPr>
        <w:drawing>
          <wp:inline distT="0" distB="0" distL="0" distR="0" wp14:anchorId="515594E6" wp14:editId="5B3E2820">
            <wp:extent cx="5029200" cy="3105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able_integ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5B8" w14:textId="77777777" w:rsidR="0074051D" w:rsidRPr="001B7116" w:rsidRDefault="00000000">
      <w:pPr>
        <w:jc w:val="center"/>
        <w:rPr>
          <w:lang w:val="ru-RU"/>
        </w:rPr>
      </w:pPr>
      <w:r w:rsidRPr="001B7116">
        <w:rPr>
          <w:rFonts w:ascii="Times New Roman" w:hAnsi="Times New Roman"/>
          <w:i/>
          <w:sz w:val="24"/>
          <w:lang w:val="ru-RU"/>
        </w:rPr>
        <w:t>Рисунок 4 - Результат интегрирования с заданной точностью</w:t>
      </w:r>
    </w:p>
    <w:p w14:paraId="2E85F087" w14:textId="77777777" w:rsidR="0074051D" w:rsidRPr="001B7116" w:rsidRDefault="00000000">
      <w:pPr>
        <w:spacing w:before="240" w:after="120" w:line="360" w:lineRule="auto"/>
        <w:jc w:val="center"/>
        <w:rPr>
          <w:lang w:val="ru-RU"/>
        </w:rPr>
      </w:pPr>
      <w:r w:rsidRPr="001B7116">
        <w:rPr>
          <w:rFonts w:ascii="Times New Roman" w:hAnsi="Times New Roman"/>
          <w:b/>
          <w:sz w:val="32"/>
          <w:lang w:val="ru-RU"/>
        </w:rPr>
        <w:t>Вывод</w:t>
      </w:r>
    </w:p>
    <w:p w14:paraId="6369281C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В ходе работы были реализованы и исследованы методы численного дифференцирования и интегрирования.</w:t>
      </w:r>
    </w:p>
    <w:p w14:paraId="5434956F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1. Численное дифференцирование: центральные разности (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²)) дают погрешность на 2-3 порядка меньше, чем правые разности (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)) при том же шаге. При уменьшении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погрешность уменьшается, но при слишком малых 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 начинает доминировать ошибка округления.</w:t>
      </w:r>
    </w:p>
    <w:p w14:paraId="0055A64F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2. Численное интегрирование: метод Симпсона (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 xml:space="preserve">⁴)) показал наилучшую точность – при </w:t>
      </w:r>
      <w:r>
        <w:rPr>
          <w:rFonts w:ascii="Times New Roman" w:hAnsi="Times New Roman"/>
          <w:sz w:val="28"/>
        </w:rPr>
        <w:t>n</w:t>
      </w:r>
      <w:r w:rsidRPr="001B7116">
        <w:rPr>
          <w:rFonts w:ascii="Times New Roman" w:hAnsi="Times New Roman"/>
          <w:sz w:val="28"/>
          <w:lang w:val="ru-RU"/>
        </w:rPr>
        <w:t>=100 погрешность составила 4.3*10⁻⁶. Метод трапеций (</w:t>
      </w:r>
      <w:r>
        <w:rPr>
          <w:rFonts w:ascii="Times New Roman" w:hAnsi="Times New Roman"/>
          <w:sz w:val="28"/>
        </w:rPr>
        <w:t>O</w:t>
      </w:r>
      <w:r w:rsidRPr="001B7116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1B7116">
        <w:rPr>
          <w:rFonts w:ascii="Times New Roman" w:hAnsi="Times New Roman"/>
          <w:sz w:val="28"/>
          <w:lang w:val="ru-RU"/>
        </w:rPr>
        <w:t>²)) требует в 2-3 раза больше узлов для той же точности. Метод прямоугольников наименее точен.</w:t>
      </w:r>
    </w:p>
    <w:p w14:paraId="70D9D626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lastRenderedPageBreak/>
        <w:t xml:space="preserve">3. Правило Рунге позволяет оценить погрешность численного интегрирования без знания точного значения. При </w:t>
      </w:r>
      <w:r>
        <w:rPr>
          <w:rFonts w:ascii="Times New Roman" w:hAnsi="Times New Roman"/>
          <w:sz w:val="28"/>
        </w:rPr>
        <w:t>ε</w:t>
      </w:r>
      <w:r w:rsidRPr="001B7116">
        <w:rPr>
          <w:rFonts w:ascii="Times New Roman" w:hAnsi="Times New Roman"/>
          <w:sz w:val="28"/>
          <w:lang w:val="ru-RU"/>
        </w:rPr>
        <w:t xml:space="preserve"> = 10⁻⁵ метод трапеций с Рунге сошелся при </w:t>
      </w:r>
      <w:r>
        <w:rPr>
          <w:rFonts w:ascii="Times New Roman" w:hAnsi="Times New Roman"/>
          <w:sz w:val="28"/>
        </w:rPr>
        <w:t>n</w:t>
      </w:r>
      <w:r w:rsidRPr="001B7116">
        <w:rPr>
          <w:rFonts w:ascii="Times New Roman" w:hAnsi="Times New Roman"/>
          <w:sz w:val="28"/>
          <w:lang w:val="ru-RU"/>
        </w:rPr>
        <w:t xml:space="preserve"> = 2048.</w:t>
      </w:r>
    </w:p>
    <w:p w14:paraId="6FF96B83" w14:textId="77777777" w:rsidR="0074051D" w:rsidRPr="001B7116" w:rsidRDefault="00000000">
      <w:pPr>
        <w:spacing w:after="0" w:line="360" w:lineRule="auto"/>
        <w:rPr>
          <w:lang w:val="ru-RU"/>
        </w:rPr>
      </w:pPr>
      <w:r w:rsidRPr="001B7116">
        <w:rPr>
          <w:rFonts w:ascii="Times New Roman" w:hAnsi="Times New Roman"/>
          <w:sz w:val="28"/>
          <w:lang w:val="ru-RU"/>
        </w:rPr>
        <w:t>4. Для практических задач рекомендуется использовать метод Симпсона как наиболее точный из рассмотренных, либо метод трапеций с уточнением по Рунге для контроля точности.</w:t>
      </w:r>
    </w:p>
    <w:sectPr w:rsidR="0074051D" w:rsidRPr="001B7116" w:rsidSect="00034616">
      <w:pgSz w:w="12240" w:h="15840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799108">
    <w:abstractNumId w:val="8"/>
  </w:num>
  <w:num w:numId="2" w16cid:durableId="2089379451">
    <w:abstractNumId w:val="6"/>
  </w:num>
  <w:num w:numId="3" w16cid:durableId="1732264641">
    <w:abstractNumId w:val="5"/>
  </w:num>
  <w:num w:numId="4" w16cid:durableId="788935807">
    <w:abstractNumId w:val="4"/>
  </w:num>
  <w:num w:numId="5" w16cid:durableId="67579099">
    <w:abstractNumId w:val="7"/>
  </w:num>
  <w:num w:numId="6" w16cid:durableId="1064908238">
    <w:abstractNumId w:val="3"/>
  </w:num>
  <w:num w:numId="7" w16cid:durableId="404690699">
    <w:abstractNumId w:val="2"/>
  </w:num>
  <w:num w:numId="8" w16cid:durableId="1534344311">
    <w:abstractNumId w:val="1"/>
  </w:num>
  <w:num w:numId="9" w16cid:durableId="140151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16"/>
    <w:rsid w:val="0029639D"/>
    <w:rsid w:val="00326F90"/>
    <w:rsid w:val="0074051D"/>
    <w:rsid w:val="00AA1D8D"/>
    <w:rsid w:val="00AE7A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FE157"/>
  <w14:defaultImageDpi w14:val="300"/>
  <w15:docId w15:val="{98876AEB-04D4-49CE-A58D-C16115E9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8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Юрков</cp:lastModifiedBy>
  <cp:revision>2</cp:revision>
  <dcterms:created xsi:type="dcterms:W3CDTF">2026-05-11T16:49:00Z</dcterms:created>
  <dcterms:modified xsi:type="dcterms:W3CDTF">2026-05-11T16:49:00Z</dcterms:modified>
  <cp:category/>
</cp:coreProperties>
</file>