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rFonts w:ascii="Aptos" w:hAnsi="Aptos" w:eastAsia="PingFang SC"/>
          <w:b/>
          <w:color w:val="1F4E79"/>
          <w:sz w:val="42"/>
        </w:rPr>
        <w:t>证证鸽 PRD</w:t>
      </w:r>
    </w:p>
    <w:p>
      <w:pPr>
        <w:spacing w:after="360"/>
        <w:jc w:val="center"/>
      </w:pPr>
      <w:r>
        <w:rPr>
          <w:color w:val="6B7280"/>
          <w:sz w:val="22"/>
          <w:rFonts w:eastAsia="PingFang SC"/>
        </w:rPr>
        <w:t>根据分享会逐字稿整理，便于选题、方案设计与后续查阅</w:t>
      </w:r>
    </w:p>
    <w:p>
      <w:pPr>
        <w:spacing w:after="360"/>
        <w:jc w:val="center"/>
      </w:pPr>
      <w:r>
        <w:rPr>
          <w:color w:val="6B7280"/>
          <w:sz w:val="20"/>
          <w:rFonts w:eastAsia="PingFang SC"/>
        </w:rPr>
        <w:t>整理时间：2026-04-11 14:42</w:t>
      </w:r>
    </w:p>
    <w:tbl>
      <w:tblPr>
        <w:tblW w:type="auto" w:w="0"/>
        <w:jc w:val="center"/>
        <w:tblLayout w:type="autofit"/>
        <w:tblLook w:firstColumn="1" w:firstRow="1" w:lastColumn="0" w:lastRow="0" w:noHBand="0" w:noVBand="1" w:val="04A0"/>
      </w:tblPr>
      <w:tblGrid>
        <w:gridCol w:w="9411"/>
      </w:tblGrid>
      <w:tr>
        <w:tc>
          <w:tcPr>
            <w:tcW w:type="dxa" w:w="9411"/>
            <w:shd w:fill="F3F6FA"/>
          </w:tcPr>
          <w:p>
            <w:pPr>
              <w:spacing w:before="60" w:after="60"/>
              <w:jc w:val="left"/>
            </w:pPr>
            <w:r>
              <w:rPr>
                <w:rFonts w:ascii="Aptos" w:hAnsi="Aptos" w:eastAsia="PingFang SC"/>
                <w:color w:val="2C3E50"/>
                <w:sz w:val="22"/>
              </w:rPr>
              <w:t xml:space="preserve">本文件按 </w:t>
            </w:r>
            <w:r>
              <w:rPr>
                <w:rFonts w:ascii="Menlo" w:hAnsi="Menlo" w:eastAsia="PingFang SC"/>
                <w:color w:val="1F4E79"/>
                <w:sz w:val="21"/>
              </w:rPr>
              <w:t>赛道方向</w:t>
            </w:r>
            <w:r>
              <w:rPr>
                <w:rFonts w:ascii="Aptos" w:hAnsi="Aptos" w:eastAsia="PingFang SC"/>
                <w:color w:val="2C3E50"/>
                <w:sz w:val="22"/>
              </w:rPr>
              <w:t>、</w:t>
            </w:r>
            <w:r>
              <w:rPr>
                <w:rFonts w:ascii="Menlo" w:hAnsi="Menlo" w:eastAsia="PingFang SC"/>
                <w:color w:val="1F4E79"/>
                <w:sz w:val="21"/>
              </w:rPr>
              <w:t>专业边界</w:t>
            </w:r>
            <w:r>
              <w:rPr>
                <w:rFonts w:ascii="Aptos" w:hAnsi="Aptos" w:eastAsia="PingFang SC"/>
                <w:color w:val="2C3E50"/>
                <w:sz w:val="22"/>
              </w:rPr>
              <w:t>、</w:t>
            </w:r>
            <w:r>
              <w:rPr>
                <w:rFonts w:ascii="Menlo" w:hAnsi="Menlo" w:eastAsia="PingFang SC"/>
                <w:color w:val="1F4E79"/>
                <w:sz w:val="21"/>
              </w:rPr>
              <w:t>问答摘要</w:t>
            </w:r>
            <w:r>
              <w:rPr>
                <w:rFonts w:ascii="Aptos" w:hAnsi="Aptos" w:eastAsia="PingFang SC"/>
                <w:color w:val="2C3E50"/>
                <w:sz w:val="22"/>
              </w:rPr>
              <w:t>、</w:t>
            </w:r>
            <w:r>
              <w:rPr>
                <w:rFonts w:ascii="Menlo" w:hAnsi="Menlo" w:eastAsia="PingFang SC"/>
                <w:color w:val="1F4E79"/>
                <w:sz w:val="21"/>
              </w:rPr>
              <w:t>比赛信息</w:t>
            </w:r>
            <w:r>
              <w:rPr>
                <w:rFonts w:ascii="Aptos" w:hAnsi="Aptos" w:eastAsia="PingFang SC"/>
                <w:color w:val="2C3E50"/>
                <w:sz w:val="22"/>
              </w:rPr>
              <w:t xml:space="preserve"> 四部分整理，适合后续直接用作选题讨论材料、需求梳理底稿和答辩准备参考。</w:t>
            </w:r>
          </w:p>
        </w:tc>
      </w:tr>
    </w:tbl>
    <w:p/>
    <w:tbl>
      <w:tblPr>
        <w:tblW w:type="auto" w:w="0"/>
        <w:jc w:val="left"/>
        <w:tblLayout w:type="autofit"/>
        <w:tblLook w:firstColumn="1" w:firstRow="1" w:lastColumn="0" w:lastRow="0" w:noHBand="0" w:noVBand="1" w:val="04A0"/>
      </w:tblPr>
      <w:tblGrid>
        <w:gridCol w:w="9411"/>
      </w:tblGrid>
      <w:tr>
        <w:tc>
          <w:tcPr>
            <w:tcW w:type="dxa" w:w="9411"/>
            <w:shd w:fill="F3F6FA"/>
          </w:tcPr>
          <w:p>
            <w:pPr>
              <w:pStyle w:val="CustomQuote"/>
              <w:pBdr>
                <w:left w:val="single" w:sz="18" w:space="12" w:color="D9E3F0"/>
              </w:pBdr>
            </w:pPr>
            <w:r>
              <w:rPr>
                <w:rFonts w:ascii="Aptos" w:hAnsi="Aptos" w:eastAsia="PingFang SC"/>
                <w:color w:val="2C3E50"/>
                <w:sz w:val="22"/>
              </w:rPr>
              <w:t>文档类型：产品需求文档 项目名称：证证鸽 文档版本：V1.0 文档状态：初版基准 更新时间：2026-04-11 用途说明：本文档作为证证鸽第一阶段设计与开发的统一基线，用于产品、设计、前端、后端、Agent 编排与展示准备的对齐。</w:t>
            </w:r>
          </w:p>
        </w:tc>
      </w:tr>
    </w:tbl>
    <w:p/>
    <w:p>
      <w:pPr>
        <w:pStyle w:val="Heading1"/>
      </w:pPr>
      <w:r>
        <w:rPr>
          <w:rFonts w:ascii="Aptos" w:hAnsi="Aptos" w:eastAsia="PingFang SC"/>
          <w:color w:val="2C3E50"/>
          <w:sz w:val="22"/>
        </w:rPr>
        <w:t>1. 产品概述</w:t>
      </w:r>
    </w:p>
    <w:p>
      <w:pPr>
        <w:pStyle w:val="Heading2"/>
      </w:pPr>
      <w:r>
        <w:rPr>
          <w:rFonts w:ascii="Aptos" w:hAnsi="Aptos" w:eastAsia="PingFang SC"/>
          <w:color w:val="2C3E50"/>
          <w:sz w:val="22"/>
        </w:rPr>
        <w:t>1.1 产品名称</w:t>
      </w:r>
    </w:p>
    <w:p>
      <w:r>
        <w:rPr>
          <w:rFonts w:ascii="Menlo" w:hAnsi="Menlo" w:eastAsia="PingFang SC"/>
          <w:color w:val="1F4E79"/>
          <w:sz w:val="21"/>
        </w:rPr>
        <w:t>证证鸽</w:t>
      </w:r>
    </w:p>
    <w:p>
      <w:pPr>
        <w:pStyle w:val="Heading2"/>
      </w:pPr>
      <w:r>
        <w:rPr>
          <w:rFonts w:ascii="Aptos" w:hAnsi="Aptos" w:eastAsia="PingFang SC"/>
          <w:color w:val="2C3E50"/>
          <w:sz w:val="22"/>
        </w:rPr>
        <w:t>1.2 一句话定位</w:t>
      </w:r>
    </w:p>
    <w:p>
      <w:r>
        <w:rPr>
          <w:rFonts w:ascii="Aptos" w:hAnsi="Aptos" w:eastAsia="PingFang SC"/>
          <w:color w:val="2C3E50"/>
          <w:sz w:val="22"/>
        </w:rPr>
        <w:t>证证鸽是一套面向知识产权侵权响应场景的智能取证与处置辅助平台，通过一键取证、自动固证、风险分析、消息推送与文书初稿生成，帮助品牌方和法务团队更高效地完成侵权线索处置闭环。</w:t>
      </w:r>
    </w:p>
    <w:p>
      <w:pPr>
        <w:pStyle w:val="Heading2"/>
      </w:pPr>
      <w:r>
        <w:rPr>
          <w:rFonts w:ascii="Aptos" w:hAnsi="Aptos" w:eastAsia="PingFang SC"/>
          <w:color w:val="2C3E50"/>
          <w:sz w:val="22"/>
        </w:rPr>
        <w:t>1.3 初版聚焦场景</w:t>
      </w:r>
    </w:p>
    <w:p>
      <w:r>
        <w:rPr>
          <w:rFonts w:ascii="Aptos" w:hAnsi="Aptos" w:eastAsia="PingFang SC"/>
          <w:color w:val="2C3E50"/>
          <w:sz w:val="22"/>
        </w:rPr>
        <w:t>初版优先聚焦国内公开网页场景，主要包括：</w:t>
      </w:r>
    </w:p>
    <w:p>
      <w:pPr>
        <w:pStyle w:val="ListBullet"/>
      </w:pPr>
      <w:r>
        <w:rPr>
          <w:rFonts w:ascii="Aptos" w:hAnsi="Aptos" w:eastAsia="PingFang SC"/>
          <w:color w:val="2C3E50"/>
          <w:sz w:val="22"/>
        </w:rPr>
        <w:t>淘宝商品页</w:t>
      </w:r>
    </w:p>
    <w:p>
      <w:pPr>
        <w:pStyle w:val="ListBullet"/>
      </w:pPr>
      <w:r>
        <w:rPr>
          <w:rFonts w:ascii="Aptos" w:hAnsi="Aptos" w:eastAsia="PingFang SC"/>
          <w:color w:val="2C3E50"/>
          <w:sz w:val="22"/>
        </w:rPr>
        <w:t>拼多多商品页</w:t>
      </w:r>
    </w:p>
    <w:p>
      <w:pPr>
        <w:pStyle w:val="ListBullet"/>
      </w:pPr>
      <w:r>
        <w:rPr>
          <w:rFonts w:ascii="Aptos" w:hAnsi="Aptos" w:eastAsia="PingFang SC"/>
          <w:color w:val="2C3E50"/>
          <w:sz w:val="22"/>
        </w:rPr>
        <w:t>京东商品页</w:t>
      </w:r>
    </w:p>
    <w:p>
      <w:pPr>
        <w:pStyle w:val="ListBullet"/>
      </w:pPr>
      <w:r>
        <w:rPr>
          <w:rFonts w:ascii="Aptos" w:hAnsi="Aptos" w:eastAsia="PingFang SC"/>
          <w:color w:val="2C3E50"/>
          <w:sz w:val="22"/>
        </w:rPr>
        <w:t>品牌官网页面</w:t>
      </w:r>
    </w:p>
    <w:p>
      <w:pPr>
        <w:pStyle w:val="ListBullet"/>
      </w:pPr>
      <w:r>
        <w:rPr>
          <w:rFonts w:ascii="Aptos" w:hAnsi="Aptos" w:eastAsia="PingFang SC"/>
          <w:color w:val="2C3E50"/>
          <w:sz w:val="22"/>
        </w:rPr>
        <w:t>其他用户指定的公开网页</w:t>
      </w:r>
    </w:p>
    <w:p>
      <w:r>
        <w:rPr>
          <w:rFonts w:ascii="Aptos" w:hAnsi="Aptos" w:eastAsia="PingFang SC"/>
          <w:color w:val="2C3E50"/>
          <w:sz w:val="22"/>
        </w:rPr>
        <w:t>初版重点处理的侵权问题类型包括：</w:t>
      </w:r>
    </w:p>
    <w:p>
      <w:pPr>
        <w:pStyle w:val="ListBullet"/>
      </w:pPr>
      <w:r>
        <w:rPr>
          <w:rFonts w:ascii="Aptos" w:hAnsi="Aptos" w:eastAsia="PingFang SC"/>
          <w:color w:val="2C3E50"/>
          <w:sz w:val="22"/>
        </w:rPr>
        <w:t>商标冒用</w:t>
      </w:r>
    </w:p>
    <w:p>
      <w:pPr>
        <w:pStyle w:val="ListBullet"/>
      </w:pPr>
      <w:r>
        <w:rPr>
          <w:rFonts w:ascii="Aptos" w:hAnsi="Aptos" w:eastAsia="PingFang SC"/>
          <w:color w:val="2C3E50"/>
          <w:sz w:val="22"/>
        </w:rPr>
        <w:t>近似命名</w:t>
      </w:r>
    </w:p>
    <w:p>
      <w:pPr>
        <w:pStyle w:val="ListBullet"/>
      </w:pPr>
      <w:r>
        <w:rPr>
          <w:rFonts w:ascii="Aptos" w:hAnsi="Aptos" w:eastAsia="PingFang SC"/>
          <w:color w:val="2C3E50"/>
          <w:sz w:val="22"/>
        </w:rPr>
        <w:t>山寨变体命名</w:t>
      </w:r>
    </w:p>
    <w:p>
      <w:pPr>
        <w:pStyle w:val="ListBullet"/>
      </w:pPr>
      <w:r>
        <w:rPr>
          <w:rFonts w:ascii="Aptos" w:hAnsi="Aptos" w:eastAsia="PingFang SC"/>
          <w:color w:val="2C3E50"/>
          <w:sz w:val="22"/>
        </w:rPr>
        <w:t>图文混用导致的品牌混淆</w:t>
      </w:r>
    </w:p>
    <w:p>
      <w:pPr>
        <w:pStyle w:val="ListBullet"/>
      </w:pPr>
      <w:r>
        <w:rPr>
          <w:rFonts w:ascii="Aptos" w:hAnsi="Aptos" w:eastAsia="PingFang SC"/>
          <w:color w:val="2C3E50"/>
          <w:sz w:val="22"/>
        </w:rPr>
        <w:t>店铺页、商品页、品牌官网页面的疑似仿冒展示</w:t>
      </w:r>
    </w:p>
    <w:p>
      <w:pPr>
        <w:pStyle w:val="Heading2"/>
      </w:pPr>
      <w:r>
        <w:rPr>
          <w:rFonts w:ascii="Aptos" w:hAnsi="Aptos" w:eastAsia="PingFang SC"/>
          <w:color w:val="2C3E50"/>
          <w:sz w:val="22"/>
        </w:rPr>
        <w:t>1.4 初版不聚焦的场景</w:t>
      </w:r>
    </w:p>
    <w:p>
      <w:r>
        <w:rPr>
          <w:rFonts w:ascii="Aptos" w:hAnsi="Aptos" w:eastAsia="PingFang SC"/>
          <w:color w:val="2C3E50"/>
          <w:sz w:val="22"/>
        </w:rPr>
        <w:t>以下能力不作为第一阶段主战场，但系统架构会保留扩展能力：</w:t>
      </w:r>
    </w:p>
    <w:p>
      <w:pPr>
        <w:pStyle w:val="ListBullet"/>
      </w:pPr>
      <w:r>
        <w:rPr>
          <w:rFonts w:ascii="Aptos" w:hAnsi="Aptos" w:eastAsia="PingFang SC"/>
          <w:color w:val="2C3E50"/>
          <w:sz w:val="22"/>
        </w:rPr>
        <w:t>跨境平台和海外法域深度适配</w:t>
      </w:r>
    </w:p>
    <w:p>
      <w:pPr>
        <w:pStyle w:val="ListBullet"/>
      </w:pPr>
      <w:r>
        <w:rPr>
          <w:rFonts w:ascii="Aptos" w:hAnsi="Aptos" w:eastAsia="PingFang SC"/>
          <w:color w:val="2C3E50"/>
          <w:sz w:val="22"/>
        </w:rPr>
        <w:t>发明专利技术方案自动侵权判定</w:t>
      </w:r>
    </w:p>
    <w:p>
      <w:pPr>
        <w:pStyle w:val="ListBullet"/>
      </w:pPr>
      <w:r>
        <w:rPr>
          <w:rFonts w:ascii="Aptos" w:hAnsi="Aptos" w:eastAsia="PingFang SC"/>
          <w:color w:val="2C3E50"/>
          <w:sz w:val="22"/>
        </w:rPr>
        <w:t>音视频版权深度比对</w:t>
      </w:r>
    </w:p>
    <w:p>
      <w:pPr>
        <w:pStyle w:val="ListBullet"/>
      </w:pPr>
      <w:r>
        <w:rPr>
          <w:rFonts w:ascii="Aptos" w:hAnsi="Aptos" w:eastAsia="PingFang SC"/>
          <w:color w:val="2C3E50"/>
          <w:sz w:val="22"/>
        </w:rPr>
        <w:t>自动对接公证、法院、行政主管机关系统</w:t>
      </w:r>
    </w:p>
    <w:p>
      <w:pPr>
        <w:pStyle w:val="ListBullet"/>
      </w:pPr>
      <w:r>
        <w:rPr>
          <w:rFonts w:ascii="Aptos" w:hAnsi="Aptos" w:eastAsia="PingFang SC"/>
          <w:color w:val="2C3E50"/>
          <w:sz w:val="22"/>
        </w:rPr>
        <w:t>自动代表用户执行正式投诉、举报或起诉</w:t>
      </w:r>
    </w:p>
    <w:p>
      <w:pPr>
        <w:pStyle w:val="Heading1"/>
      </w:pPr>
      <w:r>
        <w:rPr>
          <w:rFonts w:ascii="Aptos" w:hAnsi="Aptos" w:eastAsia="PingFang SC"/>
          <w:color w:val="2C3E50"/>
          <w:sz w:val="22"/>
        </w:rPr>
        <w:t>2. 背景与问题定义</w:t>
      </w:r>
    </w:p>
    <w:p>
      <w:r>
        <w:rPr>
          <w:rFonts w:ascii="Aptos" w:hAnsi="Aptos" w:eastAsia="PingFang SC"/>
          <w:color w:val="2C3E50"/>
          <w:sz w:val="22"/>
        </w:rPr>
        <w:t>知识产权侵权处理中，用户最常遇到的问题不是“最后怎么起诉”，而是前期无法高效完成以下动作：</w:t>
      </w:r>
    </w:p>
    <w:p>
      <w:pPr>
        <w:pStyle w:val="ListBullet"/>
      </w:pPr>
      <w:r>
        <w:rPr>
          <w:rFonts w:ascii="Aptos" w:hAnsi="Aptos" w:eastAsia="PingFang SC"/>
          <w:color w:val="2C3E50"/>
          <w:sz w:val="22"/>
        </w:rPr>
        <w:t>发现侵权页面后，证据留存不及时</w:t>
      </w:r>
    </w:p>
    <w:p>
      <w:pPr>
        <w:pStyle w:val="ListBullet"/>
      </w:pPr>
      <w:r>
        <w:rPr>
          <w:rFonts w:ascii="Aptos" w:hAnsi="Aptos" w:eastAsia="PingFang SC"/>
          <w:color w:val="2C3E50"/>
          <w:sz w:val="22"/>
        </w:rPr>
        <w:t>手动截图零散，缺乏标准化</w:t>
      </w:r>
    </w:p>
    <w:p>
      <w:pPr>
        <w:pStyle w:val="ListBullet"/>
      </w:pPr>
      <w:r>
        <w:rPr>
          <w:rFonts w:ascii="Aptos" w:hAnsi="Aptos" w:eastAsia="PingFang SC"/>
          <w:color w:val="2C3E50"/>
          <w:sz w:val="22"/>
        </w:rPr>
        <w:t>很难快速沉淀为可管理的案件材料</w:t>
      </w:r>
    </w:p>
    <w:p>
      <w:pPr>
        <w:pStyle w:val="ListBullet"/>
      </w:pPr>
      <w:r>
        <w:rPr>
          <w:rFonts w:ascii="Aptos" w:hAnsi="Aptos" w:eastAsia="PingFang SC"/>
          <w:color w:val="2C3E50"/>
          <w:sz w:val="22"/>
        </w:rPr>
        <w:t>法务整理事实、证据目录和文书模板成本高</w:t>
      </w:r>
    </w:p>
    <w:p>
      <w:pPr>
        <w:pStyle w:val="ListBullet"/>
      </w:pPr>
      <w:r>
        <w:rPr>
          <w:rFonts w:ascii="Aptos" w:hAnsi="Aptos" w:eastAsia="PingFang SC"/>
          <w:color w:val="2C3E50"/>
          <w:sz w:val="22"/>
        </w:rPr>
        <w:t>长期监测依赖人工，效率低、稳定性差</w:t>
      </w:r>
    </w:p>
    <w:p>
      <w:r>
        <w:rPr>
          <w:rFonts w:ascii="Aptos" w:hAnsi="Aptos" w:eastAsia="PingFang SC"/>
          <w:color w:val="2C3E50"/>
          <w:sz w:val="22"/>
        </w:rPr>
        <w:t>证证鸽希望解决的是侵权响应最前置、最容易失控的这一段流程：</w:t>
      </w:r>
    </w:p>
    <w:p>
      <w:r>
        <w:rPr>
          <w:rFonts w:ascii="Menlo" w:hAnsi="Menlo" w:eastAsia="PingFang SC"/>
          <w:color w:val="1F4E79"/>
          <w:sz w:val="21"/>
        </w:rPr>
        <w:t>发现线索 -&gt; 取证固证 -&gt; 风险分析 -&gt; 案件结构化 -&gt; 文书辅助 -&gt; 人工审核</w:t>
      </w:r>
    </w:p>
    <w:p>
      <w:pPr>
        <w:pStyle w:val="Heading1"/>
      </w:pPr>
      <w:r>
        <w:rPr>
          <w:rFonts w:ascii="Aptos" w:hAnsi="Aptos" w:eastAsia="PingFang SC"/>
          <w:color w:val="2C3E50"/>
          <w:sz w:val="22"/>
        </w:rPr>
        <w:t>3. 产品目标</w:t>
      </w:r>
    </w:p>
    <w:p>
      <w:pPr>
        <w:pStyle w:val="Heading2"/>
      </w:pPr>
      <w:r>
        <w:rPr>
          <w:rFonts w:ascii="Aptos" w:hAnsi="Aptos" w:eastAsia="PingFang SC"/>
          <w:color w:val="2C3E50"/>
          <w:sz w:val="22"/>
        </w:rPr>
        <w:t>3.1 业务目标</w:t>
      </w:r>
    </w:p>
    <w:p>
      <w:r>
        <w:rPr>
          <w:rFonts w:ascii="Aptos" w:hAnsi="Aptos" w:eastAsia="PingFang SC"/>
          <w:color w:val="2C3E50"/>
          <w:sz w:val="22"/>
        </w:rPr>
        <w:t>初版需要验证以下三件事：</w:t>
      </w:r>
    </w:p>
    <w:p>
      <w:pPr>
        <w:pStyle w:val="ListNumber"/>
      </w:pPr>
      <w:r>
        <w:rPr>
          <w:rFonts w:ascii="Aptos" w:hAnsi="Aptos" w:eastAsia="PingFang SC"/>
          <w:color w:val="2C3E50"/>
          <w:sz w:val="22"/>
        </w:rPr>
        <w:t>用户能否通过插件或后台巡检，快速获取标准化证据包</w:t>
      </w:r>
    </w:p>
    <w:p>
      <w:pPr>
        <w:pStyle w:val="ListNumber"/>
      </w:pPr>
      <w:r>
        <w:rPr>
          <w:rFonts w:ascii="Aptos" w:hAnsi="Aptos" w:eastAsia="PingFang SC"/>
          <w:color w:val="2C3E50"/>
          <w:sz w:val="22"/>
        </w:rPr>
        <w:t>用户能否在工作台中快速理解案件风险，并进入后续处置动作</w:t>
      </w:r>
    </w:p>
    <w:p>
      <w:pPr>
        <w:pStyle w:val="ListNumber"/>
      </w:pPr>
      <w:r>
        <w:rPr>
          <w:rFonts w:ascii="Aptos" w:hAnsi="Aptos" w:eastAsia="PingFang SC"/>
          <w:color w:val="2C3E50"/>
          <w:sz w:val="22"/>
        </w:rPr>
        <w:t>用户能否基于案件数据快速生成可进入法务审核流程的文书初稿</w:t>
      </w:r>
    </w:p>
    <w:p>
      <w:pPr>
        <w:pStyle w:val="Heading2"/>
      </w:pPr>
      <w:r>
        <w:rPr>
          <w:rFonts w:ascii="Aptos" w:hAnsi="Aptos" w:eastAsia="PingFang SC"/>
          <w:color w:val="2C3E50"/>
          <w:sz w:val="22"/>
        </w:rPr>
        <w:t>3.2 产品目标</w:t>
      </w:r>
    </w:p>
    <w:p>
      <w:r>
        <w:rPr>
          <w:rFonts w:ascii="Aptos" w:hAnsi="Aptos" w:eastAsia="PingFang SC"/>
          <w:color w:val="2C3E50"/>
          <w:sz w:val="22"/>
        </w:rPr>
        <w:t>初版上线的目标是形成一条可完整演示、可开发落地的侵权响应闭环：</w:t>
      </w:r>
    </w:p>
    <w:p>
      <w:pPr>
        <w:pStyle w:val="ListNumber"/>
      </w:pPr>
      <w:r>
        <w:rPr>
          <w:rFonts w:ascii="Aptos" w:hAnsi="Aptos" w:eastAsia="PingFang SC"/>
          <w:color w:val="2C3E50"/>
          <w:sz w:val="22"/>
        </w:rPr>
        <w:t>主动取证闭环</w:t>
      </w:r>
    </w:p>
    <w:p>
      <w:pPr>
        <w:pStyle w:val="ListNumber"/>
      </w:pPr>
      <w:r>
        <w:rPr>
          <w:rFonts w:ascii="Aptos" w:hAnsi="Aptos" w:eastAsia="PingFang SC"/>
          <w:color w:val="2C3E50"/>
          <w:sz w:val="22"/>
        </w:rPr>
        <w:t>自动监测闭环</w:t>
      </w:r>
    </w:p>
    <w:p>
      <w:pPr>
        <w:pStyle w:val="ListNumber"/>
      </w:pPr>
      <w:r>
        <w:rPr>
          <w:rFonts w:ascii="Aptos" w:hAnsi="Aptos" w:eastAsia="PingFang SC"/>
          <w:color w:val="2C3E50"/>
          <w:sz w:val="22"/>
        </w:rPr>
        <w:t>通知闭环</w:t>
      </w:r>
    </w:p>
    <w:p>
      <w:pPr>
        <w:pStyle w:val="ListNumber"/>
      </w:pPr>
      <w:r>
        <w:rPr>
          <w:rFonts w:ascii="Aptos" w:hAnsi="Aptos" w:eastAsia="PingFang SC"/>
          <w:color w:val="2C3E50"/>
          <w:sz w:val="22"/>
        </w:rPr>
        <w:t>文书生成与审核闭环</w:t>
      </w:r>
    </w:p>
    <w:p>
      <w:pPr>
        <w:pStyle w:val="Heading2"/>
      </w:pPr>
      <w:r>
        <w:rPr>
          <w:rFonts w:ascii="Aptos" w:hAnsi="Aptos" w:eastAsia="PingFang SC"/>
          <w:color w:val="2C3E50"/>
          <w:sz w:val="22"/>
        </w:rPr>
        <w:t>3.3 成功标准</w:t>
      </w:r>
    </w:p>
    <w:p>
      <w:r>
        <w:rPr>
          <w:rFonts w:ascii="Aptos" w:hAnsi="Aptos" w:eastAsia="PingFang SC"/>
          <w:color w:val="2C3E50"/>
          <w:sz w:val="22"/>
        </w:rPr>
        <w:t>至少达到以下标准：</w:t>
      </w:r>
    </w:p>
    <w:p>
      <w:pPr>
        <w:pStyle w:val="ListBullet"/>
      </w:pPr>
      <w:r>
        <w:rPr>
          <w:rFonts w:ascii="Aptos" w:hAnsi="Aptos" w:eastAsia="PingFang SC"/>
          <w:color w:val="2C3E50"/>
          <w:sz w:val="22"/>
        </w:rPr>
        <w:t>用户可通过插件对疑似侵权页面一键取证</w:t>
      </w:r>
    </w:p>
    <w:p>
      <w:pPr>
        <w:pStyle w:val="ListBullet"/>
      </w:pPr>
      <w:r>
        <w:rPr>
          <w:rFonts w:ascii="Aptos" w:hAnsi="Aptos" w:eastAsia="PingFang SC"/>
          <w:color w:val="2C3E50"/>
          <w:sz w:val="22"/>
        </w:rPr>
        <w:t>平台能生成标准化证据包</w:t>
      </w:r>
    </w:p>
    <w:p>
      <w:pPr>
        <w:pStyle w:val="ListBullet"/>
      </w:pPr>
      <w:r>
        <w:rPr>
          <w:rFonts w:ascii="Aptos" w:hAnsi="Aptos" w:eastAsia="PingFang SC"/>
          <w:color w:val="2C3E50"/>
          <w:sz w:val="22"/>
        </w:rPr>
        <w:t>平台能输出基础相似度结果与风险评级</w:t>
      </w:r>
    </w:p>
    <w:p>
      <w:pPr>
        <w:pStyle w:val="ListBullet"/>
      </w:pPr>
      <w:r>
        <w:rPr>
          <w:rFonts w:ascii="Aptos" w:hAnsi="Aptos" w:eastAsia="PingFang SC"/>
          <w:color w:val="2C3E50"/>
          <w:sz w:val="22"/>
        </w:rPr>
        <w:t>平台能通过邮箱或钉钉推送预警</w:t>
      </w:r>
    </w:p>
    <w:p>
      <w:pPr>
        <w:pStyle w:val="ListBullet"/>
      </w:pPr>
      <w:r>
        <w:rPr>
          <w:rFonts w:ascii="Aptos" w:hAnsi="Aptos" w:eastAsia="PingFang SC"/>
          <w:color w:val="2C3E50"/>
          <w:sz w:val="22"/>
        </w:rPr>
        <w:t>平台能生成律师函或平台投诉函初稿</w:t>
      </w:r>
    </w:p>
    <w:p>
      <w:pPr>
        <w:pStyle w:val="ListBullet"/>
      </w:pPr>
      <w:r>
        <w:rPr>
          <w:rFonts w:ascii="Aptos" w:hAnsi="Aptos" w:eastAsia="PingFang SC"/>
          <w:color w:val="2C3E50"/>
          <w:sz w:val="22"/>
        </w:rPr>
        <w:t>平台具备最小可用的人工审核与导出能力</w:t>
      </w:r>
    </w:p>
    <w:p>
      <w:pPr>
        <w:pStyle w:val="Heading1"/>
      </w:pPr>
      <w:r>
        <w:rPr>
          <w:rFonts w:ascii="Aptos" w:hAnsi="Aptos" w:eastAsia="PingFang SC"/>
          <w:color w:val="2C3E50"/>
          <w:sz w:val="22"/>
        </w:rPr>
        <w:t>4. 产品原则</w:t>
      </w:r>
    </w:p>
    <w:p>
      <w:pPr>
        <w:pStyle w:val="Heading2"/>
      </w:pPr>
      <w:r>
        <w:rPr>
          <w:rFonts w:ascii="Aptos" w:hAnsi="Aptos" w:eastAsia="PingFang SC"/>
          <w:color w:val="2C3E50"/>
          <w:sz w:val="22"/>
        </w:rPr>
        <w:t>4.1 证据优先</w:t>
      </w:r>
    </w:p>
    <w:p>
      <w:r>
        <w:rPr>
          <w:rFonts w:ascii="Aptos" w:hAnsi="Aptos" w:eastAsia="PingFang SC"/>
          <w:color w:val="2C3E50"/>
          <w:sz w:val="22"/>
        </w:rPr>
        <w:t>先把证据标准化，再谈后续文书与处置。</w:t>
      </w:r>
    </w:p>
    <w:p>
      <w:pPr>
        <w:pStyle w:val="Heading2"/>
      </w:pPr>
      <w:r>
        <w:rPr>
          <w:rFonts w:ascii="Aptos" w:hAnsi="Aptos" w:eastAsia="PingFang SC"/>
          <w:color w:val="2C3E50"/>
          <w:sz w:val="22"/>
        </w:rPr>
        <w:t>4.2 受控智能</w:t>
      </w:r>
    </w:p>
    <w:p>
      <w:r>
        <w:rPr>
          <w:rFonts w:ascii="Aptos" w:hAnsi="Aptos" w:eastAsia="PingFang SC"/>
          <w:color w:val="2C3E50"/>
          <w:sz w:val="22"/>
        </w:rPr>
        <w:t>系统可以做判断辅助，但不能替代法律最终认定。</w:t>
      </w:r>
    </w:p>
    <w:p>
      <w:pPr>
        <w:pStyle w:val="Heading2"/>
      </w:pPr>
      <w:r>
        <w:rPr>
          <w:rFonts w:ascii="Aptos" w:hAnsi="Aptos" w:eastAsia="PingFang SC"/>
          <w:color w:val="2C3E50"/>
          <w:sz w:val="22"/>
        </w:rPr>
        <w:t>4.3 闭环优先</w:t>
      </w:r>
    </w:p>
    <w:p>
      <w:r>
        <w:rPr>
          <w:rFonts w:ascii="Aptos" w:hAnsi="Aptos" w:eastAsia="PingFang SC"/>
          <w:color w:val="2C3E50"/>
          <w:sz w:val="22"/>
        </w:rPr>
        <w:t>优先做通一条完整链路，而不是堆叠零散功能。</w:t>
      </w:r>
    </w:p>
    <w:p>
      <w:pPr>
        <w:pStyle w:val="Heading2"/>
      </w:pPr>
      <w:r>
        <w:rPr>
          <w:rFonts w:ascii="Aptos" w:hAnsi="Aptos" w:eastAsia="PingFang SC"/>
          <w:color w:val="2C3E50"/>
          <w:sz w:val="22"/>
        </w:rPr>
        <w:t>4.4 先窄后宽</w:t>
      </w:r>
    </w:p>
    <w:p>
      <w:r>
        <w:rPr>
          <w:rFonts w:ascii="Aptos" w:hAnsi="Aptos" w:eastAsia="PingFang SC"/>
          <w:color w:val="2C3E50"/>
          <w:sz w:val="22"/>
        </w:rPr>
        <w:t>先在熟悉的国内电商与品牌官网场景做深，再考虑跨境和多法域扩展。</w:t>
      </w:r>
    </w:p>
    <w:p>
      <w:pPr>
        <w:pStyle w:val="Heading1"/>
      </w:pPr>
      <w:r>
        <w:rPr>
          <w:rFonts w:ascii="Aptos" w:hAnsi="Aptos" w:eastAsia="PingFang SC"/>
          <w:color w:val="2C3E50"/>
          <w:sz w:val="22"/>
        </w:rPr>
        <w:t>5. 产品边界</w:t>
      </w:r>
    </w:p>
    <w:p>
      <w:pPr>
        <w:pStyle w:val="Heading2"/>
      </w:pPr>
      <w:r>
        <w:rPr>
          <w:rFonts w:ascii="Aptos" w:hAnsi="Aptos" w:eastAsia="PingFang SC"/>
          <w:color w:val="2C3E50"/>
          <w:sz w:val="22"/>
        </w:rPr>
        <w:t>5.1 本产品做什么</w:t>
      </w:r>
    </w:p>
    <w:p>
      <w:r>
        <w:rPr>
          <w:rFonts w:ascii="Aptos" w:hAnsi="Aptos" w:eastAsia="PingFang SC"/>
          <w:color w:val="2C3E50"/>
          <w:sz w:val="22"/>
        </w:rPr>
        <w:t>证证鸽第一阶段负责：</w:t>
      </w:r>
    </w:p>
    <w:p>
      <w:pPr>
        <w:pStyle w:val="ListBullet"/>
      </w:pPr>
      <w:r>
        <w:rPr>
          <w:rFonts w:ascii="Aptos" w:hAnsi="Aptos" w:eastAsia="PingFang SC"/>
          <w:color w:val="2C3E50"/>
          <w:sz w:val="22"/>
        </w:rPr>
        <w:t>获取疑似侵权网页证据</w:t>
      </w:r>
    </w:p>
    <w:p>
      <w:pPr>
        <w:pStyle w:val="ListBullet"/>
      </w:pPr>
      <w:r>
        <w:rPr>
          <w:rFonts w:ascii="Aptos" w:hAnsi="Aptos" w:eastAsia="PingFang SC"/>
          <w:color w:val="2C3E50"/>
          <w:sz w:val="22"/>
        </w:rPr>
        <w:t>生成标准化证据包</w:t>
      </w:r>
    </w:p>
    <w:p>
      <w:pPr>
        <w:pStyle w:val="ListBullet"/>
      </w:pPr>
      <w:r>
        <w:rPr>
          <w:rFonts w:ascii="Aptos" w:hAnsi="Aptos" w:eastAsia="PingFang SC"/>
          <w:color w:val="2C3E50"/>
          <w:sz w:val="22"/>
        </w:rPr>
        <w:t>输出相似度与风险分析结果</w:t>
      </w:r>
    </w:p>
    <w:p>
      <w:pPr>
        <w:pStyle w:val="ListBullet"/>
      </w:pPr>
      <w:r>
        <w:rPr>
          <w:rFonts w:ascii="Aptos" w:hAnsi="Aptos" w:eastAsia="PingFang SC"/>
          <w:color w:val="2C3E50"/>
          <w:sz w:val="22"/>
        </w:rPr>
        <w:t>生成案件摘要与证据目录</w:t>
      </w:r>
    </w:p>
    <w:p>
      <w:pPr>
        <w:pStyle w:val="ListBullet"/>
      </w:pPr>
      <w:r>
        <w:rPr>
          <w:rFonts w:ascii="Aptos" w:hAnsi="Aptos" w:eastAsia="PingFang SC"/>
          <w:color w:val="2C3E50"/>
          <w:sz w:val="22"/>
        </w:rPr>
        <w:t>推送风险通知</w:t>
      </w:r>
    </w:p>
    <w:p>
      <w:pPr>
        <w:pStyle w:val="ListBullet"/>
      </w:pPr>
      <w:r>
        <w:rPr>
          <w:rFonts w:ascii="Aptos" w:hAnsi="Aptos" w:eastAsia="PingFang SC"/>
          <w:color w:val="2C3E50"/>
          <w:sz w:val="22"/>
        </w:rPr>
        <w:t>生成法务可用的文书初稿</w:t>
      </w:r>
    </w:p>
    <w:p>
      <w:pPr>
        <w:pStyle w:val="ListBullet"/>
      </w:pPr>
      <w:r>
        <w:rPr>
          <w:rFonts w:ascii="Aptos" w:hAnsi="Aptos" w:eastAsia="PingFang SC"/>
          <w:color w:val="2C3E50"/>
          <w:sz w:val="22"/>
        </w:rPr>
        <w:t>提供人工审核与导出能力</w:t>
      </w:r>
    </w:p>
    <w:p>
      <w:pPr>
        <w:pStyle w:val="Heading2"/>
      </w:pPr>
      <w:r>
        <w:rPr>
          <w:rFonts w:ascii="Aptos" w:hAnsi="Aptos" w:eastAsia="PingFang SC"/>
          <w:color w:val="2C3E50"/>
          <w:sz w:val="22"/>
        </w:rPr>
        <w:t>5.2 本产品不做什么</w:t>
      </w:r>
    </w:p>
    <w:p>
      <w:r>
        <w:rPr>
          <w:rFonts w:ascii="Aptos" w:hAnsi="Aptos" w:eastAsia="PingFang SC"/>
          <w:color w:val="2C3E50"/>
          <w:sz w:val="22"/>
        </w:rPr>
        <w:t>证证鸽第一阶段不直接承担：</w:t>
      </w:r>
    </w:p>
    <w:p>
      <w:pPr>
        <w:pStyle w:val="ListBullet"/>
      </w:pPr>
      <w:r>
        <w:rPr>
          <w:rFonts w:ascii="Aptos" w:hAnsi="Aptos" w:eastAsia="PingFang SC"/>
          <w:color w:val="2C3E50"/>
          <w:sz w:val="22"/>
        </w:rPr>
        <w:t>最终法律结论认定</w:t>
      </w:r>
    </w:p>
    <w:p>
      <w:pPr>
        <w:pStyle w:val="ListBullet"/>
      </w:pPr>
      <w:r>
        <w:rPr>
          <w:rFonts w:ascii="Aptos" w:hAnsi="Aptos" w:eastAsia="PingFang SC"/>
          <w:color w:val="2C3E50"/>
          <w:sz w:val="22"/>
        </w:rPr>
        <w:t>自动正式投诉</w:t>
      </w:r>
    </w:p>
    <w:p>
      <w:pPr>
        <w:pStyle w:val="ListBullet"/>
      </w:pPr>
      <w:r>
        <w:rPr>
          <w:rFonts w:ascii="Aptos" w:hAnsi="Aptos" w:eastAsia="PingFang SC"/>
          <w:color w:val="2C3E50"/>
          <w:sz w:val="22"/>
        </w:rPr>
        <w:t>自动正式举报</w:t>
      </w:r>
    </w:p>
    <w:p>
      <w:pPr>
        <w:pStyle w:val="ListBullet"/>
      </w:pPr>
      <w:r>
        <w:rPr>
          <w:rFonts w:ascii="Aptos" w:hAnsi="Aptos" w:eastAsia="PingFang SC"/>
          <w:color w:val="2C3E50"/>
          <w:sz w:val="22"/>
        </w:rPr>
        <w:t>自动正式起诉</w:t>
      </w:r>
    </w:p>
    <w:p>
      <w:pPr>
        <w:pStyle w:val="ListBullet"/>
      </w:pPr>
      <w:r>
        <w:rPr>
          <w:rFonts w:ascii="Aptos" w:hAnsi="Aptos" w:eastAsia="PingFang SC"/>
          <w:color w:val="2C3E50"/>
          <w:sz w:val="22"/>
        </w:rPr>
        <w:t>代替律师出具正式法律意见</w:t>
      </w:r>
    </w:p>
    <w:p>
      <w:pPr>
        <w:pStyle w:val="Heading2"/>
      </w:pPr>
      <w:r>
        <w:rPr>
          <w:rFonts w:ascii="Aptos" w:hAnsi="Aptos" w:eastAsia="PingFang SC"/>
          <w:color w:val="2C3E50"/>
          <w:sz w:val="22"/>
        </w:rPr>
        <w:t>5.3 文案边界</w:t>
      </w:r>
    </w:p>
    <w:p>
      <w:r>
        <w:rPr>
          <w:rFonts w:ascii="Aptos" w:hAnsi="Aptos" w:eastAsia="PingFang SC"/>
          <w:color w:val="2C3E50"/>
          <w:sz w:val="22"/>
        </w:rPr>
        <w:t>系统对外输出统一使用以下口径：</w:t>
      </w:r>
    </w:p>
    <w:p>
      <w:pPr>
        <w:pStyle w:val="ListBullet"/>
      </w:pPr>
      <w:r>
        <w:rPr>
          <w:rFonts w:ascii="Aptos" w:hAnsi="Aptos" w:eastAsia="PingFang SC"/>
          <w:color w:val="2C3E50"/>
          <w:sz w:val="22"/>
        </w:rPr>
        <w:t>疑似侵权内容</w:t>
      </w:r>
    </w:p>
    <w:p>
      <w:pPr>
        <w:pStyle w:val="ListBullet"/>
      </w:pPr>
      <w:r>
        <w:rPr>
          <w:rFonts w:ascii="Aptos" w:hAnsi="Aptos" w:eastAsia="PingFang SC"/>
          <w:color w:val="2C3E50"/>
          <w:sz w:val="22"/>
        </w:rPr>
        <w:t>高风险侵权线索</w:t>
      </w:r>
    </w:p>
    <w:p>
      <w:pPr>
        <w:pStyle w:val="ListBullet"/>
      </w:pPr>
      <w:r>
        <w:rPr>
          <w:rFonts w:ascii="Aptos" w:hAnsi="Aptos" w:eastAsia="PingFang SC"/>
          <w:color w:val="2C3E50"/>
          <w:sz w:val="22"/>
        </w:rPr>
        <w:t>相似度较高</w:t>
      </w:r>
    </w:p>
    <w:p>
      <w:pPr>
        <w:pStyle w:val="ListBullet"/>
      </w:pPr>
      <w:r>
        <w:rPr>
          <w:rFonts w:ascii="Aptos" w:hAnsi="Aptos" w:eastAsia="PingFang SC"/>
          <w:color w:val="2C3E50"/>
          <w:sz w:val="22"/>
        </w:rPr>
        <w:t>可能落入保护范围</w:t>
      </w:r>
    </w:p>
    <w:p>
      <w:pPr>
        <w:pStyle w:val="ListBullet"/>
      </w:pPr>
      <w:r>
        <w:rPr>
          <w:rFonts w:ascii="Aptos" w:hAnsi="Aptos" w:eastAsia="PingFang SC"/>
          <w:color w:val="2C3E50"/>
          <w:sz w:val="22"/>
        </w:rPr>
        <w:t>建议人工复核</w:t>
      </w:r>
    </w:p>
    <w:p>
      <w:r>
        <w:rPr>
          <w:rFonts w:ascii="Aptos" w:hAnsi="Aptos" w:eastAsia="PingFang SC"/>
          <w:color w:val="2C3E50"/>
          <w:sz w:val="22"/>
        </w:rPr>
        <w:t>避免使用：</w:t>
      </w:r>
    </w:p>
    <w:p>
      <w:pPr>
        <w:pStyle w:val="ListBullet"/>
      </w:pPr>
      <w:r>
        <w:rPr>
          <w:rFonts w:ascii="Aptos" w:hAnsi="Aptos" w:eastAsia="PingFang SC"/>
          <w:color w:val="2C3E50"/>
          <w:sz w:val="22"/>
        </w:rPr>
        <w:t>已侵权</w:t>
      </w:r>
    </w:p>
    <w:p>
      <w:pPr>
        <w:pStyle w:val="ListBullet"/>
      </w:pPr>
      <w:r>
        <w:rPr>
          <w:rFonts w:ascii="Aptos" w:hAnsi="Aptos" w:eastAsia="PingFang SC"/>
          <w:color w:val="2C3E50"/>
          <w:sz w:val="22"/>
        </w:rPr>
        <w:t>构成侵权</w:t>
      </w:r>
    </w:p>
    <w:p>
      <w:pPr>
        <w:pStyle w:val="ListBullet"/>
      </w:pPr>
      <w:r>
        <w:rPr>
          <w:rFonts w:ascii="Aptos" w:hAnsi="Aptos" w:eastAsia="PingFang SC"/>
          <w:color w:val="2C3E50"/>
          <w:sz w:val="22"/>
        </w:rPr>
        <w:t>可直接起诉</w:t>
      </w:r>
    </w:p>
    <w:p>
      <w:pPr>
        <w:pStyle w:val="ListBullet"/>
      </w:pPr>
      <w:r>
        <w:rPr>
          <w:rFonts w:ascii="Aptos" w:hAnsi="Aptos" w:eastAsia="PingFang SC"/>
          <w:color w:val="2C3E50"/>
          <w:sz w:val="22"/>
        </w:rPr>
        <w:t>法院一定采信</w:t>
      </w:r>
    </w:p>
    <w:p>
      <w:pPr>
        <w:pStyle w:val="Heading1"/>
      </w:pPr>
      <w:r>
        <w:rPr>
          <w:rFonts w:ascii="Aptos" w:hAnsi="Aptos" w:eastAsia="PingFang SC"/>
          <w:color w:val="2C3E50"/>
          <w:sz w:val="22"/>
        </w:rPr>
        <w:t>6. 目标用户与角色</w:t>
      </w:r>
    </w:p>
    <w:p>
      <w:pPr>
        <w:pStyle w:val="Heading2"/>
      </w:pPr>
      <w:r>
        <w:rPr>
          <w:rFonts w:ascii="Aptos" w:hAnsi="Aptos" w:eastAsia="PingFang SC"/>
          <w:color w:val="2C3E50"/>
          <w:sz w:val="22"/>
        </w:rPr>
        <w:t>6.1 目标用户</w:t>
      </w:r>
    </w:p>
    <w:p>
      <w:r>
        <w:rPr>
          <w:rFonts w:ascii="Aptos" w:hAnsi="Aptos" w:eastAsia="PingFang SC"/>
          <w:color w:val="2C3E50"/>
          <w:sz w:val="22"/>
        </w:rPr>
        <w:t>初版主要面向以下用户：</w:t>
      </w:r>
    </w:p>
    <w:p>
      <w:pPr>
        <w:pStyle w:val="ListBullet"/>
      </w:pPr>
      <w:r>
        <w:rPr>
          <w:rFonts w:ascii="Aptos" w:hAnsi="Aptos" w:eastAsia="PingFang SC"/>
          <w:color w:val="2C3E50"/>
          <w:sz w:val="22"/>
        </w:rPr>
        <w:t>品牌方运营</w:t>
      </w:r>
    </w:p>
    <w:p>
      <w:pPr>
        <w:pStyle w:val="ListBullet"/>
      </w:pPr>
      <w:r>
        <w:rPr>
          <w:rFonts w:ascii="Aptos" w:hAnsi="Aptos" w:eastAsia="PingFang SC"/>
          <w:color w:val="2C3E50"/>
          <w:sz w:val="22"/>
        </w:rPr>
        <w:t>企业法务</w:t>
      </w:r>
    </w:p>
    <w:p>
      <w:pPr>
        <w:pStyle w:val="ListBullet"/>
      </w:pPr>
      <w:r>
        <w:rPr>
          <w:rFonts w:ascii="Aptos" w:hAnsi="Aptos" w:eastAsia="PingFang SC"/>
          <w:color w:val="2C3E50"/>
          <w:sz w:val="22"/>
        </w:rPr>
        <w:t>知识产权管理人员</w:t>
      </w:r>
    </w:p>
    <w:p>
      <w:pPr>
        <w:pStyle w:val="ListBullet"/>
      </w:pPr>
      <w:r>
        <w:rPr>
          <w:rFonts w:ascii="Aptos" w:hAnsi="Aptos" w:eastAsia="PingFang SC"/>
          <w:color w:val="2C3E50"/>
          <w:sz w:val="22"/>
        </w:rPr>
        <w:t>电商运营团队</w:t>
      </w:r>
    </w:p>
    <w:p>
      <w:pPr>
        <w:pStyle w:val="ListBullet"/>
      </w:pPr>
      <w:r>
        <w:rPr>
          <w:rFonts w:ascii="Aptos" w:hAnsi="Aptos" w:eastAsia="PingFang SC"/>
          <w:color w:val="2C3E50"/>
          <w:sz w:val="22"/>
        </w:rPr>
        <w:t>第三方法律服务机构内部操作人员</w:t>
      </w:r>
    </w:p>
    <w:p>
      <w:pPr>
        <w:pStyle w:val="Heading2"/>
      </w:pPr>
      <w:r>
        <w:rPr>
          <w:rFonts w:ascii="Aptos" w:hAnsi="Aptos" w:eastAsia="PingFang SC"/>
          <w:color w:val="2C3E50"/>
          <w:sz w:val="22"/>
        </w:rPr>
        <w:t>6.2 角色定义</w:t>
      </w:r>
    </w:p>
    <w:p>
      <w:pPr>
        <w:pStyle w:val="Heading3"/>
      </w:pPr>
      <w:r>
        <w:rPr>
          <w:rFonts w:ascii="Aptos" w:hAnsi="Aptos" w:eastAsia="PingFang SC"/>
          <w:color w:val="2C3E50"/>
          <w:sz w:val="22"/>
        </w:rPr>
        <w:t>viewer</w:t>
      </w:r>
    </w:p>
    <w:p>
      <w:r>
        <w:rPr>
          <w:rFonts w:ascii="Aptos" w:hAnsi="Aptos" w:eastAsia="PingFang SC"/>
          <w:color w:val="2C3E50"/>
          <w:sz w:val="22"/>
        </w:rPr>
        <w:t>可查看：</w:t>
      </w:r>
    </w:p>
    <w:p>
      <w:pPr>
        <w:pStyle w:val="ListBullet"/>
      </w:pPr>
      <w:r>
        <w:rPr>
          <w:rFonts w:ascii="Aptos" w:hAnsi="Aptos" w:eastAsia="PingFang SC"/>
          <w:color w:val="2C3E50"/>
          <w:sz w:val="22"/>
        </w:rPr>
        <w:t>案件摘要</w:t>
      </w:r>
    </w:p>
    <w:p>
      <w:pPr>
        <w:pStyle w:val="ListBullet"/>
      </w:pPr>
      <w:r>
        <w:rPr>
          <w:rFonts w:ascii="Aptos" w:hAnsi="Aptos" w:eastAsia="PingFang SC"/>
          <w:color w:val="2C3E50"/>
          <w:sz w:val="22"/>
        </w:rPr>
        <w:t>风险等级</w:t>
      </w:r>
    </w:p>
    <w:p>
      <w:pPr>
        <w:pStyle w:val="ListBullet"/>
      </w:pPr>
      <w:r>
        <w:rPr>
          <w:rFonts w:ascii="Aptos" w:hAnsi="Aptos" w:eastAsia="PingFang SC"/>
          <w:color w:val="2C3E50"/>
          <w:sz w:val="22"/>
        </w:rPr>
        <w:t>已授权范围内的证据预览</w:t>
      </w:r>
    </w:p>
    <w:p>
      <w:pPr>
        <w:pStyle w:val="Heading3"/>
      </w:pPr>
      <w:r>
        <w:rPr>
          <w:rFonts w:ascii="Aptos" w:hAnsi="Aptos" w:eastAsia="PingFang SC"/>
          <w:color w:val="2C3E50"/>
          <w:sz w:val="22"/>
        </w:rPr>
        <w:t>operator</w:t>
      </w:r>
    </w:p>
    <w:p>
      <w:r>
        <w:rPr>
          <w:rFonts w:ascii="Aptos" w:hAnsi="Aptos" w:eastAsia="PingFang SC"/>
          <w:color w:val="2C3E50"/>
          <w:sz w:val="22"/>
        </w:rPr>
        <w:t>可执行：</w:t>
      </w:r>
    </w:p>
    <w:p>
      <w:pPr>
        <w:pStyle w:val="ListBullet"/>
      </w:pPr>
      <w:r>
        <w:rPr>
          <w:rFonts w:ascii="Aptos" w:hAnsi="Aptos" w:eastAsia="PingFang SC"/>
          <w:color w:val="2C3E50"/>
          <w:sz w:val="22"/>
        </w:rPr>
        <w:t>一键取证</w:t>
      </w:r>
    </w:p>
    <w:p>
      <w:pPr>
        <w:pStyle w:val="ListBullet"/>
      </w:pPr>
      <w:r>
        <w:rPr>
          <w:rFonts w:ascii="Aptos" w:hAnsi="Aptos" w:eastAsia="PingFang SC"/>
          <w:color w:val="2C3E50"/>
          <w:sz w:val="22"/>
        </w:rPr>
        <w:t>创建监控任务</w:t>
      </w:r>
    </w:p>
    <w:p>
      <w:pPr>
        <w:pStyle w:val="ListBullet"/>
      </w:pPr>
      <w:r>
        <w:rPr>
          <w:rFonts w:ascii="Aptos" w:hAnsi="Aptos" w:eastAsia="PingFang SC"/>
          <w:color w:val="2C3E50"/>
          <w:sz w:val="22"/>
        </w:rPr>
        <w:t>查看案件详情</w:t>
      </w:r>
    </w:p>
    <w:p>
      <w:pPr>
        <w:pStyle w:val="ListBullet"/>
      </w:pPr>
      <w:r>
        <w:rPr>
          <w:rFonts w:ascii="Aptos" w:hAnsi="Aptos" w:eastAsia="PingFang SC"/>
          <w:color w:val="2C3E50"/>
          <w:sz w:val="22"/>
        </w:rPr>
        <w:t>触发文书生成</w:t>
      </w:r>
    </w:p>
    <w:p>
      <w:pPr>
        <w:pStyle w:val="ListBullet"/>
      </w:pPr>
      <w:r>
        <w:rPr>
          <w:rFonts w:ascii="Aptos" w:hAnsi="Aptos" w:eastAsia="PingFang SC"/>
          <w:color w:val="2C3E50"/>
          <w:sz w:val="22"/>
        </w:rPr>
        <w:t>提交人工审核</w:t>
      </w:r>
    </w:p>
    <w:p>
      <w:pPr>
        <w:pStyle w:val="Heading3"/>
      </w:pPr>
      <w:r>
        <w:rPr>
          <w:rFonts w:ascii="Aptos" w:hAnsi="Aptos" w:eastAsia="PingFang SC"/>
          <w:color w:val="2C3E50"/>
          <w:sz w:val="22"/>
        </w:rPr>
        <w:t>reviewer</w:t>
      </w:r>
    </w:p>
    <w:p>
      <w:r>
        <w:rPr>
          <w:rFonts w:ascii="Aptos" w:hAnsi="Aptos" w:eastAsia="PingFang SC"/>
          <w:color w:val="2C3E50"/>
          <w:sz w:val="22"/>
        </w:rPr>
        <w:t>可执行：</w:t>
      </w:r>
    </w:p>
    <w:p>
      <w:pPr>
        <w:pStyle w:val="ListBullet"/>
      </w:pPr>
      <w:r>
        <w:rPr>
          <w:rFonts w:ascii="Aptos" w:hAnsi="Aptos" w:eastAsia="PingFang SC"/>
          <w:color w:val="2C3E50"/>
          <w:sz w:val="22"/>
        </w:rPr>
        <w:t>审核案件材料</w:t>
      </w:r>
    </w:p>
    <w:p>
      <w:pPr>
        <w:pStyle w:val="ListBullet"/>
      </w:pPr>
      <w:r>
        <w:rPr>
          <w:rFonts w:ascii="Aptos" w:hAnsi="Aptos" w:eastAsia="PingFang SC"/>
          <w:color w:val="2C3E50"/>
          <w:sz w:val="22"/>
        </w:rPr>
        <w:t>修改文书初稿</w:t>
      </w:r>
    </w:p>
    <w:p>
      <w:pPr>
        <w:pStyle w:val="ListBullet"/>
      </w:pPr>
      <w:r>
        <w:rPr>
          <w:rFonts w:ascii="Aptos" w:hAnsi="Aptos" w:eastAsia="PingFang SC"/>
          <w:color w:val="2C3E50"/>
          <w:sz w:val="22"/>
        </w:rPr>
        <w:t>确认导出版本</w:t>
      </w:r>
    </w:p>
    <w:p>
      <w:pPr>
        <w:pStyle w:val="Heading3"/>
      </w:pPr>
      <w:r>
        <w:rPr>
          <w:rFonts w:ascii="Aptos" w:hAnsi="Aptos" w:eastAsia="PingFang SC"/>
          <w:color w:val="2C3E50"/>
          <w:sz w:val="22"/>
        </w:rPr>
        <w:t>admin</w:t>
      </w:r>
    </w:p>
    <w:p>
      <w:r>
        <w:rPr>
          <w:rFonts w:ascii="Aptos" w:hAnsi="Aptos" w:eastAsia="PingFang SC"/>
          <w:color w:val="2C3E50"/>
          <w:sz w:val="22"/>
        </w:rPr>
        <w:t>可执行：</w:t>
      </w:r>
    </w:p>
    <w:p>
      <w:pPr>
        <w:pStyle w:val="ListBullet"/>
      </w:pPr>
      <w:r>
        <w:rPr>
          <w:rFonts w:ascii="Aptos" w:hAnsi="Aptos" w:eastAsia="PingFang SC"/>
          <w:color w:val="2C3E50"/>
          <w:sz w:val="22"/>
        </w:rPr>
        <w:t>配置模板</w:t>
      </w:r>
    </w:p>
    <w:p>
      <w:pPr>
        <w:pStyle w:val="ListBullet"/>
      </w:pPr>
      <w:r>
        <w:rPr>
          <w:rFonts w:ascii="Aptos" w:hAnsi="Aptos" w:eastAsia="PingFang SC"/>
          <w:color w:val="2C3E50"/>
          <w:sz w:val="22"/>
        </w:rPr>
        <w:t>配置监控站点与任务策略</w:t>
      </w:r>
    </w:p>
    <w:p>
      <w:pPr>
        <w:pStyle w:val="ListBullet"/>
      </w:pPr>
      <w:r>
        <w:rPr>
          <w:rFonts w:ascii="Aptos" w:hAnsi="Aptos" w:eastAsia="PingFang SC"/>
          <w:color w:val="2C3E50"/>
          <w:sz w:val="22"/>
        </w:rPr>
        <w:t>配置通知方式</w:t>
      </w:r>
    </w:p>
    <w:p>
      <w:pPr>
        <w:pStyle w:val="ListBullet"/>
      </w:pPr>
      <w:r>
        <w:rPr>
          <w:rFonts w:ascii="Aptos" w:hAnsi="Aptos" w:eastAsia="PingFang SC"/>
          <w:color w:val="2C3E50"/>
          <w:sz w:val="22"/>
        </w:rPr>
        <w:t>管理用户与权限</w:t>
      </w:r>
    </w:p>
    <w:p>
      <w:pPr>
        <w:pStyle w:val="Heading1"/>
        <w:pageBreakBefore/>
      </w:pPr>
      <w:r>
        <w:rPr>
          <w:rFonts w:ascii="Aptos" w:hAnsi="Aptos" w:eastAsia="PingFang SC"/>
          <w:color w:val="2C3E50"/>
          <w:sz w:val="22"/>
        </w:rPr>
        <w:t>7. 核心使用场景</w:t>
      </w:r>
    </w:p>
    <w:p>
      <w:pPr>
        <w:pStyle w:val="Heading2"/>
        <w:pageBreakBefore/>
      </w:pPr>
      <w:r>
        <w:rPr>
          <w:rFonts w:ascii="Aptos" w:hAnsi="Aptos" w:eastAsia="PingFang SC"/>
          <w:color w:val="2C3E50"/>
          <w:sz w:val="22"/>
        </w:rPr>
        <w:t>7.1 场景一：用户主动发现侵权页面并取证</w:t>
      </w:r>
    </w:p>
    <w:p>
      <w:r>
        <w:rPr>
          <w:rFonts w:ascii="Aptos" w:hAnsi="Aptos" w:eastAsia="PingFang SC"/>
          <w:color w:val="2C3E50"/>
          <w:sz w:val="22"/>
        </w:rPr>
        <w:t>用户在淘宝、拼多多、京东或品牌官网发现疑似侵权页面，希望快速留证并发起后续处置。</w:t>
      </w:r>
    </w:p>
    <w:p>
      <w:pPr>
        <w:pStyle w:val="Heading2"/>
        <w:pageBreakBefore/>
      </w:pPr>
      <w:r>
        <w:rPr>
          <w:rFonts w:ascii="Aptos" w:hAnsi="Aptos" w:eastAsia="PingFang SC"/>
          <w:color w:val="2C3E50"/>
          <w:sz w:val="22"/>
        </w:rPr>
        <w:t>7.2 场景二：用户希望持续监控指定站点</w:t>
      </w:r>
    </w:p>
    <w:p>
      <w:r>
        <w:rPr>
          <w:rFonts w:ascii="Aptos" w:hAnsi="Aptos" w:eastAsia="PingFang SC"/>
          <w:color w:val="2C3E50"/>
          <w:sz w:val="22"/>
        </w:rPr>
        <w:t>用户希望平台对指定店铺、指定页面、指定栏目或指定官网区域持续巡检，一旦发现高风险页面则自动留证并通知。</w:t>
      </w:r>
    </w:p>
    <w:p>
      <w:pPr>
        <w:pStyle w:val="Heading2"/>
        <w:pageBreakBefore/>
      </w:pPr>
      <w:r>
        <w:rPr>
          <w:rFonts w:ascii="Aptos" w:hAnsi="Aptos" w:eastAsia="PingFang SC"/>
          <w:color w:val="2C3E50"/>
          <w:sz w:val="22"/>
        </w:rPr>
        <w:t>7.3 场景三：用户已掌握证据，希望快速生成材料</w:t>
      </w:r>
    </w:p>
    <w:p>
      <w:r>
        <w:rPr>
          <w:rFonts w:ascii="Aptos" w:hAnsi="Aptos" w:eastAsia="PingFang SC"/>
          <w:color w:val="2C3E50"/>
          <w:sz w:val="22"/>
        </w:rPr>
        <w:t>用户已完成取证，希望基于已结构化案件数据生成律师函、平台投诉函或举报材料草稿。</w:t>
      </w:r>
    </w:p>
    <w:p>
      <w:pPr>
        <w:pStyle w:val="Heading1"/>
        <w:pageBreakBefore/>
      </w:pPr>
      <w:r>
        <w:rPr>
          <w:rFonts w:ascii="Aptos" w:hAnsi="Aptos" w:eastAsia="PingFang SC"/>
          <w:color w:val="2C3E50"/>
          <w:sz w:val="22"/>
        </w:rPr>
        <w:t>8. 核心链路</w:t>
      </w:r>
    </w:p>
    <w:p>
      <w:pPr>
        <w:pStyle w:val="Heading2"/>
        <w:pageBreakBefore/>
      </w:pPr>
      <w:r>
        <w:rPr>
          <w:rFonts w:ascii="Aptos" w:hAnsi="Aptos" w:eastAsia="PingFang SC"/>
          <w:color w:val="2C3E50"/>
          <w:sz w:val="22"/>
        </w:rPr>
        <w:t>8.1 主动取证链路</w:t>
      </w:r>
    </w:p>
    <w:p>
      <w:pPr>
        <w:pStyle w:val="ListNumber"/>
      </w:pPr>
      <w:r>
        <w:rPr>
          <w:rFonts w:ascii="Aptos" w:hAnsi="Aptos" w:eastAsia="PingFang SC"/>
          <w:color w:val="2C3E50"/>
          <w:sz w:val="22"/>
        </w:rPr>
        <w:t>用户打开疑似侵权页面</w:t>
      </w:r>
    </w:p>
    <w:p>
      <w:pPr>
        <w:pStyle w:val="ListNumber"/>
      </w:pPr>
      <w:r>
        <w:rPr>
          <w:rFonts w:ascii="Aptos" w:hAnsi="Aptos" w:eastAsia="PingFang SC"/>
          <w:color w:val="2C3E50"/>
          <w:sz w:val="22"/>
        </w:rPr>
        <w:t>点击浏览器插件发起取证</w:t>
      </w:r>
    </w:p>
    <w:p>
      <w:pPr>
        <w:pStyle w:val="ListNumber"/>
      </w:pPr>
      <w:r>
        <w:rPr>
          <w:rFonts w:ascii="Aptos" w:hAnsi="Aptos" w:eastAsia="PingFang SC"/>
          <w:color w:val="2C3E50"/>
          <w:sz w:val="22"/>
        </w:rPr>
        <w:t>系统采集页面信息</w:t>
      </w:r>
    </w:p>
    <w:p>
      <w:pPr>
        <w:pStyle w:val="ListNumber"/>
      </w:pPr>
      <w:r>
        <w:rPr>
          <w:rFonts w:ascii="Aptos" w:hAnsi="Aptos" w:eastAsia="PingFang SC"/>
          <w:color w:val="2C3E50"/>
          <w:sz w:val="22"/>
        </w:rPr>
        <w:t>系统生成证据包</w:t>
      </w:r>
    </w:p>
    <w:p>
      <w:pPr>
        <w:pStyle w:val="ListNumber"/>
      </w:pPr>
      <w:r>
        <w:rPr>
          <w:rFonts w:ascii="Aptos" w:hAnsi="Aptos" w:eastAsia="PingFang SC"/>
          <w:color w:val="2C3E50"/>
          <w:sz w:val="22"/>
        </w:rPr>
        <w:t>系统进行基础比对与风险评级</w:t>
      </w:r>
    </w:p>
    <w:p>
      <w:pPr>
        <w:pStyle w:val="ListNumber"/>
      </w:pPr>
      <w:r>
        <w:rPr>
          <w:rFonts w:ascii="Aptos" w:hAnsi="Aptos" w:eastAsia="PingFang SC"/>
          <w:color w:val="2C3E50"/>
          <w:sz w:val="22"/>
        </w:rPr>
        <w:t>生成案件摘要</w:t>
      </w:r>
    </w:p>
    <w:p>
      <w:pPr>
        <w:pStyle w:val="ListNumber"/>
      </w:pPr>
      <w:r>
        <w:rPr>
          <w:rFonts w:ascii="Aptos" w:hAnsi="Aptos" w:eastAsia="PingFang SC"/>
          <w:color w:val="2C3E50"/>
          <w:sz w:val="22"/>
        </w:rPr>
        <w:t>用户选择文书模板</w:t>
      </w:r>
    </w:p>
    <w:p>
      <w:pPr>
        <w:pStyle w:val="ListNumber"/>
      </w:pPr>
      <w:r>
        <w:rPr>
          <w:rFonts w:ascii="Aptos" w:hAnsi="Aptos" w:eastAsia="PingFang SC"/>
          <w:color w:val="2C3E50"/>
          <w:sz w:val="22"/>
        </w:rPr>
        <w:t>系统生成初稿</w:t>
      </w:r>
    </w:p>
    <w:p>
      <w:pPr>
        <w:pStyle w:val="ListNumber"/>
      </w:pPr>
      <w:r>
        <w:rPr>
          <w:rFonts w:ascii="Aptos" w:hAnsi="Aptos" w:eastAsia="PingFang SC"/>
          <w:color w:val="2C3E50"/>
          <w:sz w:val="22"/>
        </w:rPr>
        <w:t>人工审核</w:t>
      </w:r>
    </w:p>
    <w:p>
      <w:pPr>
        <w:pStyle w:val="ListNumber"/>
      </w:pPr>
      <w:r>
        <w:rPr>
          <w:rFonts w:ascii="Aptos" w:hAnsi="Aptos" w:eastAsia="PingFang SC"/>
          <w:color w:val="2C3E50"/>
          <w:sz w:val="22"/>
        </w:rPr>
        <w:t>导出并归档</w:t>
      </w:r>
    </w:p>
    <w:p>
      <w:pPr>
        <w:pStyle w:val="Heading2"/>
        <w:pageBreakBefore/>
      </w:pPr>
      <w:r>
        <w:rPr>
          <w:rFonts w:ascii="Aptos" w:hAnsi="Aptos" w:eastAsia="PingFang SC"/>
          <w:color w:val="2C3E50"/>
          <w:sz w:val="22"/>
        </w:rPr>
        <w:t>8.2 自动监测链路</w:t>
      </w:r>
    </w:p>
    <w:p>
      <w:pPr>
        <w:pStyle w:val="ListNumber"/>
      </w:pPr>
      <w:r>
        <w:rPr>
          <w:rFonts w:ascii="Aptos" w:hAnsi="Aptos" w:eastAsia="PingFang SC"/>
          <w:color w:val="2C3E50"/>
          <w:sz w:val="22"/>
        </w:rPr>
        <w:t>用户配置监控任务</w:t>
      </w:r>
    </w:p>
    <w:p>
      <w:pPr>
        <w:pStyle w:val="ListNumber"/>
      </w:pPr>
      <w:r>
        <w:rPr>
          <w:rFonts w:ascii="Aptos" w:hAnsi="Aptos" w:eastAsia="PingFang SC"/>
          <w:color w:val="2C3E50"/>
          <w:sz w:val="22"/>
        </w:rPr>
        <w:t>Hermes 后台按周期巡检指定目标</w:t>
      </w:r>
    </w:p>
    <w:p>
      <w:pPr>
        <w:pStyle w:val="ListNumber"/>
      </w:pPr>
      <w:r>
        <w:rPr>
          <w:rFonts w:ascii="Aptos" w:hAnsi="Aptos" w:eastAsia="PingFang SC"/>
          <w:color w:val="2C3E50"/>
          <w:sz w:val="22"/>
        </w:rPr>
        <w:t>检测页面更新</w:t>
      </w:r>
    </w:p>
    <w:p>
      <w:pPr>
        <w:pStyle w:val="ListNumber"/>
      </w:pPr>
      <w:r>
        <w:rPr>
          <w:rFonts w:ascii="Aptos" w:hAnsi="Aptos" w:eastAsia="PingFang SC"/>
          <w:color w:val="2C3E50"/>
          <w:sz w:val="22"/>
        </w:rPr>
        <w:t>命中高风险后自动固证</w:t>
      </w:r>
    </w:p>
    <w:p>
      <w:pPr>
        <w:pStyle w:val="ListNumber"/>
      </w:pPr>
      <w:r>
        <w:rPr>
          <w:rFonts w:ascii="Aptos" w:hAnsi="Aptos" w:eastAsia="PingFang SC"/>
          <w:color w:val="2C3E50"/>
          <w:sz w:val="22"/>
        </w:rPr>
        <w:t>推送钉钉或邮件通知</w:t>
      </w:r>
    </w:p>
    <w:p>
      <w:pPr>
        <w:pStyle w:val="ListNumber"/>
      </w:pPr>
      <w:r>
        <w:rPr>
          <w:rFonts w:ascii="Aptos" w:hAnsi="Aptos" w:eastAsia="PingFang SC"/>
          <w:color w:val="2C3E50"/>
          <w:sz w:val="22"/>
        </w:rPr>
        <w:t>用户进入工作台查看案件</w:t>
      </w:r>
    </w:p>
    <w:p>
      <w:pPr>
        <w:pStyle w:val="ListNumber"/>
      </w:pPr>
      <w:r>
        <w:rPr>
          <w:rFonts w:ascii="Aptos" w:hAnsi="Aptos" w:eastAsia="PingFang SC"/>
          <w:color w:val="2C3E50"/>
          <w:sz w:val="22"/>
        </w:rPr>
        <w:t>后续文书与审核流程与主动链路一致</w:t>
      </w:r>
    </w:p>
    <w:p>
      <w:pPr>
        <w:pStyle w:val="Heading1"/>
        <w:pageBreakBefore/>
      </w:pPr>
      <w:r>
        <w:rPr>
          <w:rFonts w:ascii="Aptos" w:hAnsi="Aptos" w:eastAsia="PingFang SC"/>
          <w:color w:val="2C3E50"/>
          <w:sz w:val="22"/>
        </w:rPr>
        <w:t>9. MVP 范围</w:t>
      </w:r>
    </w:p>
    <w:p>
      <w:pPr>
        <w:pStyle w:val="Heading2"/>
        <w:pageBreakBefore/>
      </w:pPr>
      <w:r>
        <w:rPr>
          <w:rFonts w:ascii="Aptos" w:hAnsi="Aptos" w:eastAsia="PingFang SC"/>
          <w:color w:val="2C3E50"/>
          <w:sz w:val="22"/>
        </w:rPr>
        <w:t>9.1 P0 必做功能</w:t>
      </w:r>
    </w:p>
    <w:p>
      <w:pPr>
        <w:pStyle w:val="Heading3"/>
      </w:pPr>
      <w:r>
        <w:rPr>
          <w:rFonts w:ascii="Aptos" w:hAnsi="Aptos" w:eastAsia="PingFang SC"/>
          <w:color w:val="2C3E50"/>
          <w:sz w:val="22"/>
        </w:rPr>
        <w:t>1. 浏览器插件一键取证</w:t>
      </w:r>
    </w:p>
    <w:p>
      <w:r>
        <w:rPr>
          <w:rFonts w:ascii="Aptos" w:hAnsi="Aptos" w:eastAsia="PingFang SC"/>
          <w:color w:val="2C3E50"/>
          <w:sz w:val="22"/>
        </w:rPr>
        <w:t>支持：</w:t>
      </w:r>
    </w:p>
    <w:p>
      <w:pPr>
        <w:pStyle w:val="ListBullet"/>
      </w:pPr>
      <w:r>
        <w:rPr>
          <w:rFonts w:ascii="Aptos" w:hAnsi="Aptos" w:eastAsia="PingFang SC"/>
          <w:color w:val="2C3E50"/>
          <w:sz w:val="22"/>
        </w:rPr>
        <w:t>当前页截图</w:t>
      </w:r>
    </w:p>
    <w:p>
      <w:pPr>
        <w:pStyle w:val="ListBullet"/>
      </w:pPr>
      <w:r>
        <w:rPr>
          <w:rFonts w:ascii="Aptos" w:hAnsi="Aptos" w:eastAsia="PingFang SC"/>
          <w:color w:val="2C3E50"/>
          <w:sz w:val="22"/>
        </w:rPr>
        <w:t>URL 抓取</w:t>
      </w:r>
    </w:p>
    <w:p>
      <w:pPr>
        <w:pStyle w:val="ListBullet"/>
      </w:pPr>
      <w:r>
        <w:rPr>
          <w:rFonts w:ascii="Aptos" w:hAnsi="Aptos" w:eastAsia="PingFang SC"/>
          <w:color w:val="2C3E50"/>
          <w:sz w:val="22"/>
        </w:rPr>
        <w:t>标题抓取</w:t>
      </w:r>
    </w:p>
    <w:p>
      <w:pPr>
        <w:pStyle w:val="ListBullet"/>
      </w:pPr>
      <w:r>
        <w:rPr>
          <w:rFonts w:ascii="Aptos" w:hAnsi="Aptos" w:eastAsia="PingFang SC"/>
          <w:color w:val="2C3E50"/>
          <w:sz w:val="22"/>
        </w:rPr>
        <w:t>文本提取</w:t>
      </w:r>
    </w:p>
    <w:p>
      <w:pPr>
        <w:pStyle w:val="ListBullet"/>
      </w:pPr>
      <w:r>
        <w:rPr>
          <w:rFonts w:ascii="Aptos" w:hAnsi="Aptos" w:eastAsia="PingFang SC"/>
          <w:color w:val="2C3E50"/>
          <w:sz w:val="22"/>
        </w:rPr>
        <w:t>HTML 保存</w:t>
      </w:r>
    </w:p>
    <w:p>
      <w:pPr>
        <w:pStyle w:val="ListBullet"/>
      </w:pPr>
      <w:r>
        <w:rPr>
          <w:rFonts w:ascii="Aptos" w:hAnsi="Aptos" w:eastAsia="PingFang SC"/>
          <w:color w:val="2C3E50"/>
          <w:sz w:val="22"/>
        </w:rPr>
        <w:t>图片链接提取</w:t>
      </w:r>
    </w:p>
    <w:p>
      <w:pPr>
        <w:pStyle w:val="ListBullet"/>
      </w:pPr>
      <w:r>
        <w:rPr>
          <w:rFonts w:ascii="Aptos" w:hAnsi="Aptos" w:eastAsia="PingFang SC"/>
          <w:color w:val="2C3E50"/>
          <w:sz w:val="22"/>
        </w:rPr>
        <w:t>时间记录</w:t>
      </w:r>
    </w:p>
    <w:p>
      <w:pPr>
        <w:pStyle w:val="ListBullet"/>
      </w:pPr>
      <w:r>
        <w:rPr>
          <w:rFonts w:ascii="Aptos" w:hAnsi="Aptos" w:eastAsia="PingFang SC"/>
          <w:color w:val="2C3E50"/>
          <w:sz w:val="22"/>
        </w:rPr>
        <w:t>用户备注</w:t>
      </w:r>
    </w:p>
    <w:p>
      <w:pPr>
        <w:pStyle w:val="Heading3"/>
      </w:pPr>
      <w:r>
        <w:rPr>
          <w:rFonts w:ascii="Aptos" w:hAnsi="Aptos" w:eastAsia="PingFang SC"/>
          <w:color w:val="2C3E50"/>
          <w:sz w:val="22"/>
        </w:rPr>
        <w:t>2. 证据包生成</w:t>
      </w:r>
    </w:p>
    <w:p>
      <w:r>
        <w:rPr>
          <w:rFonts w:ascii="Aptos" w:hAnsi="Aptos" w:eastAsia="PingFang SC"/>
          <w:color w:val="2C3E50"/>
          <w:sz w:val="22"/>
        </w:rPr>
        <w:t>系统自动整理并保存：</w:t>
      </w:r>
    </w:p>
    <w:p>
      <w:pPr>
        <w:pStyle w:val="ListBullet"/>
      </w:pPr>
      <w:r>
        <w:rPr>
          <w:rFonts w:ascii="Aptos" w:hAnsi="Aptos" w:eastAsia="PingFang SC"/>
          <w:color w:val="2C3E50"/>
          <w:sz w:val="22"/>
        </w:rPr>
        <w:t>页面原始信息</w:t>
      </w:r>
    </w:p>
    <w:p>
      <w:pPr>
        <w:pStyle w:val="ListBullet"/>
      </w:pPr>
      <w:r>
        <w:rPr>
          <w:rFonts w:ascii="Aptos" w:hAnsi="Aptos" w:eastAsia="PingFang SC"/>
          <w:color w:val="2C3E50"/>
          <w:sz w:val="22"/>
        </w:rPr>
        <w:t>截图文件</w:t>
      </w:r>
    </w:p>
    <w:p>
      <w:pPr>
        <w:pStyle w:val="ListBullet"/>
      </w:pPr>
      <w:r>
        <w:rPr>
          <w:rFonts w:ascii="Aptos" w:hAnsi="Aptos" w:eastAsia="PingFang SC"/>
          <w:color w:val="2C3E50"/>
          <w:sz w:val="22"/>
        </w:rPr>
        <w:t>页面文本</w:t>
      </w:r>
    </w:p>
    <w:p>
      <w:pPr>
        <w:pStyle w:val="ListBullet"/>
      </w:pPr>
      <w:r>
        <w:rPr>
          <w:rFonts w:ascii="Aptos" w:hAnsi="Aptos" w:eastAsia="PingFang SC"/>
          <w:color w:val="2C3E50"/>
          <w:sz w:val="22"/>
        </w:rPr>
        <w:t>HTML</w:t>
      </w:r>
    </w:p>
    <w:p>
      <w:pPr>
        <w:pStyle w:val="ListBullet"/>
      </w:pPr>
      <w:r>
        <w:rPr>
          <w:rFonts w:ascii="Aptos" w:hAnsi="Aptos" w:eastAsia="PingFang SC"/>
          <w:color w:val="2C3E50"/>
          <w:sz w:val="22"/>
        </w:rPr>
        <w:t>时间戳</w:t>
      </w:r>
    </w:p>
    <w:p>
      <w:pPr>
        <w:pStyle w:val="ListBullet"/>
      </w:pPr>
      <w:r>
        <w:rPr>
          <w:rFonts w:ascii="Aptos" w:hAnsi="Aptos" w:eastAsia="PingFang SC"/>
          <w:color w:val="2C3E50"/>
          <w:sz w:val="22"/>
        </w:rPr>
        <w:t>哈希值</w:t>
      </w:r>
    </w:p>
    <w:p>
      <w:pPr>
        <w:pStyle w:val="ListBullet"/>
      </w:pPr>
      <w:r>
        <w:rPr>
          <w:rFonts w:ascii="Aptos" w:hAnsi="Aptos" w:eastAsia="PingFang SC"/>
          <w:color w:val="2C3E50"/>
          <w:sz w:val="22"/>
        </w:rPr>
        <w:t>操作日志</w:t>
      </w:r>
    </w:p>
    <w:p>
      <w:pPr>
        <w:pStyle w:val="Heading3"/>
      </w:pPr>
      <w:r>
        <w:rPr>
          <w:rFonts w:ascii="Aptos" w:hAnsi="Aptos" w:eastAsia="PingFang SC"/>
          <w:color w:val="2C3E50"/>
          <w:sz w:val="22"/>
        </w:rPr>
        <w:t>3. 案件工作台</w:t>
      </w:r>
    </w:p>
    <w:p>
      <w:r>
        <w:rPr>
          <w:rFonts w:ascii="Aptos" w:hAnsi="Aptos" w:eastAsia="PingFang SC"/>
          <w:color w:val="2C3E50"/>
          <w:sz w:val="22"/>
        </w:rPr>
        <w:t>支持：</w:t>
      </w:r>
    </w:p>
    <w:p>
      <w:pPr>
        <w:pStyle w:val="ListBullet"/>
      </w:pPr>
      <w:r>
        <w:rPr>
          <w:rFonts w:ascii="Aptos" w:hAnsi="Aptos" w:eastAsia="PingFang SC"/>
          <w:color w:val="2C3E50"/>
          <w:sz w:val="22"/>
        </w:rPr>
        <w:t>案件列表</w:t>
      </w:r>
    </w:p>
    <w:p>
      <w:pPr>
        <w:pStyle w:val="ListBullet"/>
      </w:pPr>
      <w:r>
        <w:rPr>
          <w:rFonts w:ascii="Aptos" w:hAnsi="Aptos" w:eastAsia="PingFang SC"/>
          <w:color w:val="2C3E50"/>
          <w:sz w:val="22"/>
        </w:rPr>
        <w:t>案件详情</w:t>
      </w:r>
    </w:p>
    <w:p>
      <w:pPr>
        <w:pStyle w:val="ListBullet"/>
      </w:pPr>
      <w:r>
        <w:rPr>
          <w:rFonts w:ascii="Aptos" w:hAnsi="Aptos" w:eastAsia="PingFang SC"/>
          <w:color w:val="2C3E50"/>
          <w:sz w:val="22"/>
        </w:rPr>
        <w:t>证据包查看</w:t>
      </w:r>
    </w:p>
    <w:p>
      <w:pPr>
        <w:pStyle w:val="ListBullet"/>
      </w:pPr>
      <w:r>
        <w:rPr>
          <w:rFonts w:ascii="Aptos" w:hAnsi="Aptos" w:eastAsia="PingFang SC"/>
          <w:color w:val="2C3E50"/>
          <w:sz w:val="22"/>
        </w:rPr>
        <w:t>风险分析结果查看</w:t>
      </w:r>
    </w:p>
    <w:p>
      <w:pPr>
        <w:pStyle w:val="ListBullet"/>
      </w:pPr>
      <w:r>
        <w:rPr>
          <w:rFonts w:ascii="Aptos" w:hAnsi="Aptos" w:eastAsia="PingFang SC"/>
          <w:color w:val="2C3E50"/>
          <w:sz w:val="22"/>
        </w:rPr>
        <w:t>关联权利资产查看</w:t>
      </w:r>
    </w:p>
    <w:p>
      <w:pPr>
        <w:pStyle w:val="Heading3"/>
      </w:pPr>
      <w:r>
        <w:rPr>
          <w:rFonts w:ascii="Aptos" w:hAnsi="Aptos" w:eastAsia="PingFang SC"/>
          <w:color w:val="2C3E50"/>
          <w:sz w:val="22"/>
        </w:rPr>
        <w:t>4. 基础相似度分析与风险评级</w:t>
      </w:r>
    </w:p>
    <w:p>
      <w:r>
        <w:rPr>
          <w:rFonts w:ascii="Aptos" w:hAnsi="Aptos" w:eastAsia="PingFang SC"/>
          <w:color w:val="2C3E50"/>
          <w:sz w:val="22"/>
        </w:rPr>
        <w:t>支持：</w:t>
      </w:r>
    </w:p>
    <w:p>
      <w:pPr>
        <w:pStyle w:val="ListBullet"/>
      </w:pPr>
      <w:r>
        <w:rPr>
          <w:rFonts w:ascii="Aptos" w:hAnsi="Aptos" w:eastAsia="PingFang SC"/>
          <w:color w:val="2C3E50"/>
          <w:sz w:val="22"/>
        </w:rPr>
        <w:t>品牌词近似比对</w:t>
      </w:r>
    </w:p>
    <w:p>
      <w:pPr>
        <w:pStyle w:val="ListBullet"/>
      </w:pPr>
      <w:r>
        <w:rPr>
          <w:rFonts w:ascii="Aptos" w:hAnsi="Aptos" w:eastAsia="PingFang SC"/>
          <w:color w:val="2C3E50"/>
          <w:sz w:val="22"/>
        </w:rPr>
        <w:t>基础文本相似度分析</w:t>
      </w:r>
    </w:p>
    <w:p>
      <w:pPr>
        <w:pStyle w:val="ListBullet"/>
      </w:pPr>
      <w:r>
        <w:rPr>
          <w:rFonts w:ascii="Aptos" w:hAnsi="Aptos" w:eastAsia="PingFang SC"/>
          <w:color w:val="2C3E50"/>
          <w:sz w:val="22"/>
        </w:rPr>
        <w:t>简单图像近似能力或规则判断</w:t>
      </w:r>
    </w:p>
    <w:p>
      <w:pPr>
        <w:pStyle w:val="ListBullet"/>
      </w:pPr>
      <w:r>
        <w:rPr>
          <w:rFonts w:ascii="Aptos" w:hAnsi="Aptos" w:eastAsia="PingFang SC"/>
          <w:color w:val="2C3E50"/>
          <w:sz w:val="22"/>
        </w:rPr>
        <w:t>风险等级输出</w:t>
      </w:r>
    </w:p>
    <w:p>
      <w:pPr>
        <w:pStyle w:val="Heading3"/>
      </w:pPr>
      <w:r>
        <w:rPr>
          <w:rFonts w:ascii="Aptos" w:hAnsi="Aptos" w:eastAsia="PingFang SC"/>
          <w:color w:val="2C3E50"/>
          <w:sz w:val="22"/>
        </w:rPr>
        <w:t>5. 通知系统</w:t>
      </w:r>
    </w:p>
    <w:p>
      <w:r>
        <w:rPr>
          <w:rFonts w:ascii="Aptos" w:hAnsi="Aptos" w:eastAsia="PingFang SC"/>
          <w:color w:val="2C3E50"/>
          <w:sz w:val="22"/>
        </w:rPr>
        <w:t>支持：</w:t>
      </w:r>
    </w:p>
    <w:p>
      <w:pPr>
        <w:pStyle w:val="ListBullet"/>
      </w:pPr>
      <w:r>
        <w:rPr>
          <w:rFonts w:ascii="Aptos" w:hAnsi="Aptos" w:eastAsia="PingFang SC"/>
          <w:color w:val="2C3E50"/>
          <w:sz w:val="22"/>
        </w:rPr>
        <w:t>邮箱推送</w:t>
      </w:r>
    </w:p>
    <w:p>
      <w:pPr>
        <w:pStyle w:val="ListBullet"/>
      </w:pPr>
      <w:r>
        <w:rPr>
          <w:rFonts w:ascii="Aptos" w:hAnsi="Aptos" w:eastAsia="PingFang SC"/>
          <w:color w:val="2C3E50"/>
          <w:sz w:val="22"/>
        </w:rPr>
        <w:t>钉钉机器人推送</w:t>
      </w:r>
    </w:p>
    <w:p>
      <w:pPr>
        <w:pStyle w:val="Heading3"/>
      </w:pPr>
      <w:r>
        <w:rPr>
          <w:rFonts w:ascii="Aptos" w:hAnsi="Aptos" w:eastAsia="PingFang SC"/>
          <w:color w:val="2C3E50"/>
          <w:sz w:val="22"/>
        </w:rPr>
        <w:t>6. 文书初稿生成</w:t>
      </w:r>
    </w:p>
    <w:p>
      <w:r>
        <w:rPr>
          <w:rFonts w:ascii="Aptos" w:hAnsi="Aptos" w:eastAsia="PingFang SC"/>
          <w:color w:val="2C3E50"/>
          <w:sz w:val="22"/>
        </w:rPr>
        <w:t>第一阶段支持：</w:t>
      </w:r>
    </w:p>
    <w:p>
      <w:pPr>
        <w:pStyle w:val="ListBullet"/>
      </w:pPr>
      <w:r>
        <w:rPr>
          <w:rFonts w:ascii="Aptos" w:hAnsi="Aptos" w:eastAsia="PingFang SC"/>
          <w:color w:val="2C3E50"/>
          <w:sz w:val="22"/>
        </w:rPr>
        <w:t>律师函</w:t>
      </w:r>
    </w:p>
    <w:p>
      <w:pPr>
        <w:pStyle w:val="ListBullet"/>
      </w:pPr>
      <w:r>
        <w:rPr>
          <w:rFonts w:ascii="Aptos" w:hAnsi="Aptos" w:eastAsia="PingFang SC"/>
          <w:color w:val="2C3E50"/>
          <w:sz w:val="22"/>
        </w:rPr>
        <w:t>平台投诉函</w:t>
      </w:r>
    </w:p>
    <w:p>
      <w:pPr>
        <w:pStyle w:val="ListBullet"/>
      </w:pPr>
      <w:r>
        <w:rPr>
          <w:rFonts w:ascii="Aptos" w:hAnsi="Aptos" w:eastAsia="PingFang SC"/>
          <w:color w:val="2C3E50"/>
          <w:sz w:val="22"/>
        </w:rPr>
        <w:t>举报材料草稿</w:t>
      </w:r>
    </w:p>
    <w:p>
      <w:pPr>
        <w:pStyle w:val="ListBullet"/>
      </w:pPr>
      <w:r>
        <w:rPr>
          <w:rFonts w:ascii="Aptos" w:hAnsi="Aptos" w:eastAsia="PingFang SC"/>
          <w:color w:val="2C3E50"/>
          <w:sz w:val="22"/>
        </w:rPr>
        <w:t>证据目录</w:t>
      </w:r>
    </w:p>
    <w:p>
      <w:pPr>
        <w:pStyle w:val="Heading3"/>
        <w:pageBreakBefore/>
      </w:pPr>
      <w:r>
        <w:rPr>
          <w:rFonts w:ascii="Aptos" w:hAnsi="Aptos" w:eastAsia="PingFang SC"/>
          <w:color w:val="2C3E50"/>
          <w:sz w:val="22"/>
        </w:rPr>
        <w:t>7. 人工审核与导出</w:t>
      </w:r>
    </w:p>
    <w:p>
      <w:r>
        <w:rPr>
          <w:rFonts w:ascii="Aptos" w:hAnsi="Aptos" w:eastAsia="PingFang SC"/>
          <w:color w:val="2C3E50"/>
          <w:sz w:val="22"/>
        </w:rPr>
        <w:t>支持：</w:t>
      </w:r>
    </w:p>
    <w:p>
      <w:pPr>
        <w:pStyle w:val="ListBullet"/>
      </w:pPr>
      <w:r>
        <w:rPr>
          <w:rFonts w:ascii="Aptos" w:hAnsi="Aptos" w:eastAsia="PingFang SC"/>
          <w:color w:val="2C3E50"/>
          <w:sz w:val="22"/>
        </w:rPr>
        <w:t>审核人编辑文书</w:t>
      </w:r>
    </w:p>
    <w:p>
      <w:pPr>
        <w:pStyle w:val="ListBullet"/>
      </w:pPr>
      <w:r>
        <w:rPr>
          <w:rFonts w:ascii="Aptos" w:hAnsi="Aptos" w:eastAsia="PingFang SC"/>
          <w:color w:val="2C3E50"/>
          <w:sz w:val="22"/>
        </w:rPr>
        <w:t>审核后导出 Word / PDF</w:t>
      </w:r>
    </w:p>
    <w:p>
      <w:pPr>
        <w:pStyle w:val="ListBullet"/>
      </w:pPr>
      <w:r>
        <w:rPr>
          <w:rFonts w:ascii="Aptos" w:hAnsi="Aptos" w:eastAsia="PingFang SC"/>
          <w:color w:val="2C3E50"/>
          <w:sz w:val="22"/>
        </w:rPr>
        <w:t>保留文书版本</w:t>
      </w:r>
    </w:p>
    <w:p>
      <w:pPr>
        <w:pStyle w:val="Heading2"/>
        <w:pageBreakBefore/>
      </w:pPr>
      <w:r>
        <w:rPr>
          <w:rFonts w:ascii="Aptos" w:hAnsi="Aptos" w:eastAsia="PingFang SC"/>
          <w:color w:val="2C3E50"/>
          <w:sz w:val="22"/>
        </w:rPr>
        <w:t>9.2 P1 增强功能</w:t>
      </w:r>
    </w:p>
    <w:p>
      <w:pPr>
        <w:pStyle w:val="ListBullet"/>
      </w:pPr>
      <w:r>
        <w:rPr>
          <w:rFonts w:ascii="Aptos" w:hAnsi="Aptos" w:eastAsia="PingFang SC"/>
          <w:color w:val="2C3E50"/>
          <w:sz w:val="22"/>
        </w:rPr>
        <w:t>自动监测任务管理</w:t>
      </w:r>
    </w:p>
    <w:p>
      <w:pPr>
        <w:pStyle w:val="ListBullet"/>
      </w:pPr>
      <w:r>
        <w:rPr>
          <w:rFonts w:ascii="Aptos" w:hAnsi="Aptos" w:eastAsia="PingFang SC"/>
          <w:color w:val="2C3E50"/>
          <w:sz w:val="22"/>
        </w:rPr>
        <w:t>更细的通知策略</w:t>
      </w:r>
    </w:p>
    <w:p>
      <w:pPr>
        <w:pStyle w:val="ListBullet"/>
      </w:pPr>
      <w:r>
        <w:rPr>
          <w:rFonts w:ascii="Aptos" w:hAnsi="Aptos" w:eastAsia="PingFang SC"/>
          <w:color w:val="2C3E50"/>
          <w:sz w:val="22"/>
        </w:rPr>
        <w:t>历史案件归档</w:t>
      </w:r>
    </w:p>
    <w:p>
      <w:pPr>
        <w:pStyle w:val="ListBullet"/>
      </w:pPr>
      <w:r>
        <w:rPr>
          <w:rFonts w:ascii="Aptos" w:hAnsi="Aptos" w:eastAsia="PingFang SC"/>
          <w:color w:val="2C3E50"/>
          <w:sz w:val="22"/>
        </w:rPr>
        <w:t>案件状态流转</w:t>
      </w:r>
    </w:p>
    <w:p>
      <w:pPr>
        <w:pStyle w:val="ListBullet"/>
      </w:pPr>
      <w:r>
        <w:rPr>
          <w:rFonts w:ascii="Aptos" w:hAnsi="Aptos" w:eastAsia="PingFang SC"/>
          <w:color w:val="2C3E50"/>
          <w:sz w:val="22"/>
        </w:rPr>
        <w:t>文书模板版本管理</w:t>
      </w:r>
    </w:p>
    <w:p>
      <w:pPr>
        <w:pStyle w:val="ListBullet"/>
      </w:pPr>
      <w:r>
        <w:rPr>
          <w:rFonts w:ascii="Aptos" w:hAnsi="Aptos" w:eastAsia="PingFang SC"/>
          <w:color w:val="2C3E50"/>
          <w:sz w:val="22"/>
        </w:rPr>
        <w:t>简单涉案金额估算</w:t>
      </w:r>
    </w:p>
    <w:p>
      <w:pPr>
        <w:pStyle w:val="Heading2"/>
        <w:pageBreakBefore/>
      </w:pPr>
      <w:r>
        <w:rPr>
          <w:rFonts w:ascii="Aptos" w:hAnsi="Aptos" w:eastAsia="PingFang SC"/>
          <w:color w:val="2C3E50"/>
          <w:sz w:val="22"/>
        </w:rPr>
        <w:t>9.3 P2 预留功能</w:t>
      </w:r>
    </w:p>
    <w:p>
      <w:pPr>
        <w:pStyle w:val="ListBullet"/>
      </w:pPr>
      <w:r>
        <w:rPr>
          <w:rFonts w:ascii="Aptos" w:hAnsi="Aptos" w:eastAsia="PingFang SC"/>
          <w:color w:val="2C3E50"/>
          <w:sz w:val="22"/>
        </w:rPr>
        <w:t>跨境平台扩展</w:t>
      </w:r>
    </w:p>
    <w:p>
      <w:pPr>
        <w:pStyle w:val="ListBullet"/>
      </w:pPr>
      <w:r>
        <w:rPr>
          <w:rFonts w:ascii="Aptos" w:hAnsi="Aptos" w:eastAsia="PingFang SC"/>
          <w:color w:val="2C3E50"/>
          <w:sz w:val="22"/>
        </w:rPr>
        <w:t>海外法域模板扩展</w:t>
      </w:r>
    </w:p>
    <w:p>
      <w:pPr>
        <w:pStyle w:val="ListBullet"/>
      </w:pPr>
      <w:r>
        <w:rPr>
          <w:rFonts w:ascii="Aptos" w:hAnsi="Aptos" w:eastAsia="PingFang SC"/>
          <w:color w:val="2C3E50"/>
          <w:sz w:val="22"/>
        </w:rPr>
        <w:t>更复杂图像识别</w:t>
      </w:r>
    </w:p>
    <w:p>
      <w:pPr>
        <w:pStyle w:val="ListBullet"/>
      </w:pPr>
      <w:r>
        <w:rPr>
          <w:rFonts w:ascii="Aptos" w:hAnsi="Aptos" w:eastAsia="PingFang SC"/>
          <w:color w:val="2C3E50"/>
          <w:sz w:val="22"/>
        </w:rPr>
        <w:t>商标图文分离比对</w:t>
      </w:r>
    </w:p>
    <w:p>
      <w:pPr>
        <w:pStyle w:val="ListBullet"/>
      </w:pPr>
      <w:r>
        <w:rPr>
          <w:rFonts w:ascii="Aptos" w:hAnsi="Aptos" w:eastAsia="PingFang SC"/>
          <w:color w:val="2C3E50"/>
          <w:sz w:val="22"/>
        </w:rPr>
        <w:t>与公证或存证系统对接</w:t>
      </w:r>
    </w:p>
    <w:p>
      <w:pPr>
        <w:pStyle w:val="ListBullet"/>
      </w:pPr>
      <w:r>
        <w:rPr>
          <w:rFonts w:ascii="Aptos" w:hAnsi="Aptos" w:eastAsia="PingFang SC"/>
          <w:color w:val="2C3E50"/>
          <w:sz w:val="22"/>
        </w:rPr>
        <w:t>飞书、企业微信等通知扩展</w:t>
      </w:r>
    </w:p>
    <w:p>
      <w:pPr>
        <w:pStyle w:val="Heading1"/>
      </w:pPr>
      <w:r>
        <w:rPr>
          <w:rFonts w:ascii="Aptos" w:hAnsi="Aptos" w:eastAsia="PingFang SC"/>
          <w:color w:val="2C3E50"/>
          <w:sz w:val="22"/>
        </w:rPr>
        <w:t>10. 功能需求明细</w:t>
      </w:r>
    </w:p>
    <w:p>
      <w:pPr>
        <w:pStyle w:val="Heading2"/>
      </w:pPr>
      <w:r>
        <w:rPr>
          <w:rFonts w:ascii="Aptos" w:hAnsi="Aptos" w:eastAsia="PingFang SC"/>
          <w:color w:val="2C3E50"/>
          <w:sz w:val="22"/>
        </w:rPr>
        <w:t>10.1 权利资产管理</w:t>
      </w:r>
    </w:p>
    <w:p>
      <w:pPr>
        <w:pStyle w:val="Heading3"/>
      </w:pPr>
      <w:r>
        <w:rPr>
          <w:rFonts w:ascii="Aptos" w:hAnsi="Aptos" w:eastAsia="PingFang SC"/>
          <w:color w:val="2C3E50"/>
          <w:sz w:val="22"/>
        </w:rPr>
        <w:t>目标</w:t>
      </w:r>
    </w:p>
    <w:p>
      <w:r>
        <w:rPr>
          <w:rFonts w:ascii="Aptos" w:hAnsi="Aptos" w:eastAsia="PingFang SC"/>
          <w:color w:val="2C3E50"/>
          <w:sz w:val="22"/>
        </w:rPr>
        <w:t>让用户能够录入和管理被保护的品牌词、商标图样或其他识别对象，为后续比对提供输入。</w:t>
      </w:r>
    </w:p>
    <w:p>
      <w:pPr>
        <w:pStyle w:val="Heading3"/>
      </w:pPr>
      <w:r>
        <w:rPr>
          <w:rFonts w:ascii="Aptos" w:hAnsi="Aptos" w:eastAsia="PingFang SC"/>
          <w:color w:val="2C3E50"/>
          <w:sz w:val="22"/>
        </w:rPr>
        <w:t>功能要求</w:t>
      </w:r>
    </w:p>
    <w:p>
      <w:pPr>
        <w:pStyle w:val="ListBullet"/>
      </w:pPr>
      <w:r>
        <w:rPr>
          <w:rFonts w:ascii="Aptos" w:hAnsi="Aptos" w:eastAsia="PingFang SC"/>
          <w:color w:val="2C3E50"/>
          <w:sz w:val="22"/>
        </w:rPr>
        <w:t>支持新增权利资产</w:t>
      </w:r>
    </w:p>
    <w:p>
      <w:pPr>
        <w:pStyle w:val="ListBullet"/>
      </w:pPr>
      <w:r>
        <w:rPr>
          <w:rFonts w:ascii="Aptos" w:hAnsi="Aptos" w:eastAsia="PingFang SC"/>
          <w:color w:val="2C3E50"/>
          <w:sz w:val="22"/>
        </w:rPr>
        <w:t>支持编辑权利资产</w:t>
      </w:r>
    </w:p>
    <w:p>
      <w:pPr>
        <w:pStyle w:val="ListBullet"/>
      </w:pPr>
      <w:r>
        <w:rPr>
          <w:rFonts w:ascii="Aptos" w:hAnsi="Aptos" w:eastAsia="PingFang SC"/>
          <w:color w:val="2C3E50"/>
          <w:sz w:val="22"/>
        </w:rPr>
        <w:t>支持关联品牌名、别名、关键词</w:t>
      </w:r>
    </w:p>
    <w:p>
      <w:pPr>
        <w:pStyle w:val="ListBullet"/>
      </w:pPr>
      <w:r>
        <w:rPr>
          <w:rFonts w:ascii="Aptos" w:hAnsi="Aptos" w:eastAsia="PingFang SC"/>
          <w:color w:val="2C3E50"/>
          <w:sz w:val="22"/>
        </w:rPr>
        <w:t>支持上传商标图样或品牌图片</w:t>
      </w:r>
    </w:p>
    <w:p>
      <w:pPr>
        <w:pStyle w:val="ListBullet"/>
      </w:pPr>
      <w:r>
        <w:rPr>
          <w:rFonts w:ascii="Aptos" w:hAnsi="Aptos" w:eastAsia="PingFang SC"/>
          <w:color w:val="2C3E50"/>
          <w:sz w:val="22"/>
        </w:rPr>
        <w:t>支持选择适用平台和监控范围</w:t>
      </w:r>
    </w:p>
    <w:p>
      <w:pPr>
        <w:pStyle w:val="Heading3"/>
      </w:pPr>
      <w:r>
        <w:rPr>
          <w:rFonts w:ascii="Aptos" w:hAnsi="Aptos" w:eastAsia="PingFang SC"/>
          <w:color w:val="2C3E50"/>
          <w:sz w:val="22"/>
        </w:rPr>
        <w:t>验收标准</w:t>
      </w:r>
    </w:p>
    <w:p>
      <w:pPr>
        <w:pStyle w:val="ListBullet"/>
      </w:pPr>
      <w:r>
        <w:rPr>
          <w:rFonts w:ascii="Aptos" w:hAnsi="Aptos" w:eastAsia="PingFang SC"/>
          <w:color w:val="2C3E50"/>
          <w:sz w:val="22"/>
        </w:rPr>
        <w:t>用户可创建至少一个品牌资产</w:t>
      </w:r>
    </w:p>
    <w:p>
      <w:pPr>
        <w:pStyle w:val="ListBullet"/>
      </w:pPr>
      <w:r>
        <w:rPr>
          <w:rFonts w:ascii="Aptos" w:hAnsi="Aptos" w:eastAsia="PingFang SC"/>
          <w:color w:val="2C3E50"/>
          <w:sz w:val="22"/>
        </w:rPr>
        <w:t>该资产可在案件中被正确引用</w:t>
      </w:r>
    </w:p>
    <w:p>
      <w:pPr>
        <w:pStyle w:val="Heading2"/>
      </w:pPr>
      <w:r>
        <w:rPr>
          <w:rFonts w:ascii="Aptos" w:hAnsi="Aptos" w:eastAsia="PingFang SC"/>
          <w:color w:val="2C3E50"/>
          <w:sz w:val="22"/>
        </w:rPr>
        <w:t>10.2 浏览器插件取证</w:t>
      </w:r>
    </w:p>
    <w:p>
      <w:pPr>
        <w:pStyle w:val="Heading3"/>
      </w:pPr>
      <w:r>
        <w:rPr>
          <w:rFonts w:ascii="Aptos" w:hAnsi="Aptos" w:eastAsia="PingFang SC"/>
          <w:color w:val="2C3E50"/>
          <w:sz w:val="22"/>
        </w:rPr>
        <w:t>目标</w:t>
      </w:r>
    </w:p>
    <w:p>
      <w:r>
        <w:rPr>
          <w:rFonts w:ascii="Aptos" w:hAnsi="Aptos" w:eastAsia="PingFang SC"/>
          <w:color w:val="2C3E50"/>
          <w:sz w:val="22"/>
        </w:rPr>
        <w:t>让用户在公开网页场景中快速发起一次标准化取证。</w:t>
      </w:r>
    </w:p>
    <w:p>
      <w:pPr>
        <w:pStyle w:val="Heading3"/>
      </w:pPr>
      <w:r>
        <w:rPr>
          <w:rFonts w:ascii="Aptos" w:hAnsi="Aptos" w:eastAsia="PingFang SC"/>
          <w:color w:val="2C3E50"/>
          <w:sz w:val="22"/>
        </w:rPr>
        <w:t>功能要求</w:t>
      </w:r>
    </w:p>
    <w:p>
      <w:pPr>
        <w:pStyle w:val="ListBullet"/>
      </w:pPr>
      <w:r>
        <w:rPr>
          <w:rFonts w:ascii="Aptos" w:hAnsi="Aptos" w:eastAsia="PingFang SC"/>
          <w:color w:val="2C3E50"/>
          <w:sz w:val="22"/>
        </w:rPr>
        <w:t>插件可读取当前页面 URL 与标题</w:t>
      </w:r>
    </w:p>
    <w:p>
      <w:pPr>
        <w:pStyle w:val="ListBullet"/>
      </w:pPr>
      <w:r>
        <w:rPr>
          <w:rFonts w:ascii="Aptos" w:hAnsi="Aptos" w:eastAsia="PingFang SC"/>
          <w:color w:val="2C3E50"/>
          <w:sz w:val="22"/>
        </w:rPr>
        <w:t>插件支持一键提交截图、HTML、文本摘要</w:t>
      </w:r>
    </w:p>
    <w:p>
      <w:pPr>
        <w:pStyle w:val="ListBullet"/>
      </w:pPr>
      <w:r>
        <w:rPr>
          <w:rFonts w:ascii="Aptos" w:hAnsi="Aptos" w:eastAsia="PingFang SC"/>
          <w:color w:val="2C3E50"/>
          <w:sz w:val="22"/>
        </w:rPr>
        <w:t>插件支持用户填写备注</w:t>
      </w:r>
    </w:p>
    <w:p>
      <w:pPr>
        <w:pStyle w:val="ListBullet"/>
      </w:pPr>
      <w:r>
        <w:rPr>
          <w:rFonts w:ascii="Aptos" w:hAnsi="Aptos" w:eastAsia="PingFang SC"/>
          <w:color w:val="2C3E50"/>
          <w:sz w:val="22"/>
        </w:rPr>
        <w:t>提交成功后有明确回执</w:t>
      </w:r>
    </w:p>
    <w:p>
      <w:pPr>
        <w:pStyle w:val="Heading3"/>
      </w:pPr>
      <w:r>
        <w:rPr>
          <w:rFonts w:ascii="Aptos" w:hAnsi="Aptos" w:eastAsia="PingFang SC"/>
          <w:color w:val="2C3E50"/>
          <w:sz w:val="22"/>
        </w:rPr>
        <w:t>验收标准</w:t>
      </w:r>
    </w:p>
    <w:p>
      <w:pPr>
        <w:pStyle w:val="ListBullet"/>
      </w:pPr>
      <w:r>
        <w:rPr>
          <w:rFonts w:ascii="Aptos" w:hAnsi="Aptos" w:eastAsia="PingFang SC"/>
          <w:color w:val="2C3E50"/>
          <w:sz w:val="22"/>
        </w:rPr>
        <w:t>用户在目标页面点击一次即可触发取证</w:t>
      </w:r>
    </w:p>
    <w:p>
      <w:pPr>
        <w:pStyle w:val="ListBullet"/>
      </w:pPr>
      <w:r>
        <w:rPr>
          <w:rFonts w:ascii="Aptos" w:hAnsi="Aptos" w:eastAsia="PingFang SC"/>
          <w:color w:val="2C3E50"/>
          <w:sz w:val="22"/>
        </w:rPr>
        <w:t>工作台可看到对应案件或证据记录</w:t>
      </w:r>
    </w:p>
    <w:p>
      <w:pPr>
        <w:pStyle w:val="Heading2"/>
      </w:pPr>
      <w:r>
        <w:rPr>
          <w:rFonts w:ascii="Aptos" w:hAnsi="Aptos" w:eastAsia="PingFang SC"/>
          <w:color w:val="2C3E50"/>
          <w:sz w:val="22"/>
        </w:rPr>
        <w:t>10.3 证据包管理</w:t>
      </w:r>
    </w:p>
    <w:p>
      <w:pPr>
        <w:pStyle w:val="Heading3"/>
      </w:pPr>
      <w:r>
        <w:rPr>
          <w:rFonts w:ascii="Aptos" w:hAnsi="Aptos" w:eastAsia="PingFang SC"/>
          <w:color w:val="2C3E50"/>
          <w:sz w:val="22"/>
        </w:rPr>
        <w:t>目标</w:t>
      </w:r>
    </w:p>
    <w:p>
      <w:r>
        <w:rPr>
          <w:rFonts w:ascii="Aptos" w:hAnsi="Aptos" w:eastAsia="PingFang SC"/>
          <w:color w:val="2C3E50"/>
          <w:sz w:val="22"/>
        </w:rPr>
        <w:t>把网页抓取结果整理为结构化、可查看、可导出的证据包。</w:t>
      </w:r>
    </w:p>
    <w:p>
      <w:pPr>
        <w:pStyle w:val="Heading3"/>
      </w:pPr>
      <w:r>
        <w:rPr>
          <w:rFonts w:ascii="Aptos" w:hAnsi="Aptos" w:eastAsia="PingFang SC"/>
          <w:color w:val="2C3E50"/>
          <w:sz w:val="22"/>
        </w:rPr>
        <w:t>功能要求</w:t>
      </w:r>
    </w:p>
    <w:p>
      <w:pPr>
        <w:pStyle w:val="ListBullet"/>
      </w:pPr>
      <w:r>
        <w:rPr>
          <w:rFonts w:ascii="Aptos" w:hAnsi="Aptos" w:eastAsia="PingFang SC"/>
          <w:color w:val="2C3E50"/>
          <w:sz w:val="22"/>
        </w:rPr>
        <w:t>支持证据包生成</w:t>
      </w:r>
    </w:p>
    <w:p>
      <w:pPr>
        <w:pStyle w:val="ListBullet"/>
      </w:pPr>
      <w:r>
        <w:rPr>
          <w:rFonts w:ascii="Aptos" w:hAnsi="Aptos" w:eastAsia="PingFang SC"/>
          <w:color w:val="2C3E50"/>
          <w:sz w:val="22"/>
        </w:rPr>
        <w:t>支持证据包查看</w:t>
      </w:r>
    </w:p>
    <w:p>
      <w:pPr>
        <w:pStyle w:val="ListBullet"/>
      </w:pPr>
      <w:r>
        <w:rPr>
          <w:rFonts w:ascii="Aptos" w:hAnsi="Aptos" w:eastAsia="PingFang SC"/>
          <w:color w:val="2C3E50"/>
          <w:sz w:val="22"/>
        </w:rPr>
        <w:t>支持证据包下载</w:t>
      </w:r>
    </w:p>
    <w:p>
      <w:pPr>
        <w:pStyle w:val="ListBullet"/>
      </w:pPr>
      <w:r>
        <w:rPr>
          <w:rFonts w:ascii="Aptos" w:hAnsi="Aptos" w:eastAsia="PingFang SC"/>
          <w:color w:val="2C3E50"/>
          <w:sz w:val="22"/>
        </w:rPr>
        <w:t>支持保存时间戳与哈希值</w:t>
      </w:r>
    </w:p>
    <w:p>
      <w:pPr>
        <w:pStyle w:val="ListBullet"/>
      </w:pPr>
      <w:r>
        <w:rPr>
          <w:rFonts w:ascii="Aptos" w:hAnsi="Aptos" w:eastAsia="PingFang SC"/>
          <w:color w:val="2C3E50"/>
          <w:sz w:val="22"/>
        </w:rPr>
        <w:t>支持操作日志记录</w:t>
      </w:r>
    </w:p>
    <w:p>
      <w:pPr>
        <w:pStyle w:val="Heading3"/>
      </w:pPr>
      <w:r>
        <w:rPr>
          <w:rFonts w:ascii="Aptos" w:hAnsi="Aptos" w:eastAsia="PingFang SC"/>
          <w:color w:val="2C3E50"/>
          <w:sz w:val="22"/>
        </w:rPr>
        <w:t>验收标准</w:t>
      </w:r>
    </w:p>
    <w:p>
      <w:pPr>
        <w:pStyle w:val="ListBullet"/>
      </w:pPr>
      <w:r>
        <w:rPr>
          <w:rFonts w:ascii="Aptos" w:hAnsi="Aptos" w:eastAsia="PingFang SC"/>
          <w:color w:val="2C3E50"/>
          <w:sz w:val="22"/>
        </w:rPr>
        <w:t>每个案件至少可查看一份证据包</w:t>
      </w:r>
    </w:p>
    <w:p>
      <w:pPr>
        <w:pStyle w:val="ListBullet"/>
      </w:pPr>
      <w:r>
        <w:rPr>
          <w:rFonts w:ascii="Aptos" w:hAnsi="Aptos" w:eastAsia="PingFang SC"/>
          <w:color w:val="2C3E50"/>
          <w:sz w:val="22"/>
        </w:rPr>
        <w:t>证据包包含截图、HTML、文本、时间与哈希信息</w:t>
      </w:r>
    </w:p>
    <w:p>
      <w:pPr>
        <w:pStyle w:val="Heading2"/>
      </w:pPr>
      <w:r>
        <w:rPr>
          <w:rFonts w:ascii="Aptos" w:hAnsi="Aptos" w:eastAsia="PingFang SC"/>
          <w:color w:val="2C3E50"/>
          <w:sz w:val="22"/>
        </w:rPr>
        <w:t>10.4 风险分析</w:t>
      </w:r>
    </w:p>
    <w:p>
      <w:pPr>
        <w:pStyle w:val="Heading3"/>
      </w:pPr>
      <w:r>
        <w:rPr>
          <w:rFonts w:ascii="Aptos" w:hAnsi="Aptos" w:eastAsia="PingFang SC"/>
          <w:color w:val="2C3E50"/>
          <w:sz w:val="22"/>
        </w:rPr>
        <w:t>目标</w:t>
      </w:r>
    </w:p>
    <w:p>
      <w:r>
        <w:rPr>
          <w:rFonts w:ascii="Aptos" w:hAnsi="Aptos" w:eastAsia="PingFang SC"/>
          <w:color w:val="2C3E50"/>
          <w:sz w:val="22"/>
        </w:rPr>
        <w:t>在不做法律最终认定的前提下，输出可用于后续处理的风险判断辅助信息。</w:t>
      </w:r>
    </w:p>
    <w:p>
      <w:pPr>
        <w:pStyle w:val="Heading3"/>
      </w:pPr>
      <w:r>
        <w:rPr>
          <w:rFonts w:ascii="Aptos" w:hAnsi="Aptos" w:eastAsia="PingFang SC"/>
          <w:color w:val="2C3E50"/>
          <w:sz w:val="22"/>
        </w:rPr>
        <w:t>功能要求</w:t>
      </w:r>
    </w:p>
    <w:p>
      <w:pPr>
        <w:pStyle w:val="ListBullet"/>
      </w:pPr>
      <w:r>
        <w:rPr>
          <w:rFonts w:ascii="Aptos" w:hAnsi="Aptos" w:eastAsia="PingFang SC"/>
          <w:color w:val="2C3E50"/>
          <w:sz w:val="22"/>
        </w:rPr>
        <w:t>支持品牌词近似判断</w:t>
      </w:r>
    </w:p>
    <w:p>
      <w:pPr>
        <w:pStyle w:val="ListBullet"/>
      </w:pPr>
      <w:r>
        <w:rPr>
          <w:rFonts w:ascii="Aptos" w:hAnsi="Aptos" w:eastAsia="PingFang SC"/>
          <w:color w:val="2C3E50"/>
          <w:sz w:val="22"/>
        </w:rPr>
        <w:t>支持文本相似度分析</w:t>
      </w:r>
    </w:p>
    <w:p>
      <w:pPr>
        <w:pStyle w:val="ListBullet"/>
      </w:pPr>
      <w:r>
        <w:rPr>
          <w:rFonts w:ascii="Aptos" w:hAnsi="Aptos" w:eastAsia="PingFang SC"/>
          <w:color w:val="2C3E50"/>
          <w:sz w:val="22"/>
        </w:rPr>
        <w:t>支持规则化风险评分</w:t>
      </w:r>
    </w:p>
    <w:p>
      <w:pPr>
        <w:pStyle w:val="ListBullet"/>
      </w:pPr>
      <w:r>
        <w:rPr>
          <w:rFonts w:ascii="Aptos" w:hAnsi="Aptos" w:eastAsia="PingFang SC"/>
          <w:color w:val="2C3E50"/>
          <w:sz w:val="22"/>
        </w:rPr>
        <w:t>输出高、中、低风险结果</w:t>
      </w:r>
    </w:p>
    <w:p>
      <w:pPr>
        <w:pStyle w:val="ListBullet"/>
      </w:pPr>
      <w:r>
        <w:rPr>
          <w:rFonts w:ascii="Aptos" w:hAnsi="Aptos" w:eastAsia="PingFang SC"/>
          <w:color w:val="2C3E50"/>
          <w:sz w:val="22"/>
        </w:rPr>
        <w:t>输出疑似侵权点说明</w:t>
      </w:r>
    </w:p>
    <w:p>
      <w:pPr>
        <w:pStyle w:val="Heading3"/>
      </w:pPr>
      <w:r>
        <w:rPr>
          <w:rFonts w:ascii="Aptos" w:hAnsi="Aptos" w:eastAsia="PingFang SC"/>
          <w:color w:val="2C3E50"/>
          <w:sz w:val="22"/>
        </w:rPr>
        <w:t>验收标准</w:t>
      </w:r>
    </w:p>
    <w:p>
      <w:pPr>
        <w:pStyle w:val="ListBullet"/>
      </w:pPr>
      <w:r>
        <w:rPr>
          <w:rFonts w:ascii="Aptos" w:hAnsi="Aptos" w:eastAsia="PingFang SC"/>
          <w:color w:val="2C3E50"/>
          <w:sz w:val="22"/>
        </w:rPr>
        <w:t>用户可在案件详情中看到风险等级</w:t>
      </w:r>
    </w:p>
    <w:p>
      <w:pPr>
        <w:pStyle w:val="ListBullet"/>
      </w:pPr>
      <w:r>
        <w:rPr>
          <w:rFonts w:ascii="Aptos" w:hAnsi="Aptos" w:eastAsia="PingFang SC"/>
          <w:color w:val="2C3E50"/>
          <w:sz w:val="22"/>
        </w:rPr>
        <w:t>系统能说明至少一个疑似侵权原因</w:t>
      </w:r>
    </w:p>
    <w:p>
      <w:pPr>
        <w:pStyle w:val="Heading2"/>
      </w:pPr>
      <w:r>
        <w:rPr>
          <w:rFonts w:ascii="Aptos" w:hAnsi="Aptos" w:eastAsia="PingFang SC"/>
          <w:color w:val="2C3E50"/>
          <w:sz w:val="22"/>
        </w:rPr>
        <w:t>10.5 通知系统</w:t>
      </w:r>
    </w:p>
    <w:p>
      <w:pPr>
        <w:pStyle w:val="Heading3"/>
      </w:pPr>
      <w:r>
        <w:rPr>
          <w:rFonts w:ascii="Aptos" w:hAnsi="Aptos" w:eastAsia="PingFang SC"/>
          <w:color w:val="2C3E50"/>
          <w:sz w:val="22"/>
        </w:rPr>
        <w:t>目标</w:t>
      </w:r>
    </w:p>
    <w:p>
      <w:r>
        <w:rPr>
          <w:rFonts w:ascii="Aptos" w:hAnsi="Aptos" w:eastAsia="PingFang SC"/>
          <w:color w:val="2C3E50"/>
          <w:sz w:val="22"/>
        </w:rPr>
        <w:t>在高风险案件出现后，将关键信息及时送达用户。</w:t>
      </w:r>
    </w:p>
    <w:p>
      <w:pPr>
        <w:pStyle w:val="Heading3"/>
      </w:pPr>
      <w:r>
        <w:rPr>
          <w:rFonts w:ascii="Aptos" w:hAnsi="Aptos" w:eastAsia="PingFang SC"/>
          <w:color w:val="2C3E50"/>
          <w:sz w:val="22"/>
        </w:rPr>
        <w:t>功能要求</w:t>
      </w:r>
    </w:p>
    <w:p>
      <w:pPr>
        <w:pStyle w:val="ListBullet"/>
      </w:pPr>
      <w:r>
        <w:rPr>
          <w:rFonts w:ascii="Aptos" w:hAnsi="Aptos" w:eastAsia="PingFang SC"/>
          <w:color w:val="2C3E50"/>
          <w:sz w:val="22"/>
        </w:rPr>
        <w:t>支持设置邮箱收件地址</w:t>
      </w:r>
    </w:p>
    <w:p>
      <w:pPr>
        <w:pStyle w:val="ListBullet"/>
      </w:pPr>
      <w:r>
        <w:rPr>
          <w:rFonts w:ascii="Aptos" w:hAnsi="Aptos" w:eastAsia="PingFang SC"/>
          <w:color w:val="2C3E50"/>
          <w:sz w:val="22"/>
        </w:rPr>
        <w:t>支持配置钉钉机器人</w:t>
      </w:r>
    </w:p>
    <w:p>
      <w:pPr>
        <w:pStyle w:val="ListBullet"/>
      </w:pPr>
      <w:r>
        <w:rPr>
          <w:rFonts w:ascii="Aptos" w:hAnsi="Aptos" w:eastAsia="PingFang SC"/>
          <w:color w:val="2C3E50"/>
          <w:sz w:val="22"/>
        </w:rPr>
        <w:t>支持推送风险摘要</w:t>
      </w:r>
    </w:p>
    <w:p>
      <w:pPr>
        <w:pStyle w:val="ListBullet"/>
      </w:pPr>
      <w:r>
        <w:rPr>
          <w:rFonts w:ascii="Aptos" w:hAnsi="Aptos" w:eastAsia="PingFang SC"/>
          <w:color w:val="2C3E50"/>
          <w:sz w:val="22"/>
        </w:rPr>
        <w:t>支持附带工作台详情链接</w:t>
      </w:r>
    </w:p>
    <w:p>
      <w:pPr>
        <w:pStyle w:val="Heading3"/>
      </w:pPr>
      <w:r>
        <w:rPr>
          <w:rFonts w:ascii="Aptos" w:hAnsi="Aptos" w:eastAsia="PingFang SC"/>
          <w:color w:val="2C3E50"/>
          <w:sz w:val="22"/>
        </w:rPr>
        <w:t>验收标准</w:t>
      </w:r>
    </w:p>
    <w:p>
      <w:pPr>
        <w:pStyle w:val="ListBullet"/>
      </w:pPr>
      <w:r>
        <w:rPr>
          <w:rFonts w:ascii="Aptos" w:hAnsi="Aptos" w:eastAsia="PingFang SC"/>
          <w:color w:val="2C3E50"/>
          <w:sz w:val="22"/>
        </w:rPr>
        <w:t>高风险案件触发后，指定邮箱或钉钉能收到消息</w:t>
      </w:r>
    </w:p>
    <w:p>
      <w:pPr>
        <w:pStyle w:val="ListBullet"/>
      </w:pPr>
      <w:r>
        <w:rPr>
          <w:rFonts w:ascii="Aptos" w:hAnsi="Aptos" w:eastAsia="PingFang SC"/>
          <w:color w:val="2C3E50"/>
          <w:sz w:val="22"/>
        </w:rPr>
        <w:t>消息中包含案件核心摘要与跳转入口</w:t>
      </w:r>
    </w:p>
    <w:p>
      <w:pPr>
        <w:pStyle w:val="Heading2"/>
      </w:pPr>
      <w:r>
        <w:rPr>
          <w:rFonts w:ascii="Aptos" w:hAnsi="Aptos" w:eastAsia="PingFang SC"/>
          <w:color w:val="2C3E50"/>
          <w:sz w:val="22"/>
        </w:rPr>
        <w:t>10.6 文书生成</w:t>
      </w:r>
    </w:p>
    <w:p>
      <w:pPr>
        <w:pStyle w:val="Heading3"/>
      </w:pPr>
      <w:r>
        <w:rPr>
          <w:rFonts w:ascii="Aptos" w:hAnsi="Aptos" w:eastAsia="PingFang SC"/>
          <w:color w:val="2C3E50"/>
          <w:sz w:val="22"/>
        </w:rPr>
        <w:t>目标</w:t>
      </w:r>
    </w:p>
    <w:p>
      <w:r>
        <w:rPr>
          <w:rFonts w:ascii="Aptos" w:hAnsi="Aptos" w:eastAsia="PingFang SC"/>
          <w:color w:val="2C3E50"/>
          <w:sz w:val="22"/>
        </w:rPr>
        <w:t>基于案件结构化数据生成可进入法务审核流程的标准化文书初稿。</w:t>
      </w:r>
    </w:p>
    <w:p>
      <w:pPr>
        <w:pStyle w:val="Heading3"/>
      </w:pPr>
      <w:r>
        <w:rPr>
          <w:rFonts w:ascii="Aptos" w:hAnsi="Aptos" w:eastAsia="PingFang SC"/>
          <w:color w:val="2C3E50"/>
          <w:sz w:val="22"/>
        </w:rPr>
        <w:t>功能要求</w:t>
      </w:r>
    </w:p>
    <w:p>
      <w:pPr>
        <w:pStyle w:val="ListBullet"/>
      </w:pPr>
      <w:r>
        <w:rPr>
          <w:rFonts w:ascii="Aptos" w:hAnsi="Aptos" w:eastAsia="PingFang SC"/>
          <w:color w:val="2C3E50"/>
          <w:sz w:val="22"/>
        </w:rPr>
        <w:t>支持模板选择</w:t>
      </w:r>
    </w:p>
    <w:p>
      <w:pPr>
        <w:pStyle w:val="ListBullet"/>
      </w:pPr>
      <w:r>
        <w:rPr>
          <w:rFonts w:ascii="Aptos" w:hAnsi="Aptos" w:eastAsia="PingFang SC"/>
          <w:color w:val="2C3E50"/>
          <w:sz w:val="22"/>
        </w:rPr>
        <w:t>支持读取案件摘要与证据目录</w:t>
      </w:r>
    </w:p>
    <w:p>
      <w:pPr>
        <w:pStyle w:val="ListBullet"/>
      </w:pPr>
      <w:r>
        <w:rPr>
          <w:rFonts w:ascii="Aptos" w:hAnsi="Aptos" w:eastAsia="PingFang SC"/>
          <w:color w:val="2C3E50"/>
          <w:sz w:val="22"/>
        </w:rPr>
        <w:t>支持生成律师函</w:t>
      </w:r>
    </w:p>
    <w:p>
      <w:pPr>
        <w:pStyle w:val="ListBullet"/>
      </w:pPr>
      <w:r>
        <w:rPr>
          <w:rFonts w:ascii="Aptos" w:hAnsi="Aptos" w:eastAsia="PingFang SC"/>
          <w:color w:val="2C3E50"/>
          <w:sz w:val="22"/>
        </w:rPr>
        <w:t>支持生成平台投诉函</w:t>
      </w:r>
    </w:p>
    <w:p>
      <w:pPr>
        <w:pStyle w:val="ListBullet"/>
      </w:pPr>
      <w:r>
        <w:rPr>
          <w:rFonts w:ascii="Aptos" w:hAnsi="Aptos" w:eastAsia="PingFang SC"/>
          <w:color w:val="2C3E50"/>
          <w:sz w:val="22"/>
        </w:rPr>
        <w:t>支持生成举报材料草稿</w:t>
      </w:r>
    </w:p>
    <w:p>
      <w:pPr>
        <w:pStyle w:val="ListBullet"/>
      </w:pPr>
      <w:r>
        <w:rPr>
          <w:rFonts w:ascii="Aptos" w:hAnsi="Aptos" w:eastAsia="PingFang SC"/>
          <w:color w:val="2C3E50"/>
          <w:sz w:val="22"/>
        </w:rPr>
        <w:t>支持生成证据目录</w:t>
      </w:r>
    </w:p>
    <w:p>
      <w:pPr>
        <w:pStyle w:val="Heading3"/>
      </w:pPr>
      <w:r>
        <w:rPr>
          <w:rFonts w:ascii="Aptos" w:hAnsi="Aptos" w:eastAsia="PingFang SC"/>
          <w:color w:val="2C3E50"/>
          <w:sz w:val="22"/>
        </w:rPr>
        <w:t>验收标准</w:t>
      </w:r>
    </w:p>
    <w:p>
      <w:pPr>
        <w:pStyle w:val="ListBullet"/>
      </w:pPr>
      <w:r>
        <w:rPr>
          <w:rFonts w:ascii="Aptos" w:hAnsi="Aptos" w:eastAsia="PingFang SC"/>
          <w:color w:val="2C3E50"/>
          <w:sz w:val="22"/>
        </w:rPr>
        <w:t>用户可从案件详情页发起文书生成</w:t>
      </w:r>
    </w:p>
    <w:p>
      <w:pPr>
        <w:pStyle w:val="ListBullet"/>
      </w:pPr>
      <w:r>
        <w:rPr>
          <w:rFonts w:ascii="Aptos" w:hAnsi="Aptos" w:eastAsia="PingFang SC"/>
          <w:color w:val="2C3E50"/>
          <w:sz w:val="22"/>
        </w:rPr>
        <w:t>系统可输出一份结构完整的文书初稿</w:t>
      </w:r>
    </w:p>
    <w:p>
      <w:pPr>
        <w:pStyle w:val="Heading2"/>
      </w:pPr>
      <w:r>
        <w:rPr>
          <w:rFonts w:ascii="Aptos" w:hAnsi="Aptos" w:eastAsia="PingFang SC"/>
          <w:color w:val="2C3E50"/>
          <w:sz w:val="22"/>
        </w:rPr>
        <w:t>10.7 人工审核</w:t>
      </w:r>
    </w:p>
    <w:p>
      <w:pPr>
        <w:pStyle w:val="Heading3"/>
      </w:pPr>
      <w:r>
        <w:rPr>
          <w:rFonts w:ascii="Aptos" w:hAnsi="Aptos" w:eastAsia="PingFang SC"/>
          <w:color w:val="2C3E50"/>
          <w:sz w:val="22"/>
        </w:rPr>
        <w:t>目标</w:t>
      </w:r>
    </w:p>
    <w:p>
      <w:r>
        <w:rPr>
          <w:rFonts w:ascii="Aptos" w:hAnsi="Aptos" w:eastAsia="PingFang SC"/>
          <w:color w:val="2C3E50"/>
          <w:sz w:val="22"/>
        </w:rPr>
        <w:t>保证文书与处置动作在人工确认后再进入外发或正式归档流程。</w:t>
      </w:r>
    </w:p>
    <w:p>
      <w:pPr>
        <w:pStyle w:val="Heading3"/>
      </w:pPr>
      <w:r>
        <w:rPr>
          <w:rFonts w:ascii="Aptos" w:hAnsi="Aptos" w:eastAsia="PingFang SC"/>
          <w:color w:val="2C3E50"/>
          <w:sz w:val="22"/>
        </w:rPr>
        <w:t>功能要求</w:t>
      </w:r>
    </w:p>
    <w:p>
      <w:pPr>
        <w:pStyle w:val="ListBullet"/>
      </w:pPr>
      <w:r>
        <w:rPr>
          <w:rFonts w:ascii="Aptos" w:hAnsi="Aptos" w:eastAsia="PingFang SC"/>
          <w:color w:val="2C3E50"/>
          <w:sz w:val="22"/>
        </w:rPr>
        <w:t>支持 reviewer 编辑文书</w:t>
      </w:r>
    </w:p>
    <w:p>
      <w:pPr>
        <w:pStyle w:val="ListBullet"/>
      </w:pPr>
      <w:r>
        <w:rPr>
          <w:rFonts w:ascii="Aptos" w:hAnsi="Aptos" w:eastAsia="PingFang SC"/>
          <w:color w:val="2C3E50"/>
          <w:sz w:val="22"/>
        </w:rPr>
        <w:t>支持保存修改记录</w:t>
      </w:r>
    </w:p>
    <w:p>
      <w:pPr>
        <w:pStyle w:val="ListBullet"/>
      </w:pPr>
      <w:r>
        <w:rPr>
          <w:rFonts w:ascii="Aptos" w:hAnsi="Aptos" w:eastAsia="PingFang SC"/>
          <w:color w:val="2C3E50"/>
          <w:sz w:val="22"/>
        </w:rPr>
        <w:t>支持审核通过状态</w:t>
      </w:r>
    </w:p>
    <w:p>
      <w:pPr>
        <w:pStyle w:val="ListBullet"/>
      </w:pPr>
      <w:r>
        <w:rPr>
          <w:rFonts w:ascii="Aptos" w:hAnsi="Aptos" w:eastAsia="PingFang SC"/>
          <w:color w:val="2C3E50"/>
          <w:sz w:val="22"/>
        </w:rPr>
        <w:t>支持导出最终版本</w:t>
      </w:r>
    </w:p>
    <w:p>
      <w:pPr>
        <w:pStyle w:val="Heading3"/>
      </w:pPr>
      <w:r>
        <w:rPr>
          <w:rFonts w:ascii="Aptos" w:hAnsi="Aptos" w:eastAsia="PingFang SC"/>
          <w:color w:val="2C3E50"/>
          <w:sz w:val="22"/>
        </w:rPr>
        <w:t>验收标准</w:t>
      </w:r>
    </w:p>
    <w:p>
      <w:pPr>
        <w:pStyle w:val="ListBullet"/>
      </w:pPr>
      <w:r>
        <w:rPr>
          <w:rFonts w:ascii="Aptos" w:hAnsi="Aptos" w:eastAsia="PingFang SC"/>
          <w:color w:val="2C3E50"/>
          <w:sz w:val="22"/>
        </w:rPr>
        <w:t>reviewer 可对生成稿进行修改</w:t>
      </w:r>
    </w:p>
    <w:p>
      <w:pPr>
        <w:pStyle w:val="ListBullet"/>
      </w:pPr>
      <w:r>
        <w:rPr>
          <w:rFonts w:ascii="Aptos" w:hAnsi="Aptos" w:eastAsia="PingFang SC"/>
          <w:color w:val="2C3E50"/>
          <w:sz w:val="22"/>
        </w:rPr>
        <w:t>系统可保留审核后版本</w:t>
      </w:r>
    </w:p>
    <w:p>
      <w:pPr>
        <w:pStyle w:val="Heading2"/>
      </w:pPr>
      <w:r>
        <w:rPr>
          <w:rFonts w:ascii="Aptos" w:hAnsi="Aptos" w:eastAsia="PingFang SC"/>
          <w:color w:val="2C3E50"/>
          <w:sz w:val="22"/>
        </w:rPr>
        <w:t>10.8 自动监测</w:t>
      </w:r>
    </w:p>
    <w:p>
      <w:pPr>
        <w:pStyle w:val="Heading3"/>
      </w:pPr>
      <w:r>
        <w:rPr>
          <w:rFonts w:ascii="Aptos" w:hAnsi="Aptos" w:eastAsia="PingFang SC"/>
          <w:color w:val="2C3E50"/>
          <w:sz w:val="22"/>
        </w:rPr>
        <w:t>目标</w:t>
      </w:r>
    </w:p>
    <w:p>
      <w:r>
        <w:rPr>
          <w:rFonts w:ascii="Aptos" w:hAnsi="Aptos" w:eastAsia="PingFang SC"/>
          <w:color w:val="2C3E50"/>
          <w:sz w:val="22"/>
        </w:rPr>
        <w:t>让用户可以对指定对象进行持续巡检，不必完全依赖人工发现。</w:t>
      </w:r>
    </w:p>
    <w:p>
      <w:pPr>
        <w:pStyle w:val="Heading3"/>
      </w:pPr>
      <w:r>
        <w:rPr>
          <w:rFonts w:ascii="Aptos" w:hAnsi="Aptos" w:eastAsia="PingFang SC"/>
          <w:color w:val="2C3E50"/>
          <w:sz w:val="22"/>
        </w:rPr>
        <w:t>功能要求</w:t>
      </w:r>
    </w:p>
    <w:p>
      <w:pPr>
        <w:pStyle w:val="ListBullet"/>
      </w:pPr>
      <w:r>
        <w:rPr>
          <w:rFonts w:ascii="Aptos" w:hAnsi="Aptos" w:eastAsia="PingFang SC"/>
          <w:color w:val="2C3E50"/>
          <w:sz w:val="22"/>
        </w:rPr>
        <w:t>支持创建监控任务</w:t>
      </w:r>
    </w:p>
    <w:p>
      <w:pPr>
        <w:pStyle w:val="ListBullet"/>
      </w:pPr>
      <w:r>
        <w:rPr>
          <w:rFonts w:ascii="Aptos" w:hAnsi="Aptos" w:eastAsia="PingFang SC"/>
          <w:color w:val="2C3E50"/>
          <w:sz w:val="22"/>
        </w:rPr>
        <w:t>支持设置目标站点、页面、店铺或栏目</w:t>
      </w:r>
    </w:p>
    <w:p>
      <w:pPr>
        <w:pStyle w:val="ListBullet"/>
      </w:pPr>
      <w:r>
        <w:rPr>
          <w:rFonts w:ascii="Aptos" w:hAnsi="Aptos" w:eastAsia="PingFang SC"/>
          <w:color w:val="2C3E50"/>
          <w:sz w:val="22"/>
        </w:rPr>
        <w:t>支持设置品牌词、关键词、频率、阈值</w:t>
      </w:r>
    </w:p>
    <w:p>
      <w:pPr>
        <w:pStyle w:val="ListBullet"/>
      </w:pPr>
      <w:r>
        <w:rPr>
          <w:rFonts w:ascii="Aptos" w:hAnsi="Aptos" w:eastAsia="PingFang SC"/>
          <w:color w:val="2C3E50"/>
          <w:sz w:val="22"/>
        </w:rPr>
        <w:t>支持更新检测</w:t>
      </w:r>
    </w:p>
    <w:p>
      <w:pPr>
        <w:pStyle w:val="ListBullet"/>
      </w:pPr>
      <w:r>
        <w:rPr>
          <w:rFonts w:ascii="Aptos" w:hAnsi="Aptos" w:eastAsia="PingFang SC"/>
          <w:color w:val="2C3E50"/>
          <w:sz w:val="22"/>
        </w:rPr>
        <w:t>命中后自动生成案件</w:t>
      </w:r>
    </w:p>
    <w:p>
      <w:pPr>
        <w:pStyle w:val="Heading3"/>
      </w:pPr>
      <w:r>
        <w:rPr>
          <w:rFonts w:ascii="Aptos" w:hAnsi="Aptos" w:eastAsia="PingFang SC"/>
          <w:color w:val="2C3E50"/>
          <w:sz w:val="22"/>
        </w:rPr>
        <w:t>验收标准</w:t>
      </w:r>
    </w:p>
    <w:p>
      <w:pPr>
        <w:pStyle w:val="ListBullet"/>
      </w:pPr>
      <w:r>
        <w:rPr>
          <w:rFonts w:ascii="Aptos" w:hAnsi="Aptos" w:eastAsia="PingFang SC"/>
          <w:color w:val="2C3E50"/>
          <w:sz w:val="22"/>
        </w:rPr>
        <w:t>用户可创建至少一条监控任务</w:t>
      </w:r>
    </w:p>
    <w:p>
      <w:pPr>
        <w:pStyle w:val="ListBullet"/>
      </w:pPr>
      <w:r>
        <w:rPr>
          <w:rFonts w:ascii="Aptos" w:hAnsi="Aptos" w:eastAsia="PingFang SC"/>
          <w:color w:val="2C3E50"/>
          <w:sz w:val="22"/>
        </w:rPr>
        <w:t>页面更新并命中规则后，系统可自动生成案件并发送通知</w:t>
      </w:r>
    </w:p>
    <w:p>
      <w:pPr>
        <w:pStyle w:val="Heading1"/>
      </w:pPr>
      <w:r>
        <w:rPr>
          <w:rFonts w:ascii="Aptos" w:hAnsi="Aptos" w:eastAsia="PingFang SC"/>
          <w:color w:val="2C3E50"/>
          <w:sz w:val="22"/>
        </w:rPr>
        <w:t>11. 页面与模块清单</w:t>
      </w:r>
    </w:p>
    <w:p>
      <w:pPr>
        <w:pStyle w:val="Heading2"/>
      </w:pPr>
      <w:r>
        <w:rPr>
          <w:rFonts w:ascii="Aptos" w:hAnsi="Aptos" w:eastAsia="PingFang SC"/>
          <w:color w:val="2C3E50"/>
          <w:sz w:val="22"/>
        </w:rPr>
        <w:t>11.1 用户端页面</w:t>
      </w:r>
    </w:p>
    <w:p>
      <w:pPr>
        <w:pStyle w:val="ListBullet"/>
      </w:pPr>
      <w:r>
        <w:rPr>
          <w:rFonts w:ascii="Aptos" w:hAnsi="Aptos" w:eastAsia="PingFang SC"/>
          <w:color w:val="2C3E50"/>
          <w:sz w:val="22"/>
        </w:rPr>
        <w:t>登录页</w:t>
      </w:r>
    </w:p>
    <w:p>
      <w:pPr>
        <w:pStyle w:val="ListBullet"/>
      </w:pPr>
      <w:r>
        <w:rPr>
          <w:rFonts w:ascii="Aptos" w:hAnsi="Aptos" w:eastAsia="PingFang SC"/>
          <w:color w:val="2C3E50"/>
          <w:sz w:val="22"/>
        </w:rPr>
        <w:t>工作台首页</w:t>
      </w:r>
    </w:p>
    <w:p>
      <w:pPr>
        <w:pStyle w:val="ListBullet"/>
      </w:pPr>
      <w:r>
        <w:rPr>
          <w:rFonts w:ascii="Aptos" w:hAnsi="Aptos" w:eastAsia="PingFang SC"/>
          <w:color w:val="2C3E50"/>
          <w:sz w:val="22"/>
        </w:rPr>
        <w:t>权利资产列表页</w:t>
      </w:r>
    </w:p>
    <w:p>
      <w:pPr>
        <w:pStyle w:val="ListBullet"/>
      </w:pPr>
      <w:r>
        <w:rPr>
          <w:rFonts w:ascii="Aptos" w:hAnsi="Aptos" w:eastAsia="PingFang SC"/>
          <w:color w:val="2C3E50"/>
          <w:sz w:val="22"/>
        </w:rPr>
        <w:t>案件列表页</w:t>
      </w:r>
    </w:p>
    <w:p>
      <w:pPr>
        <w:pStyle w:val="ListBullet"/>
      </w:pPr>
      <w:r>
        <w:rPr>
          <w:rFonts w:ascii="Aptos" w:hAnsi="Aptos" w:eastAsia="PingFang SC"/>
          <w:color w:val="2C3E50"/>
          <w:sz w:val="22"/>
        </w:rPr>
        <w:t>案件详情页</w:t>
      </w:r>
    </w:p>
    <w:p>
      <w:pPr>
        <w:pStyle w:val="ListBullet"/>
      </w:pPr>
      <w:r>
        <w:rPr>
          <w:rFonts w:ascii="Aptos" w:hAnsi="Aptos" w:eastAsia="PingFang SC"/>
          <w:color w:val="2C3E50"/>
          <w:sz w:val="22"/>
        </w:rPr>
        <w:t>证据包详情页</w:t>
      </w:r>
    </w:p>
    <w:p>
      <w:pPr>
        <w:pStyle w:val="ListBullet"/>
      </w:pPr>
      <w:r>
        <w:rPr>
          <w:rFonts w:ascii="Aptos" w:hAnsi="Aptos" w:eastAsia="PingFang SC"/>
          <w:color w:val="2C3E50"/>
          <w:sz w:val="22"/>
        </w:rPr>
        <w:t>文书生成页</w:t>
      </w:r>
    </w:p>
    <w:p>
      <w:pPr>
        <w:pStyle w:val="ListBullet"/>
      </w:pPr>
      <w:r>
        <w:rPr>
          <w:rFonts w:ascii="Aptos" w:hAnsi="Aptos" w:eastAsia="PingFang SC"/>
          <w:color w:val="2C3E50"/>
          <w:sz w:val="22"/>
        </w:rPr>
        <w:t>审核页</w:t>
      </w:r>
    </w:p>
    <w:p>
      <w:pPr>
        <w:pStyle w:val="ListBullet"/>
      </w:pPr>
      <w:r>
        <w:rPr>
          <w:rFonts w:ascii="Aptos" w:hAnsi="Aptos" w:eastAsia="PingFang SC"/>
          <w:color w:val="2C3E50"/>
          <w:sz w:val="22"/>
        </w:rPr>
        <w:t>监控任务页</w:t>
      </w:r>
    </w:p>
    <w:p>
      <w:pPr>
        <w:pStyle w:val="ListBullet"/>
      </w:pPr>
      <w:r>
        <w:rPr>
          <w:rFonts w:ascii="Aptos" w:hAnsi="Aptos" w:eastAsia="PingFang SC"/>
          <w:color w:val="2C3E50"/>
          <w:sz w:val="22"/>
        </w:rPr>
        <w:t>通知配置页</w:t>
      </w:r>
    </w:p>
    <w:p>
      <w:pPr>
        <w:pStyle w:val="Heading2"/>
      </w:pPr>
      <w:r>
        <w:rPr>
          <w:rFonts w:ascii="Aptos" w:hAnsi="Aptos" w:eastAsia="PingFang SC"/>
          <w:color w:val="2C3E50"/>
          <w:sz w:val="22"/>
        </w:rPr>
        <w:t>11.2 插件端页面</w:t>
      </w:r>
    </w:p>
    <w:p>
      <w:pPr>
        <w:pStyle w:val="ListBullet"/>
      </w:pPr>
      <w:r>
        <w:rPr>
          <w:rFonts w:ascii="Aptos" w:hAnsi="Aptos" w:eastAsia="PingFang SC"/>
          <w:color w:val="2C3E50"/>
          <w:sz w:val="22"/>
        </w:rPr>
        <w:t>插件弹窗页</w:t>
      </w:r>
    </w:p>
    <w:p>
      <w:pPr>
        <w:pStyle w:val="ListBullet"/>
      </w:pPr>
      <w:r>
        <w:rPr>
          <w:rFonts w:ascii="Aptos" w:hAnsi="Aptos" w:eastAsia="PingFang SC"/>
          <w:color w:val="2C3E50"/>
          <w:sz w:val="22"/>
        </w:rPr>
        <w:t>提交结果页</w:t>
      </w:r>
    </w:p>
    <w:p>
      <w:pPr>
        <w:pStyle w:val="ListBullet"/>
      </w:pPr>
      <w:r>
        <w:rPr>
          <w:rFonts w:ascii="Aptos" w:hAnsi="Aptos" w:eastAsia="PingFang SC"/>
          <w:color w:val="2C3E50"/>
          <w:sz w:val="22"/>
        </w:rPr>
        <w:t>快速备注输入区</w:t>
      </w:r>
    </w:p>
    <w:p>
      <w:pPr>
        <w:pStyle w:val="Heading2"/>
      </w:pPr>
      <w:r>
        <w:rPr>
          <w:rFonts w:ascii="Aptos" w:hAnsi="Aptos" w:eastAsia="PingFang SC"/>
          <w:color w:val="2C3E50"/>
          <w:sz w:val="22"/>
        </w:rPr>
        <w:t>11.3 管理端页面</w:t>
      </w:r>
    </w:p>
    <w:p>
      <w:pPr>
        <w:pStyle w:val="ListBullet"/>
      </w:pPr>
      <w:r>
        <w:rPr>
          <w:rFonts w:ascii="Aptos" w:hAnsi="Aptos" w:eastAsia="PingFang SC"/>
          <w:color w:val="2C3E50"/>
          <w:sz w:val="22"/>
        </w:rPr>
        <w:t>用户与角色管理页</w:t>
      </w:r>
    </w:p>
    <w:p>
      <w:pPr>
        <w:pStyle w:val="ListBullet"/>
      </w:pPr>
      <w:r>
        <w:rPr>
          <w:rFonts w:ascii="Aptos" w:hAnsi="Aptos" w:eastAsia="PingFang SC"/>
          <w:color w:val="2C3E50"/>
          <w:sz w:val="22"/>
        </w:rPr>
        <w:t>模板管理页</w:t>
      </w:r>
    </w:p>
    <w:p>
      <w:pPr>
        <w:pStyle w:val="ListBullet"/>
      </w:pPr>
      <w:r>
        <w:rPr>
          <w:rFonts w:ascii="Aptos" w:hAnsi="Aptos" w:eastAsia="PingFang SC"/>
          <w:color w:val="2C3E50"/>
          <w:sz w:val="22"/>
        </w:rPr>
        <w:t>任务策略配置页</w:t>
      </w:r>
    </w:p>
    <w:p>
      <w:pPr>
        <w:pStyle w:val="ListBullet"/>
      </w:pPr>
      <w:r>
        <w:rPr>
          <w:rFonts w:ascii="Aptos" w:hAnsi="Aptos" w:eastAsia="PingFang SC"/>
          <w:color w:val="2C3E50"/>
          <w:sz w:val="22"/>
        </w:rPr>
        <w:t>通知配置管理页</w:t>
      </w:r>
    </w:p>
    <w:p>
      <w:pPr>
        <w:pStyle w:val="Heading1"/>
      </w:pPr>
      <w:r>
        <w:rPr>
          <w:rFonts w:ascii="Aptos" w:hAnsi="Aptos" w:eastAsia="PingFang SC"/>
          <w:color w:val="2C3E50"/>
          <w:sz w:val="22"/>
        </w:rPr>
        <w:t>12. 数据对象</w:t>
      </w:r>
    </w:p>
    <w:p>
      <w:r>
        <w:rPr>
          <w:rFonts w:ascii="Aptos" w:hAnsi="Aptos" w:eastAsia="PingFang SC"/>
          <w:color w:val="2C3E50"/>
          <w:sz w:val="22"/>
        </w:rPr>
        <w:t>初版至少包含以下核心数据对象：</w:t>
      </w:r>
    </w:p>
    <w:p>
      <w:pPr>
        <w:pStyle w:val="ListBullet"/>
      </w:pPr>
      <w:r>
        <w:rPr>
          <w:rFonts w:ascii="Aptos" w:hAnsi="Aptos" w:eastAsia="PingFang SC"/>
          <w:color w:val="2C3E50"/>
          <w:sz w:val="22"/>
        </w:rPr>
        <w:t>用户</w:t>
      </w:r>
    </w:p>
    <w:p>
      <w:pPr>
        <w:pStyle w:val="ListBullet"/>
      </w:pPr>
      <w:r>
        <w:rPr>
          <w:rFonts w:ascii="Aptos" w:hAnsi="Aptos" w:eastAsia="PingFang SC"/>
          <w:color w:val="2C3E50"/>
          <w:sz w:val="22"/>
        </w:rPr>
        <w:t>角色</w:t>
      </w:r>
    </w:p>
    <w:p>
      <w:pPr>
        <w:pStyle w:val="ListBullet"/>
      </w:pPr>
      <w:r>
        <w:rPr>
          <w:rFonts w:ascii="Aptos" w:hAnsi="Aptos" w:eastAsia="PingFang SC"/>
          <w:color w:val="2C3E50"/>
          <w:sz w:val="22"/>
        </w:rPr>
        <w:t>品牌资产</w:t>
      </w:r>
    </w:p>
    <w:p>
      <w:pPr>
        <w:pStyle w:val="ListBullet"/>
      </w:pPr>
      <w:r>
        <w:rPr>
          <w:rFonts w:ascii="Aptos" w:hAnsi="Aptos" w:eastAsia="PingFang SC"/>
          <w:color w:val="2C3E50"/>
          <w:sz w:val="22"/>
        </w:rPr>
        <w:t>监控任务</w:t>
      </w:r>
    </w:p>
    <w:p>
      <w:pPr>
        <w:pStyle w:val="ListBullet"/>
      </w:pPr>
      <w:r>
        <w:rPr>
          <w:rFonts w:ascii="Aptos" w:hAnsi="Aptos" w:eastAsia="PingFang SC"/>
          <w:color w:val="2C3E50"/>
          <w:sz w:val="22"/>
        </w:rPr>
        <w:t>案件</w:t>
      </w:r>
    </w:p>
    <w:p>
      <w:pPr>
        <w:pStyle w:val="ListBullet"/>
      </w:pPr>
      <w:r>
        <w:rPr>
          <w:rFonts w:ascii="Aptos" w:hAnsi="Aptos" w:eastAsia="PingFang SC"/>
          <w:color w:val="2C3E50"/>
          <w:sz w:val="22"/>
        </w:rPr>
        <w:t>证据包</w:t>
      </w:r>
    </w:p>
    <w:p>
      <w:pPr>
        <w:pStyle w:val="ListBullet"/>
      </w:pPr>
      <w:r>
        <w:rPr>
          <w:rFonts w:ascii="Aptos" w:hAnsi="Aptos" w:eastAsia="PingFang SC"/>
          <w:color w:val="2C3E50"/>
          <w:sz w:val="22"/>
        </w:rPr>
        <w:t>通知记录</w:t>
      </w:r>
    </w:p>
    <w:p>
      <w:pPr>
        <w:pStyle w:val="ListBullet"/>
      </w:pPr>
      <w:r>
        <w:rPr>
          <w:rFonts w:ascii="Aptos" w:hAnsi="Aptos" w:eastAsia="PingFang SC"/>
          <w:color w:val="2C3E50"/>
          <w:sz w:val="22"/>
        </w:rPr>
        <w:t>文书模板</w:t>
      </w:r>
    </w:p>
    <w:p>
      <w:pPr>
        <w:pStyle w:val="ListBullet"/>
      </w:pPr>
      <w:r>
        <w:rPr>
          <w:rFonts w:ascii="Aptos" w:hAnsi="Aptos" w:eastAsia="PingFang SC"/>
          <w:color w:val="2C3E50"/>
          <w:sz w:val="22"/>
        </w:rPr>
        <w:t>文书草稿</w:t>
      </w:r>
    </w:p>
    <w:p>
      <w:pPr>
        <w:pStyle w:val="ListBullet"/>
      </w:pPr>
      <w:r>
        <w:rPr>
          <w:rFonts w:ascii="Aptos" w:hAnsi="Aptos" w:eastAsia="PingFang SC"/>
          <w:color w:val="2C3E50"/>
          <w:sz w:val="22"/>
        </w:rPr>
        <w:t>审核记录</w:t>
      </w:r>
    </w:p>
    <w:p>
      <w:pPr>
        <w:pStyle w:val="Heading1"/>
      </w:pPr>
      <w:r>
        <w:rPr>
          <w:rFonts w:ascii="Aptos" w:hAnsi="Aptos" w:eastAsia="PingFang SC"/>
          <w:color w:val="2C3E50"/>
          <w:sz w:val="22"/>
        </w:rPr>
        <w:t>13. 技术方案</w:t>
      </w:r>
    </w:p>
    <w:p>
      <w:pPr>
        <w:pStyle w:val="Heading2"/>
      </w:pPr>
      <w:r>
        <w:rPr>
          <w:rFonts w:ascii="Aptos" w:hAnsi="Aptos" w:eastAsia="PingFang SC"/>
          <w:color w:val="2C3E50"/>
          <w:sz w:val="22"/>
        </w:rPr>
        <w:t>13.1 架构概述</w:t>
      </w:r>
    </w:p>
    <w:p>
      <w:r>
        <w:rPr>
          <w:rFonts w:ascii="Aptos" w:hAnsi="Aptos" w:eastAsia="PingFang SC"/>
          <w:color w:val="2C3E50"/>
          <w:sz w:val="22"/>
        </w:rPr>
        <w:t>采用三层架构：</w:t>
      </w:r>
    </w:p>
    <w:p>
      <w:pPr>
        <w:pStyle w:val="ListBullet"/>
      </w:pPr>
      <w:r>
        <w:rPr>
          <w:rFonts w:ascii="Aptos" w:hAnsi="Aptos" w:eastAsia="PingFang SC"/>
          <w:color w:val="2C3E50"/>
          <w:sz w:val="22"/>
        </w:rPr>
        <w:t>交互层</w:t>
      </w:r>
    </w:p>
    <w:p>
      <w:pPr>
        <w:pStyle w:val="ListBullet"/>
      </w:pPr>
      <w:r>
        <w:rPr>
          <w:rFonts w:ascii="Aptos" w:hAnsi="Aptos" w:eastAsia="PingFang SC"/>
          <w:color w:val="2C3E50"/>
          <w:sz w:val="22"/>
        </w:rPr>
        <w:t>平台层</w:t>
      </w:r>
    </w:p>
    <w:p>
      <w:pPr>
        <w:pStyle w:val="ListBullet"/>
      </w:pPr>
      <w:r>
        <w:rPr>
          <w:rFonts w:ascii="Aptos" w:hAnsi="Aptos" w:eastAsia="PingFang SC"/>
          <w:color w:val="2C3E50"/>
          <w:sz w:val="22"/>
        </w:rPr>
        <w:t>执行层</w:t>
      </w:r>
    </w:p>
    <w:p>
      <w:pPr>
        <w:pStyle w:val="Heading2"/>
      </w:pPr>
      <w:r>
        <w:rPr>
          <w:rFonts w:ascii="Aptos" w:hAnsi="Aptos" w:eastAsia="PingFang SC"/>
          <w:color w:val="2C3E50"/>
          <w:sz w:val="22"/>
        </w:rPr>
        <w:t>13.2 交互层</w:t>
      </w:r>
    </w:p>
    <w:p>
      <w:r>
        <w:rPr>
          <w:rFonts w:ascii="Aptos" w:hAnsi="Aptos" w:eastAsia="PingFang SC"/>
          <w:color w:val="2C3E50"/>
          <w:sz w:val="22"/>
        </w:rPr>
        <w:t>包括：</w:t>
      </w:r>
    </w:p>
    <w:p>
      <w:pPr>
        <w:pStyle w:val="ListBullet"/>
      </w:pPr>
      <w:r>
        <w:rPr>
          <w:rFonts w:ascii="Aptos" w:hAnsi="Aptos" w:eastAsia="PingFang SC"/>
          <w:color w:val="2C3E50"/>
          <w:sz w:val="22"/>
        </w:rPr>
        <w:t>浏览器插件</w:t>
      </w:r>
    </w:p>
    <w:p>
      <w:pPr>
        <w:pStyle w:val="ListBullet"/>
      </w:pPr>
      <w:r>
        <w:rPr>
          <w:rFonts w:ascii="Aptos" w:hAnsi="Aptos" w:eastAsia="PingFang SC"/>
          <w:color w:val="2C3E50"/>
          <w:sz w:val="22"/>
        </w:rPr>
        <w:t>Web 工作台</w:t>
      </w:r>
    </w:p>
    <w:p>
      <w:pPr>
        <w:pStyle w:val="ListBullet"/>
      </w:pPr>
      <w:r>
        <w:rPr>
          <w:rFonts w:ascii="Aptos" w:hAnsi="Aptos" w:eastAsia="PingFang SC"/>
          <w:color w:val="2C3E50"/>
          <w:sz w:val="22"/>
        </w:rPr>
        <w:t>钉钉机器人</w:t>
      </w:r>
    </w:p>
    <w:p>
      <w:pPr>
        <w:pStyle w:val="ListBullet"/>
      </w:pPr>
      <w:r>
        <w:rPr>
          <w:rFonts w:ascii="Aptos" w:hAnsi="Aptos" w:eastAsia="PingFang SC"/>
          <w:color w:val="2C3E50"/>
          <w:sz w:val="22"/>
        </w:rPr>
        <w:t>邮件通知</w:t>
      </w:r>
    </w:p>
    <w:p>
      <w:pPr>
        <w:pStyle w:val="Heading2"/>
      </w:pPr>
      <w:r>
        <w:rPr>
          <w:rFonts w:ascii="Aptos" w:hAnsi="Aptos" w:eastAsia="PingFang SC"/>
          <w:color w:val="2C3E50"/>
          <w:sz w:val="22"/>
        </w:rPr>
        <w:t>13.3 平台层</w:t>
      </w:r>
    </w:p>
    <w:p>
      <w:r>
        <w:rPr>
          <w:rFonts w:ascii="Aptos" w:hAnsi="Aptos" w:eastAsia="PingFang SC"/>
          <w:color w:val="2C3E50"/>
          <w:sz w:val="22"/>
        </w:rPr>
        <w:t>建议包括：</w:t>
      </w:r>
    </w:p>
    <w:p>
      <w:pPr>
        <w:pStyle w:val="ListBullet"/>
      </w:pPr>
      <w:r>
        <w:rPr>
          <w:rFonts w:ascii="Aptos" w:hAnsi="Aptos" w:eastAsia="PingFang SC"/>
          <w:color w:val="2C3E50"/>
          <w:sz w:val="22"/>
        </w:rPr>
        <w:t>API 网关</w:t>
      </w:r>
    </w:p>
    <w:p>
      <w:pPr>
        <w:pStyle w:val="ListBullet"/>
      </w:pPr>
      <w:r>
        <w:rPr>
          <w:rFonts w:ascii="Aptos" w:hAnsi="Aptos" w:eastAsia="PingFang SC"/>
          <w:color w:val="2C3E50"/>
          <w:sz w:val="22"/>
        </w:rPr>
        <w:t>认证与权限服务</w:t>
      </w:r>
    </w:p>
    <w:p>
      <w:pPr>
        <w:pStyle w:val="ListBullet"/>
      </w:pPr>
      <w:r>
        <w:rPr>
          <w:rFonts w:ascii="Aptos" w:hAnsi="Aptos" w:eastAsia="PingFang SC"/>
          <w:color w:val="2C3E50"/>
          <w:sz w:val="22"/>
        </w:rPr>
        <w:t>案件服务</w:t>
      </w:r>
    </w:p>
    <w:p>
      <w:pPr>
        <w:pStyle w:val="ListBullet"/>
      </w:pPr>
      <w:r>
        <w:rPr>
          <w:rFonts w:ascii="Aptos" w:hAnsi="Aptos" w:eastAsia="PingFang SC"/>
          <w:color w:val="2C3E50"/>
          <w:sz w:val="22"/>
        </w:rPr>
        <w:t>证据服务</w:t>
      </w:r>
    </w:p>
    <w:p>
      <w:pPr>
        <w:pStyle w:val="ListBullet"/>
      </w:pPr>
      <w:r>
        <w:rPr>
          <w:rFonts w:ascii="Aptos" w:hAnsi="Aptos" w:eastAsia="PingFang SC"/>
          <w:color w:val="2C3E50"/>
          <w:sz w:val="22"/>
        </w:rPr>
        <w:t>模板服务</w:t>
      </w:r>
    </w:p>
    <w:p>
      <w:pPr>
        <w:pStyle w:val="ListBullet"/>
      </w:pPr>
      <w:r>
        <w:rPr>
          <w:rFonts w:ascii="Aptos" w:hAnsi="Aptos" w:eastAsia="PingFang SC"/>
          <w:color w:val="2C3E50"/>
          <w:sz w:val="22"/>
        </w:rPr>
        <w:t>文书服务</w:t>
      </w:r>
    </w:p>
    <w:p>
      <w:pPr>
        <w:pStyle w:val="ListBullet"/>
      </w:pPr>
      <w:r>
        <w:rPr>
          <w:rFonts w:ascii="Aptos" w:hAnsi="Aptos" w:eastAsia="PingFang SC"/>
          <w:color w:val="2C3E50"/>
          <w:sz w:val="22"/>
        </w:rPr>
        <w:t>监控任务服务</w:t>
      </w:r>
    </w:p>
    <w:p>
      <w:pPr>
        <w:pStyle w:val="ListBullet"/>
      </w:pPr>
      <w:r>
        <w:rPr>
          <w:rFonts w:ascii="Aptos" w:hAnsi="Aptos" w:eastAsia="PingFang SC"/>
          <w:color w:val="2C3E50"/>
          <w:sz w:val="22"/>
        </w:rPr>
        <w:t>通知服务</w:t>
      </w:r>
    </w:p>
    <w:p>
      <w:pPr>
        <w:pStyle w:val="Heading2"/>
      </w:pPr>
      <w:r>
        <w:rPr>
          <w:rFonts w:ascii="Aptos" w:hAnsi="Aptos" w:eastAsia="PingFang SC"/>
          <w:color w:val="2C3E50"/>
          <w:sz w:val="22"/>
        </w:rPr>
        <w:t>13.4 执行层</w:t>
      </w:r>
    </w:p>
    <w:p>
      <w:r>
        <w:rPr>
          <w:rFonts w:ascii="Aptos" w:hAnsi="Aptos" w:eastAsia="PingFang SC"/>
          <w:color w:val="2C3E50"/>
          <w:sz w:val="22"/>
        </w:rPr>
        <w:t>由 Hermes 与相关执行模块组成，负责：</w:t>
      </w:r>
    </w:p>
    <w:p>
      <w:pPr>
        <w:pStyle w:val="ListBullet"/>
      </w:pPr>
      <w:r>
        <w:rPr>
          <w:rFonts w:ascii="Aptos" w:hAnsi="Aptos" w:eastAsia="PingFang SC"/>
          <w:color w:val="2C3E50"/>
          <w:sz w:val="22"/>
        </w:rPr>
        <w:t>自动巡检编排</w:t>
      </w:r>
    </w:p>
    <w:p>
      <w:pPr>
        <w:pStyle w:val="ListBullet"/>
      </w:pPr>
      <w:r>
        <w:rPr>
          <w:rFonts w:ascii="Aptos" w:hAnsi="Aptos" w:eastAsia="PingFang SC"/>
          <w:color w:val="2C3E50"/>
          <w:sz w:val="22"/>
        </w:rPr>
        <w:t>页面抓取</w:t>
      </w:r>
    </w:p>
    <w:p>
      <w:pPr>
        <w:pStyle w:val="ListBullet"/>
      </w:pPr>
      <w:r>
        <w:rPr>
          <w:rFonts w:ascii="Aptos" w:hAnsi="Aptos" w:eastAsia="PingFang SC"/>
          <w:color w:val="2C3E50"/>
          <w:sz w:val="22"/>
        </w:rPr>
        <w:t>风险分析</w:t>
      </w:r>
    </w:p>
    <w:p>
      <w:pPr>
        <w:pStyle w:val="ListBullet"/>
      </w:pPr>
      <w:r>
        <w:rPr>
          <w:rFonts w:ascii="Aptos" w:hAnsi="Aptos" w:eastAsia="PingFang SC"/>
          <w:color w:val="2C3E50"/>
          <w:sz w:val="22"/>
        </w:rPr>
        <w:t>文书生成</w:t>
      </w:r>
    </w:p>
    <w:p>
      <w:pPr>
        <w:pStyle w:val="ListBullet"/>
      </w:pPr>
      <w:r>
        <w:rPr>
          <w:rFonts w:ascii="Aptos" w:hAnsi="Aptos" w:eastAsia="PingFang SC"/>
          <w:color w:val="2C3E50"/>
          <w:sz w:val="22"/>
        </w:rPr>
        <w:t>通知触发</w:t>
      </w:r>
    </w:p>
    <w:p>
      <w:pPr>
        <w:pStyle w:val="ListBullet"/>
      </w:pPr>
      <w:r>
        <w:rPr>
          <w:rFonts w:ascii="Aptos" w:hAnsi="Aptos" w:eastAsia="PingFang SC"/>
          <w:color w:val="2C3E50"/>
          <w:sz w:val="22"/>
        </w:rPr>
        <w:t>学习与优化</w:t>
      </w:r>
    </w:p>
    <w:p>
      <w:pPr>
        <w:pStyle w:val="Heading1"/>
      </w:pPr>
      <w:r>
        <w:rPr>
          <w:rFonts w:ascii="Aptos" w:hAnsi="Aptos" w:eastAsia="PingFang SC"/>
          <w:color w:val="2C3E50"/>
          <w:sz w:val="22"/>
        </w:rPr>
        <w:t>14. Hermes 角色定义</w:t>
      </w:r>
    </w:p>
    <w:p>
      <w:pPr>
        <w:pStyle w:val="Heading2"/>
      </w:pPr>
      <w:r>
        <w:rPr>
          <w:rFonts w:ascii="Aptos" w:hAnsi="Aptos" w:eastAsia="PingFang SC"/>
          <w:color w:val="2C3E50"/>
          <w:sz w:val="22"/>
        </w:rPr>
        <w:t>14.1 Hermes 负责什么</w:t>
      </w:r>
    </w:p>
    <w:p>
      <w:pPr>
        <w:pStyle w:val="ListBullet"/>
      </w:pPr>
      <w:r>
        <w:rPr>
          <w:rFonts w:ascii="Aptos" w:hAnsi="Aptos" w:eastAsia="PingFang SC"/>
          <w:color w:val="2C3E50"/>
          <w:sz w:val="22"/>
        </w:rPr>
        <w:t>后台巡检任务调度</w:t>
      </w:r>
    </w:p>
    <w:p>
      <w:pPr>
        <w:pStyle w:val="ListBullet"/>
      </w:pPr>
      <w:r>
        <w:rPr>
          <w:rFonts w:ascii="Aptos" w:hAnsi="Aptos" w:eastAsia="PingFang SC"/>
          <w:color w:val="2C3E50"/>
          <w:sz w:val="22"/>
        </w:rPr>
        <w:t>证据处理流程编排</w:t>
      </w:r>
    </w:p>
    <w:p>
      <w:pPr>
        <w:pStyle w:val="ListBullet"/>
      </w:pPr>
      <w:r>
        <w:rPr>
          <w:rFonts w:ascii="Aptos" w:hAnsi="Aptos" w:eastAsia="PingFang SC"/>
          <w:color w:val="2C3E50"/>
          <w:sz w:val="22"/>
        </w:rPr>
        <w:t>风险摘要生成</w:t>
      </w:r>
    </w:p>
    <w:p>
      <w:pPr>
        <w:pStyle w:val="ListBullet"/>
      </w:pPr>
      <w:r>
        <w:rPr>
          <w:rFonts w:ascii="Aptos" w:hAnsi="Aptos" w:eastAsia="PingFang SC"/>
          <w:color w:val="2C3E50"/>
          <w:sz w:val="22"/>
        </w:rPr>
        <w:t>文书初稿生成</w:t>
      </w:r>
    </w:p>
    <w:p>
      <w:pPr>
        <w:pStyle w:val="ListBullet"/>
      </w:pPr>
      <w:r>
        <w:rPr>
          <w:rFonts w:ascii="Aptos" w:hAnsi="Aptos" w:eastAsia="PingFang SC"/>
          <w:color w:val="2C3E50"/>
          <w:sz w:val="22"/>
        </w:rPr>
        <w:t>通知事件触发</w:t>
      </w:r>
    </w:p>
    <w:p>
      <w:pPr>
        <w:pStyle w:val="Heading2"/>
      </w:pPr>
      <w:r>
        <w:rPr>
          <w:rFonts w:ascii="Aptos" w:hAnsi="Aptos" w:eastAsia="PingFang SC"/>
          <w:color w:val="2C3E50"/>
          <w:sz w:val="22"/>
        </w:rPr>
        <w:t>14.2 Hermes 不负责什么</w:t>
      </w:r>
    </w:p>
    <w:p>
      <w:pPr>
        <w:pStyle w:val="ListBullet"/>
      </w:pPr>
      <w:r>
        <w:rPr>
          <w:rFonts w:ascii="Aptos" w:hAnsi="Aptos" w:eastAsia="PingFang SC"/>
          <w:color w:val="2C3E50"/>
          <w:sz w:val="22"/>
        </w:rPr>
        <w:t>用户身份系统</w:t>
      </w:r>
    </w:p>
    <w:p>
      <w:pPr>
        <w:pStyle w:val="ListBullet"/>
      </w:pPr>
      <w:r>
        <w:rPr>
          <w:rFonts w:ascii="Aptos" w:hAnsi="Aptos" w:eastAsia="PingFang SC"/>
          <w:color w:val="2C3E50"/>
          <w:sz w:val="22"/>
        </w:rPr>
        <w:t>权限判定</w:t>
      </w:r>
    </w:p>
    <w:p>
      <w:pPr>
        <w:pStyle w:val="ListBullet"/>
      </w:pPr>
      <w:r>
        <w:rPr>
          <w:rFonts w:ascii="Aptos" w:hAnsi="Aptos" w:eastAsia="PingFang SC"/>
          <w:color w:val="2C3E50"/>
          <w:sz w:val="22"/>
        </w:rPr>
        <w:t>案件级访问隔离</w:t>
      </w:r>
    </w:p>
    <w:p>
      <w:pPr>
        <w:pStyle w:val="ListBullet"/>
      </w:pPr>
      <w:r>
        <w:rPr>
          <w:rFonts w:ascii="Aptos" w:hAnsi="Aptos" w:eastAsia="PingFang SC"/>
          <w:color w:val="2C3E50"/>
          <w:sz w:val="22"/>
        </w:rPr>
        <w:t>管理台逻辑</w:t>
      </w:r>
    </w:p>
    <w:p>
      <w:pPr>
        <w:pStyle w:val="ListBullet"/>
      </w:pPr>
      <w:r>
        <w:rPr>
          <w:rFonts w:ascii="Aptos" w:hAnsi="Aptos" w:eastAsia="PingFang SC"/>
          <w:color w:val="2C3E50"/>
          <w:sz w:val="22"/>
        </w:rPr>
        <w:t>直接面向普通用户开放自由聊天</w:t>
      </w:r>
    </w:p>
    <w:p>
      <w:pPr>
        <w:pStyle w:val="Heading1"/>
      </w:pPr>
      <w:r>
        <w:rPr>
          <w:rFonts w:ascii="Aptos" w:hAnsi="Aptos" w:eastAsia="PingFang SC"/>
          <w:color w:val="2C3E50"/>
          <w:sz w:val="22"/>
        </w:rPr>
        <w:t>15. 权限与安全要求</w:t>
      </w:r>
    </w:p>
    <w:p>
      <w:pPr>
        <w:pStyle w:val="Heading2"/>
      </w:pPr>
      <w:r>
        <w:rPr>
          <w:rFonts w:ascii="Aptos" w:hAnsi="Aptos" w:eastAsia="PingFang SC"/>
          <w:color w:val="2C3E50"/>
          <w:sz w:val="22"/>
        </w:rPr>
        <w:t>15.1 权限要求</w:t>
      </w:r>
    </w:p>
    <w:p>
      <w:pPr>
        <w:pStyle w:val="ListBullet"/>
      </w:pPr>
      <w:r>
        <w:rPr>
          <w:rFonts w:ascii="Aptos" w:hAnsi="Aptos" w:eastAsia="PingFang SC"/>
          <w:color w:val="2C3E50"/>
          <w:sz w:val="22"/>
        </w:rPr>
        <w:t>用户与管理员隔离</w:t>
      </w:r>
    </w:p>
    <w:p>
      <w:pPr>
        <w:pStyle w:val="ListBullet"/>
      </w:pPr>
      <w:r>
        <w:rPr>
          <w:rFonts w:ascii="Aptos" w:hAnsi="Aptos" w:eastAsia="PingFang SC"/>
          <w:color w:val="2C3E50"/>
          <w:sz w:val="22"/>
        </w:rPr>
        <w:t>按品牌、组织和案件隔离访问范围</w:t>
      </w:r>
    </w:p>
    <w:p>
      <w:pPr>
        <w:pStyle w:val="ListBullet"/>
      </w:pPr>
      <w:r>
        <w:rPr>
          <w:rFonts w:ascii="Aptos" w:hAnsi="Aptos" w:eastAsia="PingFang SC"/>
          <w:color w:val="2C3E50"/>
          <w:sz w:val="22"/>
        </w:rPr>
        <w:t>受限命令对外开放</w:t>
      </w:r>
    </w:p>
    <w:p>
      <w:pPr>
        <w:pStyle w:val="ListBullet"/>
      </w:pPr>
      <w:r>
        <w:rPr>
          <w:rFonts w:ascii="Aptos" w:hAnsi="Aptos" w:eastAsia="PingFang SC"/>
          <w:color w:val="2C3E50"/>
          <w:sz w:val="22"/>
        </w:rPr>
        <w:t>所有高风险动作留痕</w:t>
      </w:r>
    </w:p>
    <w:p>
      <w:pPr>
        <w:pStyle w:val="Heading2"/>
      </w:pPr>
      <w:r>
        <w:rPr>
          <w:rFonts w:ascii="Aptos" w:hAnsi="Aptos" w:eastAsia="PingFang SC"/>
          <w:color w:val="2C3E50"/>
          <w:sz w:val="22"/>
        </w:rPr>
        <w:t>15.2 安全要求</w:t>
      </w:r>
    </w:p>
    <w:p>
      <w:pPr>
        <w:pStyle w:val="ListBullet"/>
      </w:pPr>
      <w:r>
        <w:rPr>
          <w:rFonts w:ascii="Aptos" w:hAnsi="Aptos" w:eastAsia="PingFang SC"/>
          <w:color w:val="2C3E50"/>
          <w:sz w:val="22"/>
        </w:rPr>
        <w:t>用户不能自由调 Hermes 底层能力</w:t>
      </w:r>
    </w:p>
    <w:p>
      <w:pPr>
        <w:pStyle w:val="ListBullet"/>
      </w:pPr>
      <w:r>
        <w:rPr>
          <w:rFonts w:ascii="Aptos" w:hAnsi="Aptos" w:eastAsia="PingFang SC"/>
          <w:color w:val="2C3E50"/>
          <w:sz w:val="22"/>
        </w:rPr>
        <w:t>机器人只开放固定动作集</w:t>
      </w:r>
    </w:p>
    <w:p>
      <w:pPr>
        <w:pStyle w:val="ListBullet"/>
      </w:pPr>
      <w:r>
        <w:rPr>
          <w:rFonts w:ascii="Aptos" w:hAnsi="Aptos" w:eastAsia="PingFang SC"/>
          <w:color w:val="2C3E50"/>
          <w:sz w:val="22"/>
        </w:rPr>
        <w:t>文书输出必须人工审核</w:t>
      </w:r>
    </w:p>
    <w:p>
      <w:pPr>
        <w:pStyle w:val="ListBullet"/>
      </w:pPr>
      <w:r>
        <w:rPr>
          <w:rFonts w:ascii="Aptos" w:hAnsi="Aptos" w:eastAsia="PingFang SC"/>
          <w:color w:val="2C3E50"/>
          <w:sz w:val="22"/>
        </w:rPr>
        <w:t>数据修改与导出可审计</w:t>
      </w:r>
    </w:p>
    <w:p>
      <w:pPr>
        <w:pStyle w:val="Heading1"/>
      </w:pPr>
      <w:r>
        <w:rPr>
          <w:rFonts w:ascii="Aptos" w:hAnsi="Aptos" w:eastAsia="PingFang SC"/>
          <w:color w:val="2C3E50"/>
          <w:sz w:val="22"/>
        </w:rPr>
        <w:t>16. 通知策略</w:t>
      </w:r>
    </w:p>
    <w:p>
      <w:pPr>
        <w:pStyle w:val="Heading2"/>
      </w:pPr>
      <w:r>
        <w:rPr>
          <w:rFonts w:ascii="Aptos" w:hAnsi="Aptos" w:eastAsia="PingFang SC"/>
          <w:color w:val="2C3E50"/>
          <w:sz w:val="22"/>
        </w:rPr>
        <w:t>16.1 邮件</w:t>
      </w:r>
    </w:p>
    <w:p>
      <w:pPr>
        <w:pStyle w:val="ListBullet"/>
      </w:pPr>
      <w:r>
        <w:rPr>
          <w:rFonts w:ascii="Aptos" w:hAnsi="Aptos" w:eastAsia="PingFang SC"/>
          <w:color w:val="2C3E50"/>
          <w:sz w:val="22"/>
        </w:rPr>
        <w:t>平台统一配置发件邮箱</w:t>
      </w:r>
    </w:p>
    <w:p>
      <w:pPr>
        <w:pStyle w:val="ListBullet"/>
      </w:pPr>
      <w:r>
        <w:rPr>
          <w:rFonts w:ascii="Aptos" w:hAnsi="Aptos" w:eastAsia="PingFang SC"/>
          <w:color w:val="2C3E50"/>
          <w:sz w:val="22"/>
        </w:rPr>
        <w:t>用户填写收件邮箱</w:t>
      </w:r>
    </w:p>
    <w:p>
      <w:pPr>
        <w:pStyle w:val="ListBullet"/>
      </w:pPr>
      <w:r>
        <w:rPr>
          <w:rFonts w:ascii="Aptos" w:hAnsi="Aptos" w:eastAsia="PingFang SC"/>
          <w:color w:val="2C3E50"/>
          <w:sz w:val="22"/>
        </w:rPr>
        <w:t>发送案件摘要 + 工作台链接</w:t>
      </w:r>
    </w:p>
    <w:p>
      <w:pPr>
        <w:pStyle w:val="Heading2"/>
      </w:pPr>
      <w:r>
        <w:rPr>
          <w:rFonts w:ascii="Aptos" w:hAnsi="Aptos" w:eastAsia="PingFang SC"/>
          <w:color w:val="2C3E50"/>
          <w:sz w:val="22"/>
        </w:rPr>
        <w:t>16.2 钉钉</w:t>
      </w:r>
    </w:p>
    <w:p>
      <w:pPr>
        <w:pStyle w:val="ListBullet"/>
      </w:pPr>
      <w:r>
        <w:rPr>
          <w:rFonts w:ascii="Aptos" w:hAnsi="Aptos" w:eastAsia="PingFang SC"/>
          <w:color w:val="2C3E50"/>
          <w:sz w:val="22"/>
        </w:rPr>
        <w:t>通过钉钉机器人发送风险摘要</w:t>
      </w:r>
    </w:p>
    <w:p>
      <w:pPr>
        <w:pStyle w:val="ListBullet"/>
      </w:pPr>
      <w:r>
        <w:rPr>
          <w:rFonts w:ascii="Aptos" w:hAnsi="Aptos" w:eastAsia="PingFang SC"/>
          <w:color w:val="2C3E50"/>
          <w:sz w:val="22"/>
        </w:rPr>
        <w:t>支持有限动作：</w:t>
      </w:r>
    </w:p>
    <w:p>
      <w:pPr>
        <w:pStyle w:val="ListBullet"/>
      </w:pPr>
      <w:r>
        <w:rPr>
          <w:rFonts w:ascii="Aptos" w:hAnsi="Aptos" w:eastAsia="PingFang SC"/>
          <w:color w:val="2C3E50"/>
          <w:sz w:val="22"/>
        </w:rPr>
        <w:t>查看案件</w:t>
      </w:r>
    </w:p>
    <w:p>
      <w:pPr>
        <w:pStyle w:val="ListBullet"/>
      </w:pPr>
      <w:r>
        <w:rPr>
          <w:rFonts w:ascii="Aptos" w:hAnsi="Aptos" w:eastAsia="PingFang SC"/>
          <w:color w:val="2C3E50"/>
          <w:sz w:val="22"/>
        </w:rPr>
        <w:t>生成律师函</w:t>
      </w:r>
    </w:p>
    <w:p>
      <w:pPr>
        <w:pStyle w:val="ListBullet"/>
      </w:pPr>
      <w:r>
        <w:rPr>
          <w:rFonts w:ascii="Aptos" w:hAnsi="Aptos" w:eastAsia="PingFang SC"/>
          <w:color w:val="2C3E50"/>
          <w:sz w:val="22"/>
        </w:rPr>
        <w:t>生成举报材料</w:t>
      </w:r>
    </w:p>
    <w:p>
      <w:pPr>
        <w:pStyle w:val="ListBullet"/>
      </w:pPr>
      <w:r>
        <w:rPr>
          <w:rFonts w:ascii="Aptos" w:hAnsi="Aptos" w:eastAsia="PingFang SC"/>
          <w:color w:val="2C3E50"/>
          <w:sz w:val="22"/>
        </w:rPr>
        <w:t>标记已收到</w:t>
      </w:r>
    </w:p>
    <w:p>
      <w:pPr>
        <w:pStyle w:val="Heading2"/>
      </w:pPr>
      <w:r>
        <w:rPr>
          <w:rFonts w:ascii="Aptos" w:hAnsi="Aptos" w:eastAsia="PingFang SC"/>
          <w:color w:val="2C3E50"/>
          <w:sz w:val="22"/>
        </w:rPr>
        <w:t>16.3 后续扩展</w:t>
      </w:r>
    </w:p>
    <w:p>
      <w:r>
        <w:rPr>
          <w:rFonts w:ascii="Aptos" w:hAnsi="Aptos" w:eastAsia="PingFang SC"/>
          <w:color w:val="2C3E50"/>
          <w:sz w:val="22"/>
        </w:rPr>
        <w:t>预留支持：</w:t>
      </w:r>
    </w:p>
    <w:p>
      <w:pPr>
        <w:pStyle w:val="ListBullet"/>
      </w:pPr>
      <w:r>
        <w:rPr>
          <w:rFonts w:ascii="Aptos" w:hAnsi="Aptos" w:eastAsia="PingFang SC"/>
          <w:color w:val="2C3E50"/>
          <w:sz w:val="22"/>
        </w:rPr>
        <w:t>飞书</w:t>
      </w:r>
    </w:p>
    <w:p>
      <w:pPr>
        <w:pStyle w:val="ListBullet"/>
      </w:pPr>
      <w:r>
        <w:rPr>
          <w:rFonts w:ascii="Aptos" w:hAnsi="Aptos" w:eastAsia="PingFang SC"/>
          <w:color w:val="2C3E50"/>
          <w:sz w:val="22"/>
        </w:rPr>
        <w:t>企业微信</w:t>
      </w:r>
    </w:p>
    <w:p>
      <w:pPr>
        <w:pStyle w:val="ListBullet"/>
      </w:pPr>
      <w:r>
        <w:rPr>
          <w:rFonts w:ascii="Aptos" w:hAnsi="Aptos" w:eastAsia="PingFang SC"/>
          <w:color w:val="2C3E50"/>
          <w:sz w:val="22"/>
        </w:rPr>
        <w:t>短信</w:t>
      </w:r>
    </w:p>
    <w:p>
      <w:pPr>
        <w:pStyle w:val="Heading1"/>
      </w:pPr>
      <w:r>
        <w:rPr>
          <w:rFonts w:ascii="Aptos" w:hAnsi="Aptos" w:eastAsia="PingFang SC"/>
          <w:color w:val="2C3E50"/>
          <w:sz w:val="22"/>
        </w:rPr>
        <w:t>17. 文书策略</w:t>
      </w:r>
    </w:p>
    <w:p>
      <w:r>
        <w:rPr>
          <w:rFonts w:ascii="Aptos" w:hAnsi="Aptos" w:eastAsia="PingFang SC"/>
          <w:color w:val="2C3E50"/>
          <w:sz w:val="22"/>
        </w:rPr>
        <w:t>文书生成采用以下链路：</w:t>
      </w:r>
    </w:p>
    <w:p>
      <w:r>
        <w:rPr>
          <w:rFonts w:ascii="Menlo" w:hAnsi="Menlo" w:eastAsia="PingFang SC"/>
          <w:color w:val="1F4E79"/>
          <w:sz w:val="21"/>
        </w:rPr>
        <w:t>案件结构化数据 -&gt; 模板填充 -&gt; 大模型润色 -&gt; 人工审核 -&gt; 导出</w:t>
      </w:r>
    </w:p>
    <w:p>
      <w:r>
        <w:rPr>
          <w:rFonts w:ascii="Aptos" w:hAnsi="Aptos" w:eastAsia="PingFang SC"/>
          <w:color w:val="2C3E50"/>
          <w:sz w:val="22"/>
        </w:rPr>
        <w:t>这样做的目的是：</w:t>
      </w:r>
    </w:p>
    <w:p>
      <w:pPr>
        <w:pStyle w:val="ListBullet"/>
      </w:pPr>
      <w:r>
        <w:rPr>
          <w:rFonts w:ascii="Aptos" w:hAnsi="Aptos" w:eastAsia="PingFang SC"/>
          <w:color w:val="2C3E50"/>
          <w:sz w:val="22"/>
        </w:rPr>
        <w:t>提升稳定性</w:t>
      </w:r>
    </w:p>
    <w:p>
      <w:pPr>
        <w:pStyle w:val="ListBullet"/>
      </w:pPr>
      <w:r>
        <w:rPr>
          <w:rFonts w:ascii="Aptos" w:hAnsi="Aptos" w:eastAsia="PingFang SC"/>
          <w:color w:val="2C3E50"/>
          <w:sz w:val="22"/>
        </w:rPr>
        <w:t>降低 hallucination 风险</w:t>
      </w:r>
    </w:p>
    <w:p>
      <w:pPr>
        <w:pStyle w:val="ListBullet"/>
      </w:pPr>
      <w:r>
        <w:rPr>
          <w:rFonts w:ascii="Aptos" w:hAnsi="Aptos" w:eastAsia="PingFang SC"/>
          <w:color w:val="2C3E50"/>
          <w:sz w:val="22"/>
        </w:rPr>
        <w:t>保证内容结构清晰</w:t>
      </w:r>
    </w:p>
    <w:p>
      <w:pPr>
        <w:pStyle w:val="ListBullet"/>
      </w:pPr>
      <w:r>
        <w:rPr>
          <w:rFonts w:ascii="Aptos" w:hAnsi="Aptos" w:eastAsia="PingFang SC"/>
          <w:color w:val="2C3E50"/>
          <w:sz w:val="22"/>
        </w:rPr>
        <w:t>方便后续审阅</w:t>
      </w:r>
    </w:p>
    <w:p>
      <w:pPr>
        <w:pStyle w:val="Heading1"/>
      </w:pPr>
      <w:r>
        <w:rPr>
          <w:rFonts w:ascii="Aptos" w:hAnsi="Aptos" w:eastAsia="PingFang SC"/>
          <w:color w:val="2C3E50"/>
          <w:sz w:val="22"/>
        </w:rPr>
        <w:t>18. 可选动作入口</w:t>
      </w:r>
    </w:p>
    <w:p>
      <w:r>
        <w:rPr>
          <w:rFonts w:ascii="Aptos" w:hAnsi="Aptos" w:eastAsia="PingFang SC"/>
          <w:color w:val="2C3E50"/>
          <w:sz w:val="22"/>
        </w:rPr>
        <w:t>第一阶段需要预留但不自动执行的动作入口包括：</w:t>
      </w:r>
    </w:p>
    <w:p>
      <w:pPr>
        <w:pStyle w:val="ListBullet"/>
      </w:pPr>
      <w:r>
        <w:rPr>
          <w:rFonts w:ascii="Aptos" w:hAnsi="Aptos" w:eastAsia="PingFang SC"/>
          <w:color w:val="2C3E50"/>
          <w:sz w:val="22"/>
        </w:rPr>
        <w:t>生成举报材料</w:t>
      </w:r>
    </w:p>
    <w:p>
      <w:pPr>
        <w:pStyle w:val="ListBullet"/>
      </w:pPr>
      <w:r>
        <w:rPr>
          <w:rFonts w:ascii="Aptos" w:hAnsi="Aptos" w:eastAsia="PingFang SC"/>
          <w:color w:val="2C3E50"/>
          <w:sz w:val="22"/>
        </w:rPr>
        <w:t>导出投诉材料</w:t>
      </w:r>
    </w:p>
    <w:p>
      <w:pPr>
        <w:pStyle w:val="ListBullet"/>
      </w:pPr>
      <w:r>
        <w:rPr>
          <w:rFonts w:ascii="Aptos" w:hAnsi="Aptos" w:eastAsia="PingFang SC"/>
          <w:color w:val="2C3E50"/>
          <w:sz w:val="22"/>
        </w:rPr>
        <w:t>导出律师函</w:t>
      </w:r>
    </w:p>
    <w:p>
      <w:pPr>
        <w:pStyle w:val="ListBullet"/>
      </w:pPr>
      <w:r>
        <w:rPr>
          <w:rFonts w:ascii="Aptos" w:hAnsi="Aptos" w:eastAsia="PingFang SC"/>
          <w:color w:val="2C3E50"/>
          <w:sz w:val="22"/>
        </w:rPr>
        <w:t>提交人工审核</w:t>
      </w:r>
    </w:p>
    <w:p>
      <w:r>
        <w:rPr>
          <w:rFonts w:ascii="Aptos" w:hAnsi="Aptos" w:eastAsia="PingFang SC"/>
          <w:color w:val="2C3E50"/>
          <w:sz w:val="22"/>
        </w:rPr>
        <w:t>系统不直接代表用户自动发起外部正式动作。</w:t>
      </w:r>
    </w:p>
    <w:p>
      <w:pPr>
        <w:pStyle w:val="Heading1"/>
      </w:pPr>
      <w:r>
        <w:rPr>
          <w:rFonts w:ascii="Aptos" w:hAnsi="Aptos" w:eastAsia="PingFang SC"/>
          <w:color w:val="2C3E50"/>
          <w:sz w:val="22"/>
        </w:rPr>
        <w:t>19. 里程碑建议</w:t>
      </w:r>
    </w:p>
    <w:p>
      <w:pPr>
        <w:pStyle w:val="Heading2"/>
      </w:pPr>
      <w:r>
        <w:rPr>
          <w:rFonts w:ascii="Aptos" w:hAnsi="Aptos" w:eastAsia="PingFang SC"/>
          <w:color w:val="2C3E50"/>
          <w:sz w:val="22"/>
        </w:rPr>
        <w:t>第一阶段</w:t>
      </w:r>
    </w:p>
    <w:p>
      <w:pPr>
        <w:pStyle w:val="ListBullet"/>
      </w:pPr>
      <w:r>
        <w:rPr>
          <w:rFonts w:ascii="Aptos" w:hAnsi="Aptos" w:eastAsia="PingFang SC"/>
          <w:color w:val="2C3E50"/>
          <w:sz w:val="22"/>
        </w:rPr>
        <w:t>完成 PRD 对齐</w:t>
      </w:r>
    </w:p>
    <w:p>
      <w:pPr>
        <w:pStyle w:val="ListBullet"/>
      </w:pPr>
      <w:r>
        <w:rPr>
          <w:rFonts w:ascii="Aptos" w:hAnsi="Aptos" w:eastAsia="PingFang SC"/>
          <w:color w:val="2C3E50"/>
          <w:sz w:val="22"/>
        </w:rPr>
        <w:t>完成信息架构与页面设计</w:t>
      </w:r>
    </w:p>
    <w:p>
      <w:pPr>
        <w:pStyle w:val="ListBullet"/>
      </w:pPr>
      <w:r>
        <w:rPr>
          <w:rFonts w:ascii="Aptos" w:hAnsi="Aptos" w:eastAsia="PingFang SC"/>
          <w:color w:val="2C3E50"/>
          <w:sz w:val="22"/>
        </w:rPr>
        <w:t>确定 Demo 场景</w:t>
      </w:r>
    </w:p>
    <w:p>
      <w:pPr>
        <w:pStyle w:val="Heading2"/>
      </w:pPr>
      <w:r>
        <w:rPr>
          <w:rFonts w:ascii="Aptos" w:hAnsi="Aptos" w:eastAsia="PingFang SC"/>
          <w:color w:val="2C3E50"/>
          <w:sz w:val="22"/>
        </w:rPr>
        <w:t>第二阶段</w:t>
      </w:r>
    </w:p>
    <w:p>
      <w:pPr>
        <w:pStyle w:val="ListBullet"/>
      </w:pPr>
      <w:r>
        <w:rPr>
          <w:rFonts w:ascii="Aptos" w:hAnsi="Aptos" w:eastAsia="PingFang SC"/>
          <w:color w:val="2C3E50"/>
          <w:sz w:val="22"/>
        </w:rPr>
        <w:t>完成插件取证闭环</w:t>
      </w:r>
    </w:p>
    <w:p>
      <w:pPr>
        <w:pStyle w:val="ListBullet"/>
      </w:pPr>
      <w:r>
        <w:rPr>
          <w:rFonts w:ascii="Aptos" w:hAnsi="Aptos" w:eastAsia="PingFang SC"/>
          <w:color w:val="2C3E50"/>
          <w:sz w:val="22"/>
        </w:rPr>
        <w:t>完成工作台案件页与证据包页</w:t>
      </w:r>
    </w:p>
    <w:p>
      <w:pPr>
        <w:pStyle w:val="ListBullet"/>
      </w:pPr>
      <w:r>
        <w:rPr>
          <w:rFonts w:ascii="Aptos" w:hAnsi="Aptos" w:eastAsia="PingFang SC"/>
          <w:color w:val="2C3E50"/>
          <w:sz w:val="22"/>
        </w:rPr>
        <w:t>完成基础风险分析</w:t>
      </w:r>
    </w:p>
    <w:p>
      <w:pPr>
        <w:pStyle w:val="Heading2"/>
      </w:pPr>
      <w:r>
        <w:rPr>
          <w:rFonts w:ascii="Aptos" w:hAnsi="Aptos" w:eastAsia="PingFang SC"/>
          <w:color w:val="2C3E50"/>
          <w:sz w:val="22"/>
        </w:rPr>
        <w:t>第三阶段</w:t>
      </w:r>
    </w:p>
    <w:p>
      <w:pPr>
        <w:pStyle w:val="ListBullet"/>
      </w:pPr>
      <w:r>
        <w:rPr>
          <w:rFonts w:ascii="Aptos" w:hAnsi="Aptos" w:eastAsia="PingFang SC"/>
          <w:color w:val="2C3E50"/>
          <w:sz w:val="22"/>
        </w:rPr>
        <w:t>完成邮件与钉钉通知</w:t>
      </w:r>
    </w:p>
    <w:p>
      <w:pPr>
        <w:pStyle w:val="ListBullet"/>
      </w:pPr>
      <w:r>
        <w:rPr>
          <w:rFonts w:ascii="Aptos" w:hAnsi="Aptos" w:eastAsia="PingFang SC"/>
          <w:color w:val="2C3E50"/>
          <w:sz w:val="22"/>
        </w:rPr>
        <w:t>完成文书生成与审核闭环</w:t>
      </w:r>
    </w:p>
    <w:p>
      <w:pPr>
        <w:pStyle w:val="ListBullet"/>
      </w:pPr>
      <w:r>
        <w:rPr>
          <w:rFonts w:ascii="Aptos" w:hAnsi="Aptos" w:eastAsia="PingFang SC"/>
          <w:color w:val="2C3E50"/>
          <w:sz w:val="22"/>
        </w:rPr>
        <w:t>跑通完整 Demo</w:t>
      </w:r>
    </w:p>
    <w:p>
      <w:pPr>
        <w:pStyle w:val="Heading1"/>
      </w:pPr>
      <w:r>
        <w:rPr>
          <w:rFonts w:ascii="Aptos" w:hAnsi="Aptos" w:eastAsia="PingFang SC"/>
          <w:color w:val="2C3E50"/>
          <w:sz w:val="22"/>
        </w:rPr>
        <w:t>20. 风险与注意事项</w:t>
      </w:r>
    </w:p>
    <w:p>
      <w:pPr>
        <w:pStyle w:val="Heading2"/>
      </w:pPr>
      <w:r>
        <w:rPr>
          <w:rFonts w:ascii="Aptos" w:hAnsi="Aptos" w:eastAsia="PingFang SC"/>
          <w:color w:val="2C3E50"/>
          <w:sz w:val="22"/>
        </w:rPr>
        <w:t>20.1 法律风险</w:t>
      </w:r>
    </w:p>
    <w:p>
      <w:pPr>
        <w:pStyle w:val="ListBullet"/>
      </w:pPr>
      <w:r>
        <w:rPr>
          <w:rFonts w:ascii="Aptos" w:hAnsi="Aptos" w:eastAsia="PingFang SC"/>
          <w:color w:val="2C3E50"/>
          <w:sz w:val="22"/>
        </w:rPr>
        <w:t>避免系统直接宣称侵权成立</w:t>
      </w:r>
    </w:p>
    <w:p>
      <w:pPr>
        <w:pStyle w:val="ListBullet"/>
      </w:pPr>
      <w:r>
        <w:rPr>
          <w:rFonts w:ascii="Aptos" w:hAnsi="Aptos" w:eastAsia="PingFang SC"/>
          <w:color w:val="2C3E50"/>
          <w:sz w:val="22"/>
        </w:rPr>
        <w:t>避免自动执行正式投诉或举报</w:t>
      </w:r>
    </w:p>
    <w:p>
      <w:pPr>
        <w:pStyle w:val="ListBullet"/>
      </w:pPr>
      <w:r>
        <w:rPr>
          <w:rFonts w:ascii="Aptos" w:hAnsi="Aptos" w:eastAsia="PingFang SC"/>
          <w:color w:val="2C3E50"/>
          <w:sz w:val="22"/>
        </w:rPr>
        <w:t>避免对司法采信做保证性承诺</w:t>
      </w:r>
    </w:p>
    <w:p>
      <w:pPr>
        <w:pStyle w:val="Heading2"/>
      </w:pPr>
      <w:r>
        <w:rPr>
          <w:rFonts w:ascii="Aptos" w:hAnsi="Aptos" w:eastAsia="PingFang SC"/>
          <w:color w:val="2C3E50"/>
          <w:sz w:val="22"/>
        </w:rPr>
        <w:t>20.2 技术风险</w:t>
      </w:r>
    </w:p>
    <w:p>
      <w:pPr>
        <w:pStyle w:val="ListBullet"/>
      </w:pPr>
      <w:r>
        <w:rPr>
          <w:rFonts w:ascii="Aptos" w:hAnsi="Aptos" w:eastAsia="PingFang SC"/>
          <w:color w:val="2C3E50"/>
          <w:sz w:val="22"/>
        </w:rPr>
        <w:t>插件与页面抓取兼容性</w:t>
      </w:r>
    </w:p>
    <w:p>
      <w:pPr>
        <w:pStyle w:val="ListBullet"/>
      </w:pPr>
      <w:r>
        <w:rPr>
          <w:rFonts w:ascii="Aptos" w:hAnsi="Aptos" w:eastAsia="PingFang SC"/>
          <w:color w:val="2C3E50"/>
          <w:sz w:val="22"/>
        </w:rPr>
        <w:t>不同网站结构变化</w:t>
      </w:r>
    </w:p>
    <w:p>
      <w:pPr>
        <w:pStyle w:val="ListBullet"/>
      </w:pPr>
      <w:r>
        <w:rPr>
          <w:rFonts w:ascii="Aptos" w:hAnsi="Aptos" w:eastAsia="PingFang SC"/>
          <w:color w:val="2C3E50"/>
          <w:sz w:val="22"/>
        </w:rPr>
        <w:t>通知链路稳定性</w:t>
      </w:r>
    </w:p>
    <w:p>
      <w:pPr>
        <w:pStyle w:val="ListBullet"/>
      </w:pPr>
      <w:r>
        <w:rPr>
          <w:rFonts w:ascii="Aptos" w:hAnsi="Aptos" w:eastAsia="PingFang SC"/>
          <w:color w:val="2C3E50"/>
          <w:sz w:val="22"/>
        </w:rPr>
        <w:t>文书质量控制</w:t>
      </w:r>
    </w:p>
    <w:p>
      <w:pPr>
        <w:pStyle w:val="Heading2"/>
      </w:pPr>
      <w:r>
        <w:rPr>
          <w:rFonts w:ascii="Aptos" w:hAnsi="Aptos" w:eastAsia="PingFang SC"/>
          <w:color w:val="2C3E50"/>
          <w:sz w:val="22"/>
        </w:rPr>
        <w:t>20.3 产品风险</w:t>
      </w:r>
    </w:p>
    <w:p>
      <w:pPr>
        <w:pStyle w:val="ListBullet"/>
      </w:pPr>
      <w:r>
        <w:rPr>
          <w:rFonts w:ascii="Aptos" w:hAnsi="Aptos" w:eastAsia="PingFang SC"/>
          <w:color w:val="2C3E50"/>
          <w:sz w:val="22"/>
        </w:rPr>
        <w:t>范围过大导致 Demo 跑不通</w:t>
      </w:r>
    </w:p>
    <w:p>
      <w:pPr>
        <w:pStyle w:val="ListBullet"/>
      </w:pPr>
      <w:r>
        <w:rPr>
          <w:rFonts w:ascii="Aptos" w:hAnsi="Aptos" w:eastAsia="PingFang SC"/>
          <w:color w:val="2C3E50"/>
          <w:sz w:val="22"/>
        </w:rPr>
        <w:t>自动监测说法过满导致可信度下降</w:t>
      </w:r>
    </w:p>
    <w:p>
      <w:pPr>
        <w:pStyle w:val="ListBullet"/>
      </w:pPr>
      <w:r>
        <w:rPr>
          <w:rFonts w:ascii="Aptos" w:hAnsi="Aptos" w:eastAsia="PingFang SC"/>
          <w:color w:val="2C3E50"/>
          <w:sz w:val="22"/>
        </w:rPr>
        <w:t>文书能力过强表述引发评委疑虑</w:t>
      </w:r>
    </w:p>
    <w:p>
      <w:pPr>
        <w:pStyle w:val="Heading1"/>
      </w:pPr>
      <w:r>
        <w:rPr>
          <w:rFonts w:ascii="Aptos" w:hAnsi="Aptos" w:eastAsia="PingFang SC"/>
          <w:color w:val="2C3E50"/>
          <w:sz w:val="22"/>
        </w:rPr>
        <w:t>21. 初版验收标准</w:t>
      </w:r>
    </w:p>
    <w:p>
      <w:r>
        <w:rPr>
          <w:rFonts w:ascii="Aptos" w:hAnsi="Aptos" w:eastAsia="PingFang SC"/>
          <w:color w:val="2C3E50"/>
          <w:sz w:val="22"/>
        </w:rPr>
        <w:t>当以下链路可完整跑通时，可视为初版达到基准要求：</w:t>
      </w:r>
    </w:p>
    <w:p>
      <w:pPr>
        <w:pStyle w:val="ListNumber"/>
      </w:pPr>
      <w:r>
        <w:rPr>
          <w:rFonts w:ascii="Aptos" w:hAnsi="Aptos" w:eastAsia="PingFang SC"/>
          <w:color w:val="2C3E50"/>
          <w:sz w:val="22"/>
        </w:rPr>
        <w:t>打开一个疑似侵权页面</w:t>
      </w:r>
    </w:p>
    <w:p>
      <w:pPr>
        <w:pStyle w:val="ListNumber"/>
      </w:pPr>
      <w:r>
        <w:rPr>
          <w:rFonts w:ascii="Aptos" w:hAnsi="Aptos" w:eastAsia="PingFang SC"/>
          <w:color w:val="2C3E50"/>
          <w:sz w:val="22"/>
        </w:rPr>
        <w:t>插件一键取证成功</w:t>
      </w:r>
    </w:p>
    <w:p>
      <w:pPr>
        <w:pStyle w:val="ListNumber"/>
      </w:pPr>
      <w:r>
        <w:rPr>
          <w:rFonts w:ascii="Aptos" w:hAnsi="Aptos" w:eastAsia="PingFang SC"/>
          <w:color w:val="2C3E50"/>
          <w:sz w:val="22"/>
        </w:rPr>
        <w:t>工作台生成证据包</w:t>
      </w:r>
    </w:p>
    <w:p>
      <w:pPr>
        <w:pStyle w:val="ListNumber"/>
      </w:pPr>
      <w:r>
        <w:rPr>
          <w:rFonts w:ascii="Aptos" w:hAnsi="Aptos" w:eastAsia="PingFang SC"/>
          <w:color w:val="2C3E50"/>
          <w:sz w:val="22"/>
        </w:rPr>
        <w:t>工作台展示风险评分与案件摘要</w:t>
      </w:r>
    </w:p>
    <w:p>
      <w:pPr>
        <w:pStyle w:val="ListNumber"/>
      </w:pPr>
      <w:r>
        <w:rPr>
          <w:rFonts w:ascii="Aptos" w:hAnsi="Aptos" w:eastAsia="PingFang SC"/>
          <w:color w:val="2C3E50"/>
          <w:sz w:val="22"/>
        </w:rPr>
        <w:t>用户收到邮件或钉钉通知</w:t>
      </w:r>
    </w:p>
    <w:p>
      <w:pPr>
        <w:pStyle w:val="ListNumber"/>
      </w:pPr>
      <w:r>
        <w:rPr>
          <w:rFonts w:ascii="Aptos" w:hAnsi="Aptos" w:eastAsia="PingFang SC"/>
          <w:color w:val="2C3E50"/>
          <w:sz w:val="22"/>
        </w:rPr>
        <w:t>用户一键生成律师函或投诉函初稿</w:t>
      </w:r>
    </w:p>
    <w:p>
      <w:pPr>
        <w:pStyle w:val="ListNumber"/>
      </w:pPr>
      <w:r>
        <w:rPr>
          <w:rFonts w:ascii="Aptos" w:hAnsi="Aptos" w:eastAsia="PingFang SC"/>
          <w:color w:val="2C3E50"/>
          <w:sz w:val="22"/>
        </w:rPr>
        <w:t>审核人完成修改并导出</w:t>
      </w:r>
    </w:p>
    <w:p>
      <w:pPr>
        <w:pStyle w:val="Heading1"/>
      </w:pPr>
      <w:r>
        <w:rPr>
          <w:rFonts w:ascii="Aptos" w:hAnsi="Aptos" w:eastAsia="PingFang SC"/>
          <w:color w:val="2C3E50"/>
          <w:sz w:val="22"/>
        </w:rPr>
        <w:t>22. 对外统一表述</w:t>
      </w:r>
    </w:p>
    <w:p>
      <w:r>
        <w:rPr>
          <w:rFonts w:ascii="Aptos" w:hAnsi="Aptos" w:eastAsia="PingFang SC"/>
          <w:color w:val="2C3E50"/>
          <w:sz w:val="22"/>
        </w:rPr>
        <w:t>推荐对外统一使用如下描述：</w:t>
      </w:r>
    </w:p>
    <w:tbl>
      <w:tblPr>
        <w:tblW w:type="auto" w:w="0"/>
        <w:jc w:val="left"/>
        <w:tblLayout w:type="autofit"/>
        <w:tblLook w:firstColumn="1" w:firstRow="1" w:lastColumn="0" w:lastRow="0" w:noHBand="0" w:noVBand="1" w:val="04A0"/>
      </w:tblPr>
      <w:tblGrid>
        <w:gridCol w:w="9411"/>
      </w:tblGrid>
      <w:tr>
        <w:tc>
          <w:tcPr>
            <w:tcW w:type="dxa" w:w="9411"/>
            <w:shd w:fill="F3F6FA"/>
          </w:tcPr>
          <w:p>
            <w:pPr>
              <w:pStyle w:val="CustomQuote"/>
              <w:pBdr>
                <w:left w:val="single" w:sz="18" w:space="12" w:color="D9E3F0"/>
              </w:pBdr>
            </w:pPr>
            <w:r>
              <w:rPr>
                <w:rFonts w:ascii="Aptos" w:hAnsi="Aptos" w:eastAsia="PingFang SC"/>
                <w:color w:val="2C3E50"/>
                <w:sz w:val="22"/>
              </w:rPr>
              <w:t>证证鸽是一套面向知识产权侵权响应场景的智能取证与处置辅助平台。它通过浏览器插件解决网页证据易失问题，通过工作台完成案件管理、风险分析和文书生成，通过后台 Hermes Agent 完成自动巡检、通知和任务编排，最终把分散的侵权线索沉淀为可管理、可审核、可行动的案件材料。</w:t>
            </w:r>
          </w:p>
        </w:tc>
      </w:tr>
    </w:tbl>
    <w:p/>
    <w:sectPr w:rsidR="00FC693F" w:rsidRPr="0006063C" w:rsidSect="00034616">
      <w:headerReference w:type="default" r:id="rId9"/>
      <w:footerReference w:type="default" r:id="rId10"/>
      <w:pgSz w:w="11906" w:h="16838"/>
      <w:pgMar w:top="1247" w:right="1191"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Fonts w:eastAsia="PingFang SC"/>
      </w:rPr>
      <w:t xml:space="preserve">第 </w:t>
    </w:r>
    <w:r>
      <w:fldChar w:fldCharType="begin"/>
      <w:instrText xml:space="preserve">PAGE</w:instrText>
      <w:fldChar w:fldCharType="end"/>
    </w:r>
    <w:r>
      <w:rPr>
        <w:color w:val="6B7280"/>
        <w:sz w:val="18"/>
        <w:rFonts w:eastAsia="PingFang SC"/>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PingFang SC"/>
        <w:color w:val="6B7280"/>
        <w:sz w:val="18"/>
      </w:rPr>
      <w:t>魔法黑客松江苏知识产权专场纪要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Aptos" w:hAnsi="Aptos" w:eastAsia="PingFang SC"/>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ptos" w:hAnsi="Aptos" w:eastAsia="PingFang S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PingFang SC"/>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eastAsia="PingFang SC"/>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Aptos" w:hAnsi="Aptos" w:eastAsia="PingFang SC"/>
      <w:b/>
      <w:bCs/>
      <w:i/>
      <w:iCs/>
      <w:color w:val="1F4E79"/>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Quote">
    <w:name w:val="Custom Quote"/>
    <w:basedOn w:val="Normal"/>
    <w:pPr>
      <w:spacing w:after="60"/>
      <w:ind w:left="198"/>
    </w:pPr>
    <w:rPr>
      <w:i/>
      <w:color w:val="6B7280"/>
      <w:sz w:val="21"/>
      <w:rFonts w:eastAsia="PingFang SC"/>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证证鸽 PRD</dc:title>
  <dc:subject>知识产权黑客松分享纪要</dc:subject>
  <dc:creator>OpenAI Codex</dc:creator>
  <cp:keywords/>
  <dc:description>由逐字稿整理生成</dc:description>
  <cp:lastModifiedBy/>
  <cp:revision>1</cp:revision>
  <dcterms:created xsi:type="dcterms:W3CDTF">2013-12-23T23:15:00Z</dcterms:created>
  <dcterms:modified xsi:type="dcterms:W3CDTF">2013-12-23T23:15:00Z</dcterms:modified>
  <cp:category/>
</cp:coreProperties>
</file>