
<file path=[Content_Types].xml><?xml version="1.0" encoding="utf-8"?>
<Types xmlns="http://schemas.openxmlformats.org/package/2006/content-types">
  <Override PartName="/word/footer6.xml" ContentType="application/vnd.openxmlformats-officedocument.wordprocessingml.footer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7FA0" w:rsidRPr="00C17FA0" w:rsidRDefault="00C17FA0" w:rsidP="00C17FA0">
      <w:pPr>
        <w:pStyle w:val="MSGENFONTSTYLENAMETEMPLATEROLELEVELMSGENFONTSTYLENAMEBYROLEHEADING10"/>
        <w:keepNext/>
        <w:keepLines/>
        <w:shd w:val="clear" w:color="auto" w:fill="auto"/>
        <w:spacing w:after="0"/>
        <w:ind w:right="23"/>
        <w:rPr>
          <w:rFonts w:asciiTheme="minorEastAsia" w:eastAsiaTheme="minorEastAsia" w:hAnsiTheme="minorEastAsia"/>
          <w:color w:val="000000"/>
          <w:lang w:val="zh-CN" w:bidi="zh-CN"/>
        </w:rPr>
      </w:pPr>
      <w:bookmarkStart w:id="0" w:name="bookmark46"/>
      <w:r w:rsidRPr="00C17FA0">
        <w:rPr>
          <w:rFonts w:asciiTheme="minorEastAsia" w:eastAsiaTheme="minorEastAsia" w:hAnsiTheme="minorEastAsia"/>
          <w:color w:val="000000"/>
          <w:lang w:val="zh-CN" w:bidi="zh-CN"/>
        </w:rPr>
        <w:t>目</w:t>
      </w:r>
      <w:r w:rsidRPr="00C17FA0">
        <w:rPr>
          <w:rFonts w:asciiTheme="minorEastAsia" w:eastAsiaTheme="minorEastAsia" w:hAnsiTheme="minorEastAsia" w:hint="eastAsia"/>
          <w:color w:val="000000"/>
          <w:lang w:val="zh-CN" w:bidi="zh-CN"/>
        </w:rPr>
        <w:t xml:space="preserve">    </w:t>
      </w:r>
      <w:r w:rsidRPr="00C17FA0">
        <w:rPr>
          <w:rFonts w:asciiTheme="minorEastAsia" w:eastAsiaTheme="minorEastAsia" w:hAnsiTheme="minorEastAsia"/>
          <w:color w:val="000000"/>
          <w:lang w:val="zh-CN" w:bidi="zh-CN"/>
        </w:rPr>
        <w:t>录</w:t>
      </w:r>
      <w:bookmarkEnd w:id="0"/>
    </w:p>
    <w:p w:rsidR="00C17FA0" w:rsidRPr="00C17FA0" w:rsidRDefault="00C17FA0" w:rsidP="00C17FA0">
      <w:pPr>
        <w:pStyle w:val="MSGENFONTSTYLENAMETEMPLATEROLELEVELMSGENFONTSTYLENAMEBYROLEHEADING10"/>
        <w:keepNext/>
        <w:keepLines/>
        <w:shd w:val="clear" w:color="auto" w:fill="auto"/>
        <w:spacing w:after="0"/>
        <w:ind w:right="23"/>
        <w:rPr>
          <w:rFonts w:asciiTheme="minorEastAsia" w:eastAsiaTheme="minorEastAsia" w:hAnsiTheme="minorEastAsia"/>
          <w:color w:val="000000"/>
          <w:lang w:val="zh-CN" w:bidi="zh-CN"/>
        </w:rPr>
      </w:pPr>
    </w:p>
    <w:p w:rsidR="00C17FA0" w:rsidRPr="00C17FA0" w:rsidRDefault="00C17FA0" w:rsidP="00C17FA0">
      <w:pPr>
        <w:pStyle w:val="MSGENFONTSTYLENAMETEMPLATEROLELEVELMSGENFONTSTYLENAMEBYROLEHEADING10"/>
        <w:keepNext/>
        <w:keepLines/>
        <w:shd w:val="clear" w:color="auto" w:fill="auto"/>
        <w:spacing w:after="0"/>
        <w:ind w:right="23"/>
        <w:rPr>
          <w:rFonts w:asciiTheme="minorEastAsia" w:eastAsiaTheme="minorEastAsia" w:hAnsiTheme="minorEastAsia"/>
          <w:color w:val="000000"/>
          <w:lang w:val="zh-CN" w:bidi="zh-CN"/>
        </w:rPr>
      </w:pPr>
    </w:p>
    <w:p w:rsidR="00C17FA0" w:rsidRPr="00C17FA0" w:rsidRDefault="00C17FA0" w:rsidP="00C17FA0">
      <w:pPr>
        <w:pStyle w:val="MSGENFONTSTYLENAMETEMPLATEROLENUMBERMSGENFONTSTYLENAMEBYROLETEXT100"/>
        <w:shd w:val="clear" w:color="auto" w:fill="auto"/>
        <w:spacing w:before="0" w:after="166"/>
        <w:ind w:right="20"/>
        <w:rPr>
          <w:rFonts w:ascii="黑体" w:eastAsia="黑体" w:hAnsi="黑体"/>
          <w:color w:val="000000"/>
          <w:spacing w:val="0"/>
          <w:lang w:val="zh-CN" w:bidi="zh-CN"/>
        </w:rPr>
      </w:pPr>
    </w:p>
    <w:p w:rsidR="00C17FA0" w:rsidRPr="00C17FA0" w:rsidRDefault="00C17FA0" w:rsidP="00C17FA0">
      <w:pPr>
        <w:pStyle w:val="MSGENFONTSTYLENAMETEMPLATEROLENUMBERMSGENFONTSTYLENAMEBYROLETEXT100"/>
        <w:shd w:val="clear" w:color="auto" w:fill="auto"/>
        <w:spacing w:before="0" w:after="166"/>
        <w:ind w:right="20"/>
        <w:rPr>
          <w:rFonts w:ascii="黑体" w:eastAsia="黑体" w:hAnsi="黑体"/>
          <w:spacing w:val="0"/>
        </w:rPr>
      </w:pPr>
      <w:r w:rsidRPr="00C17FA0">
        <w:rPr>
          <w:rFonts w:ascii="黑体" w:eastAsia="黑体" w:hAnsi="黑体"/>
          <w:color w:val="000000"/>
          <w:spacing w:val="0"/>
          <w:lang w:val="zh-CN" w:bidi="zh-CN"/>
        </w:rPr>
        <w:t>第一部分专利侵权纠纷案件用文书表格</w:t>
      </w:r>
    </w:p>
    <w:p w:rsidR="00C17FA0" w:rsidRPr="00C17FA0" w:rsidRDefault="00C17FA0" w:rsidP="00C17FA0">
      <w:pPr>
        <w:pStyle w:val="2"/>
      </w:pPr>
      <w:r w:rsidRPr="00C17FA0">
        <w:rPr>
          <w:rFonts w:ascii="楷体" w:eastAsia="楷体" w:hAnsi="楷体"/>
        </w:rPr>
        <w:fldChar w:fldCharType="begin"/>
      </w:r>
      <w:r w:rsidRPr="00C17FA0">
        <w:rPr>
          <w:rFonts w:ascii="楷体" w:eastAsia="楷体" w:hAnsi="楷体"/>
        </w:rPr>
        <w:instrText xml:space="preserve"> TOC \o "1-5" \h \z </w:instrText>
      </w:r>
      <w:r w:rsidRPr="00C17FA0">
        <w:rPr>
          <w:rFonts w:ascii="楷体" w:eastAsia="楷体" w:hAnsi="楷体"/>
        </w:rPr>
        <w:fldChar w:fldCharType="separate"/>
      </w:r>
      <w:r w:rsidRPr="00C17FA0">
        <w:rPr>
          <w:rStyle w:val="MSGENFONTSTYLENAMETEMPLATEROLEMSGENFONTSTYLENAMEBYROLETABLEOFCONTENTSMSGENFONTSTYLEMODIFERSPACING1"/>
          <w:spacing w:val="0"/>
        </w:rPr>
        <w:t>一、专利侵权纠纷案件用文书表格（知识产权局处理用</w:t>
      </w:r>
      <w:r w:rsidRPr="00C17FA0">
        <w:rPr>
          <w:rStyle w:val="MSGENFONTSTYLENAMETEMPLATEROLEMSGENFONTSTYLENAMEBYROLETABLEOFCONTENTSMSGENFONTSTYLEMODIFERSPACING1"/>
          <w:spacing w:val="0"/>
          <w:lang w:bidi="en-US"/>
        </w:rPr>
        <w:t>）</w:t>
      </w:r>
      <w:r w:rsidRPr="00C17FA0">
        <w:rPr>
          <w:rStyle w:val="MSGENFONTSTYLENAMETEMPLATEROLEMSGENFONTSTYLENAMEBYROLETABLEOFCONTENTSMSGENFONTSTYLEMODIFERSPACING1"/>
          <w:spacing w:val="0"/>
          <w:lang w:bidi="en-US"/>
        </w:rPr>
        <w:tab/>
      </w:r>
      <w:r w:rsidRPr="00C17FA0">
        <w:rPr>
          <w:rStyle w:val="MSGENFONTSTYLENAMETEMPLATEROLEMSGENFONTSTYLENAMEBYROLETABLEOFCONTENTSMSGENFONTSTYLEMODIFERSPACING1"/>
          <w:spacing w:val="0"/>
        </w:rPr>
        <w:t>118</w:t>
      </w:r>
    </w:p>
    <w:p w:rsidR="00C17FA0" w:rsidRPr="00C17FA0" w:rsidRDefault="00C17FA0" w:rsidP="00C17FA0">
      <w:pPr>
        <w:pStyle w:val="2"/>
        <w:ind w:firstLineChars="236" w:firstLine="425"/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专利侵权纠纷处理请求受理通知书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  <w:lang w:bidi="en-US"/>
        </w:rPr>
        <w:tab/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119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专利侵权纠纷撤销案件通知书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120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专利侵权纠纷处理请求不予受理通知书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121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hyperlink w:anchor="bookmark47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>提交专利权评价报告/实用新型检索报告通知书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122</w:t>
        </w:r>
      </w:hyperlink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hyperlink w:anchor="bookmark48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>答辩通知书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123</w:t>
        </w:r>
      </w:hyperlink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专利侵权纠纷案件调查笔录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124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专利侵权纠纷案件抽样取证决定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126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专利侵权纠纷案件抽样取证清单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127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专利侵权纠纷案件证据登记保存决定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128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专利侵权纠纷案件证据登记保存清单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129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解除专利侵权纠纷案件证据登记保存决定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130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解除专利侵权纠纷案件证据登记保存清单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131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专利侵权纠纷案件现场检查笔录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132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专利侵权纠纷案件中止处理通知书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133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专利侵权纠纷案件不予中止处理通知书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134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专利侵权纠纷案件恢复处理通知书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135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hyperlink w:anchor="bookmark49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>口头审理通知书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136</w:t>
        </w:r>
      </w:hyperlink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hyperlink w:anchor="bookmark50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>口头审理回执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137</w:t>
        </w:r>
      </w:hyperlink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hyperlink w:anchor="bookmark51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>回避申请决定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138</w:t>
        </w:r>
      </w:hyperlink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专利侵权纠纷案件口头审理笔录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139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撤销专利侵权纠纷案件决定书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141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hyperlink w:anchor="bookmark52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 xml:space="preserve">专利侵权纠纷调解协议书 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142</w:t>
        </w:r>
      </w:hyperlink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专利侵权纠纷案件处理决定书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144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 w:hint="eastAsia"/>
          <w:spacing w:val="0"/>
        </w:rPr>
        <w:t>送达回证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146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hyperlink w:anchor="bookmark54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>专利侵权糾纷处理决定修改更正通知书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147</w:t>
        </w:r>
      </w:hyperlink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sectPr w:rsidR="00C17FA0" w:rsidRPr="00C17FA0" w:rsidSect="00C17FA0">
          <w:footerReference w:type="even" r:id="rId4"/>
          <w:footerReference w:type="default" r:id="rId5"/>
          <w:headerReference w:type="first" r:id="rId6"/>
          <w:footerReference w:type="first" r:id="rId7"/>
          <w:pgSz w:w="10319" w:h="14571" w:code="13"/>
          <w:pgMar w:top="2832" w:right="1135" w:bottom="1702" w:left="1452" w:header="0" w:footer="3" w:gutter="0"/>
          <w:pgNumType w:start="109"/>
          <w:cols w:space="720"/>
          <w:noEndnote/>
          <w:titlePg/>
          <w:docGrid w:linePitch="360"/>
        </w:sectPr>
      </w:pPr>
      <w:hyperlink w:anchor="bookmark55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>专利侵权糾纷处理决定强制执行申请书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148</w:t>
        </w:r>
      </w:hyperlink>
    </w:p>
    <w:p w:rsidR="00C17FA0" w:rsidRPr="00C17FA0" w:rsidRDefault="00C17FA0" w:rsidP="00C17FA0">
      <w:pPr>
        <w:pStyle w:val="2"/>
      </w:pPr>
      <w:r w:rsidRPr="00C17FA0">
        <w:rPr>
          <w:rStyle w:val="MSGENFONTSTYLENAMETEMPLATEROLEMSGENFONTSTYLENAMEBYROLETABLEOFCONTENTSMSGENFONTSTYLEMODIFERSPACING1"/>
          <w:spacing w:val="0"/>
        </w:rPr>
        <w:lastRenderedPageBreak/>
        <w:t>二、专利侵权纠纷案件用文书表格（知识产权局内部用</w:t>
      </w:r>
      <w:r w:rsidRPr="00C17FA0">
        <w:rPr>
          <w:rStyle w:val="MSGENFONTSTYLENAMETEMPLATEROLEMSGENFONTSTYLENAMEBYROLETABLEOFCONTENTSMSGENFONTSTYLEMODIFERSPACING1"/>
          <w:spacing w:val="0"/>
          <w:lang w:bidi="en-US"/>
        </w:rPr>
        <w:t>）</w:t>
      </w:r>
      <w:r w:rsidRPr="00C17FA0">
        <w:rPr>
          <w:rStyle w:val="MSGENFONTSTYLENAMETEMPLATEROLEMSGENFONTSTYLENAMEBYROLETABLEOFCONTENTSMSGENFONTSTYLEMODIFERSPACING1"/>
          <w:spacing w:val="0"/>
          <w:lang w:bidi="en-US"/>
        </w:rPr>
        <w:tab/>
      </w:r>
      <w:r w:rsidRPr="00C17FA0">
        <w:rPr>
          <w:rStyle w:val="MSGENFONTSTYLENAMETEMPLATEROLEMSGENFONTSTYLENAMEBYROLETABLEOFCONTENTSMSGENFONTSTYLEMODIFERSPACING1"/>
          <w:spacing w:val="0"/>
        </w:rPr>
        <w:t>149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专利侵权纠纷案件立案审批表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150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专利侵权纠纷案件调查取证审批表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151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专利侵权纠纷案件证据登记保存审批表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152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专利侵权纠纷案件合议笔录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153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hyperlink w:anchor="bookmark56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>技术鉴定委托书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154</w:t>
        </w:r>
      </w:hyperlink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专利侵权纠纷案件结案审批表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155</w:t>
      </w:r>
    </w:p>
    <w:p w:rsidR="00C17FA0" w:rsidRPr="00C17FA0" w:rsidRDefault="00C17FA0" w:rsidP="00C17FA0">
      <w:pPr>
        <w:pStyle w:val="2"/>
      </w:pPr>
      <w:r w:rsidRPr="00C17FA0">
        <w:rPr>
          <w:rStyle w:val="MSGENFONTSTYLENAMETEMPLATEROLEMSGENFONTSTYLENAMEBYROLETABLEOFCONTENTSMSGENFONTSTYLEMODIFERSPACING1"/>
          <w:spacing w:val="0"/>
        </w:rPr>
        <w:t>三、专利侵权纠纷案件用文书表格（当事人用）</w:t>
      </w:r>
      <w:r w:rsidRPr="00C17FA0">
        <w:rPr>
          <w:rStyle w:val="MSGENFONTSTYLENAMETEMPLATEROLEMSGENFONTSTYLENAMEBYROLETABLEOFCONTENTSMSGENFONTSTYLEMODIFERSPACING1"/>
          <w:spacing w:val="0"/>
          <w:lang w:bidi="en-US"/>
        </w:rPr>
        <w:tab/>
      </w:r>
      <w:r w:rsidRPr="00C17FA0">
        <w:rPr>
          <w:rStyle w:val="MSGENFONTSTYLENAMETEMPLATEROLEMSGENFONTSTYLENAMEBYROLETABLEOFCONTENTSMSGENFONTSTYLEMODIFERSPACING1"/>
          <w:spacing w:val="0"/>
        </w:rPr>
        <w:t>156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 xml:space="preserve">专利侵权纠纷处理请求书 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157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接收当事人提交证据材料清单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159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hyperlink w:anchor="bookmark57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 xml:space="preserve">专利纠纷案件授权委托书 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160</w:t>
        </w:r>
      </w:hyperlink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hyperlink w:anchor="bookmark58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>意见陈述书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161</w:t>
        </w:r>
      </w:hyperlink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专利侵权纠纷案件中止处理申请书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162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专利侵权纠纷案件调查取证请求书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163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专利侵权纠纷撤回处理请求申请书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164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 xml:space="preserve">专利侵权纠纷和解协议书 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165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专利侵权纠纷处理决定强制执行请求书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166</w:t>
      </w:r>
    </w:p>
    <w:p w:rsidR="00C17FA0" w:rsidRPr="00C17FA0" w:rsidRDefault="00C17FA0" w:rsidP="00C17FA0">
      <w:pPr>
        <w:pStyle w:val="MSGENFONTSTYLENAMETEMPLATEROLENUMBERMSGENFONTSTYLENAMEBYROLETABLEOFCONTENTS30"/>
        <w:shd w:val="clear" w:color="auto" w:fill="auto"/>
        <w:spacing w:before="0" w:after="212"/>
        <w:rPr>
          <w:rFonts w:ascii="黑体" w:eastAsia="黑体" w:hAnsi="黑体"/>
          <w:color w:val="000000"/>
          <w:spacing w:val="0"/>
          <w:lang w:val="zh-CN" w:bidi="zh-CN"/>
        </w:rPr>
      </w:pPr>
    </w:p>
    <w:p w:rsidR="00C17FA0" w:rsidRPr="00C17FA0" w:rsidRDefault="00C17FA0" w:rsidP="00C17FA0">
      <w:pPr>
        <w:pStyle w:val="MSGENFONTSTYLENAMETEMPLATEROLENUMBERMSGENFONTSTYLENAMEBYROLETABLEOFCONTENTS30"/>
        <w:shd w:val="clear" w:color="auto" w:fill="auto"/>
        <w:spacing w:before="0" w:after="212"/>
        <w:rPr>
          <w:rFonts w:ascii="黑体" w:eastAsia="黑体" w:hAnsi="黑体"/>
          <w:spacing w:val="0"/>
        </w:rPr>
      </w:pPr>
      <w:r w:rsidRPr="00C17FA0">
        <w:rPr>
          <w:rFonts w:ascii="黑体" w:eastAsia="黑体" w:hAnsi="黑体"/>
          <w:color w:val="000000"/>
          <w:spacing w:val="0"/>
          <w:lang w:val="zh-CN" w:bidi="zh-CN"/>
        </w:rPr>
        <w:t>第二部分查处假冒专利案件用文书表格</w:t>
      </w:r>
    </w:p>
    <w:p w:rsidR="00C17FA0" w:rsidRPr="00C17FA0" w:rsidRDefault="00C17FA0" w:rsidP="00C17FA0">
      <w:pPr>
        <w:pStyle w:val="2"/>
      </w:pPr>
      <w:r w:rsidRPr="00C17FA0">
        <w:rPr>
          <w:rStyle w:val="MSGENFONTSTYLENAMETEMPLATEROLEMSGENFONTSTYLENAMEBYROLETABLEOFCONTENTSMSGENFONTSTYLEMODIFERSPACING1"/>
          <w:spacing w:val="0"/>
        </w:rPr>
        <w:t>一、查处假冒专利案件用文书表格（知识产权局处理用</w:t>
      </w:r>
      <w:r w:rsidRPr="00C17FA0">
        <w:rPr>
          <w:rStyle w:val="MSGENFONTSTYLENAMETEMPLATEROLEMSGENFONTSTYLENAMEBYROLETABLEOFCONTENTSMSGENFONTSTYLEMODIFERSPACING1"/>
          <w:spacing w:val="0"/>
          <w:lang w:bidi="en-US"/>
        </w:rPr>
        <w:t>）</w:t>
      </w:r>
      <w:r w:rsidRPr="00C17FA0">
        <w:rPr>
          <w:rStyle w:val="MSGENFONTSTYLENAMETEMPLATEROLEMSGENFONTSTYLENAMEBYROLETABLEOFCONTENTSMSGENFONTSTYLEMODIFERSPACING1"/>
          <w:spacing w:val="0"/>
          <w:lang w:bidi="en-US"/>
        </w:rPr>
        <w:tab/>
      </w:r>
      <w:r w:rsidRPr="00C17FA0">
        <w:rPr>
          <w:rStyle w:val="MSGENFONTSTYLENAMETEMPLATEROLEMSGENFONTSTYLENAMEBYROLETABLEOFCONTENTSMSGENFONTSTYLEMODIFERSPACING1"/>
          <w:spacing w:val="0"/>
        </w:rPr>
        <w:t>168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hyperlink w:anchor="bookmark59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 xml:space="preserve">假冒专利案件立案通知书 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169</w:t>
        </w:r>
      </w:hyperlink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hyperlink w:anchor="bookmark60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>举报涉嫌假冒专利案件不予立案通知书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170</w:t>
        </w:r>
      </w:hyperlink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hyperlink w:anchor="bookmark61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>协助调查通知书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171</w:t>
        </w:r>
      </w:hyperlink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hyperlink w:anchor="bookmark62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>限期提供证据接受调查通知书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172</w:t>
        </w:r>
      </w:hyperlink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假冒专利案件调查笔录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173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假冒专利案件抽样取证决定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175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假冒专利案件抽样取证清单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176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hyperlink w:anchor="bookmark63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>假冒专利案件证据登记保存通知书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177</w:t>
        </w:r>
      </w:hyperlink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hyperlink w:anchor="bookmark64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>假冒专利案件证据登记保存清单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178</w:t>
        </w:r>
      </w:hyperlink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解除假冒专利案件证据登记保存决定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179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解除假冒专利案件证据登记保存清单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180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hyperlink w:anchor="bookmark65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 xml:space="preserve">查封（扣押）决定书 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181</w:t>
        </w:r>
      </w:hyperlink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查封（扣押）物品清单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182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解除查封（扣押）决定书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183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lastRenderedPageBreak/>
        <w:t>解除查封（扣押）物品清单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184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hyperlink w:anchor="bookmark66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>处罚前告知通知书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185</w:t>
        </w:r>
      </w:hyperlink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hyperlink w:anchor="bookmark67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>处罚前听证告知书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187</w:t>
        </w:r>
      </w:hyperlink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假冒专利案件听证会通知书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189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 xml:space="preserve">假冒专利案件听证回执 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190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假冒专利案件听证申请不予受理通知书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191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回</w:t>
      </w:r>
      <w:r w:rsidRPr="00C17FA0">
        <w:rPr>
          <w:rStyle w:val="MSGENFONTSTYLENAMETEMPLATEROLEMSGENFONTSTYLENAMEBYROLETABLEOFCONTENTSMSGENFONTSTYLEMODIFERSPACING1"/>
          <w:rFonts w:ascii="楷体" w:eastAsia="楷体" w:hAnsi="楷体" w:hint="eastAsia"/>
          <w:spacing w:val="0"/>
        </w:rPr>
        <w:t>避申请决定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 xml:space="preserve"> 192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 xml:space="preserve">假冒专利案件听证笔录 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193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hyperlink w:anchor="bookmark69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>责令整改通知书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195</w:t>
        </w:r>
      </w:hyperlink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hyperlink w:anchor="bookmark70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>行政处罚决定书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196</w:t>
        </w:r>
      </w:hyperlink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hyperlink w:anchor="bookmark71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>撤销案件通知书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198</w:t>
        </w:r>
      </w:hyperlink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hyperlink w:anchor="bookmark72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 xml:space="preserve">不予行政处罚决定书 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199</w:t>
        </w:r>
      </w:hyperlink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hyperlink w:anchor="bookmark73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>罚款缴款通知书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200</w:t>
        </w:r>
      </w:hyperlink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hyperlink w:anchor="bookmark74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>延期（分期）缴纳罚款批准书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201</w:t>
        </w:r>
      </w:hyperlink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专利标识不规范责令改正通知书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202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 w:hint="eastAsia"/>
          <w:spacing w:val="0"/>
        </w:rPr>
        <w:t>送达回证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203</w:t>
      </w:r>
    </w:p>
    <w:p w:rsidR="00C17FA0" w:rsidRPr="00C17FA0" w:rsidRDefault="00C17FA0" w:rsidP="00C17FA0">
      <w:pPr>
        <w:pStyle w:val="2"/>
      </w:pPr>
      <w:r w:rsidRPr="00C17FA0">
        <w:rPr>
          <w:rStyle w:val="MSGENFONTSTYLENAMETEMPLATEROLEMSGENFONTSTYLENAMEBYROLETABLEOFCONTENTSMSGENFONTSTYLEMODIFERSPACING1"/>
          <w:spacing w:val="0"/>
        </w:rPr>
        <w:t>二、查处假冒专利案件用文书表格（知识产权局内部用</w:t>
      </w:r>
      <w:r w:rsidRPr="00C17FA0">
        <w:rPr>
          <w:rStyle w:val="MSGENFONTSTYLENAMETEMPLATEROLEMSGENFONTSTYLENAMEBYROLETABLEOFCONTENTSMSGENFONTSTYLEMODIFERSPACING1"/>
          <w:spacing w:val="0"/>
          <w:lang w:bidi="en-US"/>
        </w:rPr>
        <w:t>）</w:t>
      </w:r>
      <w:r w:rsidRPr="00C17FA0">
        <w:rPr>
          <w:rStyle w:val="MSGENFONTSTYLENAMETEMPLATEROLEMSGENFONTSTYLENAMEBYROLETABLEOFCONTENTSMSGENFONTSTYLEMODIFERSPACING1"/>
          <w:spacing w:val="0"/>
          <w:lang w:bidi="en-US"/>
        </w:rPr>
        <w:tab/>
      </w:r>
      <w:r w:rsidRPr="00C17FA0">
        <w:rPr>
          <w:rStyle w:val="MSGENFONTSTYLENAMETEMPLATEROLEMSGENFONTSTYLENAMEBYROLETABLEOFCONTENTSMSGENFONTSTYLEMODIFERSPACING1"/>
          <w:spacing w:val="0"/>
        </w:rPr>
        <w:t>204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hyperlink w:anchor="bookmark76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>涉嫌假冒专利行为举报登记表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205</w:t>
        </w:r>
      </w:hyperlink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 xml:space="preserve">假冒专利案件证据清单 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206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涉嫌假冒专利案件立案审批表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207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hyperlink w:anchor="bookmark77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>案件移送单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208</w:t>
        </w:r>
      </w:hyperlink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实施行政强制措施物品委托保管书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209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hyperlink w:anchor="bookmark78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>技术鉴定委托书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210</w:t>
        </w:r>
      </w:hyperlink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 xml:space="preserve">假冒专利案件讨论笔录 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211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假冒专利重大案件集体讨论笔录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212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 xml:space="preserve">假冒专利案件听证报告书 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213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假冒专利案件结案审批表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215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 xml:space="preserve">假冒专利案件结案报告 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216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hyperlink w:anchor="bookmark79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 xml:space="preserve">专利行政执法委托书 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217</w:t>
        </w:r>
      </w:hyperlink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hyperlink w:anchor="bookmark80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 xml:space="preserve">委托执法办理结果告知书 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218</w:t>
        </w:r>
      </w:hyperlink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hyperlink w:anchor="bookmark81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>涉嫌专利标识不规范案件立案审批表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219</w:t>
        </w:r>
      </w:hyperlink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专利标识不规范案件结案审批表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220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hyperlink w:anchor="bookmark82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 xml:space="preserve">行政处罚强制执行申请书 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221</w:t>
        </w:r>
      </w:hyperlink>
    </w:p>
    <w:p w:rsidR="00C17FA0" w:rsidRPr="00C17FA0" w:rsidRDefault="00C17FA0" w:rsidP="00C17FA0">
      <w:pPr>
        <w:pStyle w:val="2"/>
      </w:pPr>
      <w:r w:rsidRPr="00C17FA0">
        <w:rPr>
          <w:rStyle w:val="MSGENFONTSTYLENAMETEMPLATEROLEMSGENFONTSTYLENAMEBYROLETABLEOFCONTENTSMSGENFONTSTYLEMODIFERSPACING1"/>
          <w:spacing w:val="0"/>
        </w:rPr>
        <w:t>三、查处假冒专利案件用文书表格（当事人用）</w:t>
      </w:r>
      <w:r w:rsidRPr="00C17FA0">
        <w:rPr>
          <w:rStyle w:val="MSGENFONTSTYLENAMETEMPLATEROLEMSGENFONTSTYLENAMEBYROLETABLEOFCONTENTSMSGENFONTSTYLEMODIFERSPACING1"/>
          <w:spacing w:val="0"/>
          <w:lang w:bidi="en-US"/>
        </w:rPr>
        <w:tab/>
      </w:r>
      <w:r w:rsidRPr="00C17FA0">
        <w:rPr>
          <w:rStyle w:val="MSGENFONTSTYLENAMETEMPLATEROLEMSGENFONTSTYLENAMEBYROLETABLEOFCONTENTSMSGENFONTSTYLEMODIFERSPACING1"/>
          <w:spacing w:val="0"/>
        </w:rPr>
        <w:t>222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hyperlink w:anchor="bookmark83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>涉嫌假冒专利行为举报投诉登记表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223</w:t>
        </w:r>
      </w:hyperlink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hyperlink w:anchor="bookmark84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>假冒专利案件授权委托书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224</w:t>
        </w:r>
      </w:hyperlink>
    </w:p>
    <w:p w:rsidR="00C17FA0" w:rsidRPr="00C17FA0" w:rsidRDefault="00C17FA0" w:rsidP="00C17FA0">
      <w:pPr>
        <w:pStyle w:val="2"/>
        <w:ind w:firstLineChars="236" w:firstLine="425"/>
      </w:pPr>
      <w:hyperlink w:anchor="bookmark85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 xml:space="preserve">假冒专利案件听证申请书 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  <w:lang w:eastAsia="en-US" w:bidi="en-US"/>
          </w:rPr>
          <w:tab/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>225</w:t>
        </w:r>
      </w:hyperlink>
      <w:r w:rsidRPr="00C17FA0">
        <w:fldChar w:fldCharType="end"/>
      </w:r>
    </w:p>
    <w:p w:rsidR="00C17FA0" w:rsidRPr="00C17FA0" w:rsidRDefault="00C17FA0" w:rsidP="00C17FA0">
      <w:pPr>
        <w:pStyle w:val="MSGENFONTSTYLENAMETEMPLATEROLENUMBERMSGENFONTSTYLENAMEBYROLETEXT100"/>
        <w:shd w:val="clear" w:color="auto" w:fill="auto"/>
        <w:spacing w:before="0" w:after="166"/>
        <w:rPr>
          <w:rFonts w:ascii="黑体" w:eastAsia="黑体" w:hAnsi="黑体"/>
          <w:spacing w:val="0"/>
        </w:rPr>
      </w:pPr>
      <w:r w:rsidRPr="00C17FA0">
        <w:rPr>
          <w:rFonts w:ascii="黑体" w:eastAsia="黑体" w:hAnsi="黑体"/>
          <w:color w:val="000000"/>
          <w:spacing w:val="0"/>
          <w:lang w:val="zh-CN" w:bidi="zh-CN"/>
        </w:rPr>
        <w:t>第三部分调解专利纠纷案件用文书表格</w:t>
      </w:r>
    </w:p>
    <w:p w:rsidR="00C17FA0" w:rsidRPr="00C17FA0" w:rsidRDefault="00C17FA0" w:rsidP="00C17FA0">
      <w:pPr>
        <w:pStyle w:val="2"/>
      </w:pPr>
      <w:r w:rsidRPr="00C17FA0">
        <w:fldChar w:fldCharType="begin"/>
      </w:r>
      <w:r w:rsidRPr="00C17FA0">
        <w:instrText xml:space="preserve"> TOC \o "1-5" \h \z </w:instrText>
      </w:r>
      <w:r w:rsidRPr="00C17FA0">
        <w:fldChar w:fldCharType="separate"/>
      </w:r>
      <w:r w:rsidRPr="00C17FA0">
        <w:rPr>
          <w:rStyle w:val="MSGENFONTSTYLENAMETEMPLATEROLEMSGENFONTSTYLENAMEBYROLETABLEOFCONTENTSMSGENFONTSTYLEMODIFERSPACING1"/>
          <w:spacing w:val="0"/>
        </w:rPr>
        <w:t>一、调解专利纠纷案件用文书表格（知识产权局处理用</w:t>
      </w:r>
      <w:r w:rsidRPr="00C17FA0">
        <w:rPr>
          <w:rStyle w:val="MSGENFONTSTYLENAMETEMPLATEROLEMSGENFONTSTYLENAMEBYROLETABLEOFCONTENTSMSGENFONTSTYLEMODIFERSPACING1"/>
          <w:spacing w:val="0"/>
          <w:lang w:bidi="en-US"/>
        </w:rPr>
        <w:t>）</w:t>
      </w:r>
      <w:r w:rsidRPr="00C17FA0">
        <w:rPr>
          <w:rStyle w:val="MSGENFONTSTYLENAMETEMPLATEROLEMSGENFONTSTYLENAMEBYROLETABLEOFCONTENTSMSGENFONTSTYLEMODIFERSPACING1"/>
          <w:spacing w:val="0"/>
          <w:lang w:bidi="en-US"/>
        </w:rPr>
        <w:tab/>
      </w:r>
      <w:r w:rsidRPr="00C17FA0">
        <w:rPr>
          <w:rStyle w:val="MSGENFONTSTYLENAMETEMPLATEROLEMSGENFONTSTYLENAMEBYROLETABLEOFCONTENTSMSGENFONTSTYLEMODIFERSPACING1"/>
          <w:spacing w:val="0"/>
        </w:rPr>
        <w:t>228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hyperlink w:anchor="bookmark87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>专利纠纷调解意见陈述通知书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229</w:t>
        </w:r>
      </w:hyperlink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 xml:space="preserve">专利纠纷调解立案通知书 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230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专利纠纷调解请求不予立案通知书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231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hyperlink w:anchor="bookmark86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>接收当事人提交证据材料清单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232</w:t>
        </w:r>
      </w:hyperlink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hyperlink w:anchor="bookmark90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 xml:space="preserve">专利纠纷调解通知书 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233</w:t>
        </w:r>
      </w:hyperlink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hyperlink w:anchor="bookmark88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>专利纠纷调解回执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234</w:t>
        </w:r>
      </w:hyperlink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hyperlink w:anchor="bookmark89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>回避申请决定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235</w:t>
        </w:r>
      </w:hyperlink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hyperlink w:anchor="bookmark92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>专利纠纷调解书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236</w:t>
        </w:r>
      </w:hyperlink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专利纠纷调解案件终止调解通知书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237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 w:hint="eastAsia"/>
          <w:spacing w:val="0"/>
        </w:rPr>
        <w:t>送达回证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238</w:t>
      </w:r>
    </w:p>
    <w:p w:rsidR="00C17FA0" w:rsidRPr="00C17FA0" w:rsidRDefault="00C17FA0" w:rsidP="00C17FA0">
      <w:pPr>
        <w:pStyle w:val="2"/>
      </w:pPr>
      <w:r w:rsidRPr="00C17FA0">
        <w:rPr>
          <w:rStyle w:val="MSGENFONTSTYLENAMETEMPLATEROLEMSGENFONTSTYLENAMEBYROLETABLEOFCONTENTSMSGENFONTSTYLEMODIFERSPACING1"/>
          <w:spacing w:val="0"/>
        </w:rPr>
        <w:t>二、调解专利纠纷案件用文书表格（知识产权局内部用</w:t>
      </w:r>
      <w:r w:rsidRPr="00C17FA0">
        <w:rPr>
          <w:rStyle w:val="MSGENFONTSTYLENAMETEMPLATEROLEMSGENFONTSTYLENAMEBYROLETABLEOFCONTENTSMSGENFONTSTYLEMODIFERSPACING1"/>
          <w:spacing w:val="0"/>
          <w:lang w:bidi="en-US"/>
        </w:rPr>
        <w:t>）</w:t>
      </w:r>
      <w:r w:rsidRPr="00C17FA0">
        <w:rPr>
          <w:rStyle w:val="MSGENFONTSTYLENAMETEMPLATEROLEMSGENFONTSTYLENAMEBYROLETABLEOFCONTENTSMSGENFONTSTYLEMODIFERSPACING1"/>
          <w:spacing w:val="0"/>
          <w:lang w:bidi="en-US"/>
        </w:rPr>
        <w:tab/>
      </w:r>
      <w:r w:rsidRPr="00C17FA0">
        <w:rPr>
          <w:rStyle w:val="MSGENFONTSTYLENAMETEMPLATEROLEMSGENFONTSTYLENAMEBYROLETABLEOFCONTENTSMSGENFONTSTYLEMODIFERSPACING1"/>
          <w:spacing w:val="0"/>
        </w:rPr>
        <w:t>239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专利纠纷调解案件立案审批表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240</w:t>
      </w:r>
    </w:p>
    <w:p w:rsidR="00C17FA0" w:rsidRPr="00C17FA0" w:rsidRDefault="00C17FA0" w:rsidP="00C17FA0">
      <w:pPr>
        <w:pStyle w:val="2"/>
      </w:pPr>
      <w:r w:rsidRPr="00C17FA0">
        <w:rPr>
          <w:rStyle w:val="MSGENFONTSTYLENAMETEMPLATEROLEMSGENFONTSTYLENAMEBYROLETABLEOFCONTENTSMSGENFONTSTYLEMODIFERSPACING1"/>
          <w:spacing w:val="0"/>
        </w:rPr>
        <w:t>三、调解专利纠纷案件用文书表格（当事人用）</w:t>
      </w:r>
      <w:r w:rsidRPr="00C17FA0">
        <w:rPr>
          <w:rStyle w:val="MSGENFONTSTYLENAMETEMPLATEROLEMSGENFONTSTYLENAMEBYROLETABLEOFCONTENTSMSGENFONTSTYLEMODIFERSPACING1"/>
          <w:spacing w:val="0"/>
          <w:lang w:bidi="en-US"/>
        </w:rPr>
        <w:tab/>
      </w:r>
      <w:r w:rsidRPr="00C17FA0">
        <w:rPr>
          <w:rStyle w:val="MSGENFONTSTYLENAMETEMPLATEROLEMSGENFONTSTYLENAMEBYROLETABLEOFCONTENTSMSGENFONTSTYLEMODIFERSPACING1"/>
          <w:spacing w:val="0"/>
        </w:rPr>
        <w:t>241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 xml:space="preserve">专利纠纷调解请求书 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242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hyperlink w:anchor="bookmark93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>专利纠纷案件当事人提交证据材料清单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244</w:t>
        </w:r>
      </w:hyperlink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hyperlink w:anchor="bookmark94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>意见陈述书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245</w:t>
        </w:r>
      </w:hyperlink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hyperlink w:anchor="bookmark95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 xml:space="preserve">专利纠纷案件授权委托书 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246</w:t>
        </w:r>
      </w:hyperlink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hyperlink w:anchor="bookmark96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 xml:space="preserve">专利纠纷和解协议书 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247</w:t>
        </w:r>
      </w:hyperlink>
    </w:p>
    <w:p w:rsidR="00C17FA0" w:rsidRPr="00C17FA0" w:rsidRDefault="00C17FA0" w:rsidP="00C17FA0">
      <w:pPr>
        <w:pStyle w:val="MSGENFONTSTYLENAMETEMPLATEROLENUMBERMSGENFONTSTYLENAMEBYROLETABLEOFCONTENTS30"/>
        <w:shd w:val="clear" w:color="auto" w:fill="auto"/>
        <w:spacing w:before="0" w:after="163"/>
        <w:rPr>
          <w:rFonts w:ascii="楷体" w:eastAsia="楷体" w:hAnsi="楷体"/>
          <w:color w:val="000000"/>
          <w:spacing w:val="0"/>
          <w:lang w:val="zh-CN" w:bidi="zh-CN"/>
        </w:rPr>
      </w:pPr>
    </w:p>
    <w:p w:rsidR="00C17FA0" w:rsidRPr="00C17FA0" w:rsidRDefault="00C17FA0" w:rsidP="00C17FA0">
      <w:pPr>
        <w:pStyle w:val="MSGENFONTSTYLENAMETEMPLATEROLENUMBERMSGENFONTSTYLENAMEBYROLETABLEOFCONTENTS30"/>
        <w:shd w:val="clear" w:color="auto" w:fill="auto"/>
        <w:spacing w:before="0" w:after="163"/>
        <w:rPr>
          <w:rFonts w:ascii="黑体" w:eastAsia="黑体" w:hAnsi="黑体"/>
          <w:spacing w:val="0"/>
        </w:rPr>
      </w:pPr>
      <w:r w:rsidRPr="00C17FA0">
        <w:rPr>
          <w:rFonts w:ascii="黑体" w:eastAsia="黑体" w:hAnsi="黑体"/>
          <w:color w:val="000000"/>
          <w:spacing w:val="0"/>
          <w:lang w:val="zh-CN" w:bidi="zh-CN"/>
        </w:rPr>
        <w:t>第四部分展会、电子商务执法文书表格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hyperlink w:anchor="bookmark97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 xml:space="preserve">专利侵权纠纷投诉请求书 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250</w:t>
        </w:r>
      </w:hyperlink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hyperlink w:anchor="bookmark98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 xml:space="preserve">涉嫌专利侵权处理通知书 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251</w:t>
        </w:r>
      </w:hyperlink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hyperlink w:anchor="bookmark99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>专利涉嫌侵权申诉登记表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252</w:t>
        </w:r>
      </w:hyperlink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hyperlink w:anchor="bookmark100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>专利投诉调查表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253</w:t>
        </w:r>
      </w:hyperlink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hyperlink w:anchor="bookmark101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>电子商务平台商提交专利侵权纠纷案件登记表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254</w:t>
        </w:r>
      </w:hyperlink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hyperlink w:anchor="bookmark102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>电子商务平台专利侵权纠纷案件提交表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255</w:t>
        </w:r>
      </w:hyperlink>
    </w:p>
    <w:p w:rsidR="00C17FA0" w:rsidRPr="00C17FA0" w:rsidRDefault="00C17FA0" w:rsidP="00C17FA0">
      <w:pPr>
        <w:pStyle w:val="MSGENFONTSTYLENAMETEMPLATEROLENUMBERMSGENFONTSTYLENAMEBYROLETABLEOFCONTENTS30"/>
        <w:shd w:val="clear" w:color="auto" w:fill="auto"/>
        <w:spacing w:before="0" w:after="166"/>
        <w:rPr>
          <w:rFonts w:ascii="楷体" w:eastAsia="楷体" w:hAnsi="楷体"/>
          <w:color w:val="000000"/>
          <w:spacing w:val="0"/>
          <w:lang w:val="zh-CN" w:bidi="zh-CN"/>
        </w:rPr>
      </w:pPr>
    </w:p>
    <w:p w:rsidR="00C17FA0" w:rsidRPr="00C17FA0" w:rsidRDefault="00C17FA0" w:rsidP="00C17FA0">
      <w:pPr>
        <w:pStyle w:val="MSGENFONTSTYLENAMETEMPLATEROLENUMBERMSGENFONTSTYLENAMEBYROLETABLEOFCONTENTS30"/>
        <w:shd w:val="clear" w:color="auto" w:fill="auto"/>
        <w:spacing w:before="0" w:after="166"/>
        <w:rPr>
          <w:rFonts w:ascii="黑体" w:eastAsia="黑体" w:hAnsi="黑体"/>
          <w:spacing w:val="0"/>
        </w:rPr>
      </w:pPr>
      <w:r w:rsidRPr="00C17FA0">
        <w:rPr>
          <w:rFonts w:ascii="黑体" w:eastAsia="黑体" w:hAnsi="黑体"/>
          <w:color w:val="000000"/>
          <w:spacing w:val="0"/>
          <w:lang w:val="zh-CN" w:bidi="zh-CN"/>
        </w:rPr>
        <w:t>第五部分行政复议案件用文书表格</w:t>
      </w:r>
    </w:p>
    <w:p w:rsidR="00C17FA0" w:rsidRPr="00C17FA0" w:rsidRDefault="00C17FA0" w:rsidP="00C17FA0">
      <w:pPr>
        <w:pStyle w:val="2"/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一、</w:t>
      </w:r>
      <w:r w:rsidRPr="00C17FA0">
        <w:rPr>
          <w:rStyle w:val="MSGENFONTSTYLENAMETEMPLATEROLEMSGENFONTSTYLENAMEBYROLETABLEOFCONTENTSMSGENFONTSTYLEMODIFERSPACING1"/>
          <w:spacing w:val="0"/>
        </w:rPr>
        <w:t>行政复议案件用文书表格（复议知识产权局处理用）</w:t>
      </w:r>
      <w:r w:rsidRPr="00C17FA0">
        <w:rPr>
          <w:rStyle w:val="MSGENFONTSTYLENAMETEMPLATEROLEMSGENFONTSTYLENAMEBYROLETABLEOFCONTENTSMSGENFONTSTYLEMODIFERSPACING1"/>
          <w:spacing w:val="0"/>
          <w:lang w:bidi="en-US"/>
        </w:rPr>
        <w:tab/>
      </w:r>
      <w:r w:rsidRPr="00C17FA0">
        <w:rPr>
          <w:rStyle w:val="MSGENFONTSTYLENAMETEMPLATEROLEMSGENFONTSTYLENAMEBYROLETABLEOFCONTENTSMSGENFONTSTYLEMODIFERSPACING1"/>
          <w:spacing w:val="0"/>
        </w:rPr>
        <w:t>258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 xml:space="preserve">行政复议申请受理通知书 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259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lastRenderedPageBreak/>
        <w:t>行政复议申请不予受理通知书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260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 xml:space="preserve">行政复议书面答复通知 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261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sectPr w:rsidR="00C17FA0" w:rsidRPr="00C17FA0" w:rsidSect="00A10DD7">
          <w:type w:val="continuous"/>
          <w:pgSz w:w="10319" w:h="14571" w:code="13"/>
          <w:pgMar w:top="2081" w:right="1362" w:bottom="1499" w:left="1226" w:header="0" w:footer="3" w:gutter="0"/>
          <w:cols w:space="720"/>
          <w:noEndnote/>
          <w:docGrid w:linePitch="360"/>
        </w:sectPr>
      </w:pPr>
      <w:hyperlink w:anchor="bookmark103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>回避申请决定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262</w:t>
        </w:r>
      </w:hyperlink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lastRenderedPageBreak/>
        <w:t>行政复议期间停止执行通知书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263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 xml:space="preserve">行政复议案件调查笔录 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264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准予撤回行政复议申请通知书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266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hyperlink w:anchor="bookmark104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>行政复议调解书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267</w:t>
        </w:r>
      </w:hyperlink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hyperlink w:anchor="bookmark105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>行政复议决定书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268</w:t>
        </w:r>
      </w:hyperlink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 w:hint="eastAsia"/>
          <w:spacing w:val="0"/>
        </w:rPr>
        <w:t>送达回证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 xml:space="preserve"> 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 xml:space="preserve"> 270</w:t>
      </w:r>
    </w:p>
    <w:p w:rsidR="00C17FA0" w:rsidRPr="00C17FA0" w:rsidRDefault="00C17FA0" w:rsidP="00C17FA0">
      <w:pPr>
        <w:pStyle w:val="2"/>
      </w:pPr>
      <w:r w:rsidRPr="00C17FA0">
        <w:rPr>
          <w:rStyle w:val="MSGENFONTSTYLENAMETEMPLATEROLEMSGENFONTSTYLENAMEBYROLETABLEOFCONTENTSMSGENFONTSTYLEMODIFERSPACING1"/>
          <w:spacing w:val="0"/>
        </w:rPr>
        <w:t>二、行政复议案件用文书表格（复议知识产权局内部用）</w:t>
      </w:r>
      <w:r w:rsidRPr="00C17FA0">
        <w:rPr>
          <w:rStyle w:val="MSGENFONTSTYLENAMETEMPLATEROLEMSGENFONTSTYLENAMEBYROLETABLEOFCONTENTSMSGENFONTSTYLEMODIFERSPACING1"/>
          <w:spacing w:val="0"/>
          <w:lang w:bidi="en-US"/>
        </w:rPr>
        <w:tab/>
      </w:r>
      <w:r w:rsidRPr="00C17FA0">
        <w:rPr>
          <w:rStyle w:val="MSGENFONTSTYLENAMETEMPLATEROLEMSGENFONTSTYLENAMEBYROLETABLEOFCONTENTSMSGENFONTSTYLEMODIFERSPACING1"/>
          <w:spacing w:val="0"/>
        </w:rPr>
        <w:t>271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 xml:space="preserve">行政复议案件立案报告 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272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 xml:space="preserve">行政复议案件讨论笔录 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273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hyperlink w:anchor="bookmark107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>技术鉴定委托书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274</w:t>
        </w:r>
      </w:hyperlink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 xml:space="preserve">行政复议案件结案报告 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275</w:t>
      </w:r>
    </w:p>
    <w:p w:rsidR="00C17FA0" w:rsidRPr="00C17FA0" w:rsidRDefault="00C17FA0" w:rsidP="00C17FA0">
      <w:pPr>
        <w:pStyle w:val="2"/>
      </w:pPr>
      <w:r w:rsidRPr="00C17FA0">
        <w:rPr>
          <w:rStyle w:val="MSGENFONTSTYLENAMETEMPLATEROLEMSGENFONTSTYLENAMEBYROLETABLEOFCONTENTSMSGENFONTSTYLEMODIFERSPACING1"/>
          <w:spacing w:val="0"/>
        </w:rPr>
        <w:t>三、行政复议案件用文书表格（当事人用）</w:t>
      </w:r>
      <w:r w:rsidRPr="00C17FA0">
        <w:rPr>
          <w:rStyle w:val="MSGENFONTSTYLENAMETEMPLATEROLEMSGENFONTSTYLENAMEBYROLETABLEOFCONTENTSMSGENFONTSTYLEMODIFERSPACING1"/>
          <w:spacing w:val="0"/>
          <w:lang w:bidi="en-US"/>
        </w:rPr>
        <w:tab/>
      </w:r>
      <w:r w:rsidRPr="00C17FA0">
        <w:rPr>
          <w:rStyle w:val="MSGENFONTSTYLENAMETEMPLATEROLEMSGENFONTSTYLENAMEBYROLETABLEOFCONTENTSMSGENFONTSTYLEMODIFERSPACING1"/>
          <w:spacing w:val="0"/>
        </w:rPr>
        <w:t>276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hyperlink w:anchor="bookmark108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>行政复议申请书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277</w:t>
        </w:r>
      </w:hyperlink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行政复议案件递交文件/证据清单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279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 xml:space="preserve">行政复议案件授权委托书 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280</w:t>
      </w:r>
    </w:p>
    <w:p w:rsidR="00C17FA0" w:rsidRPr="00C17FA0" w:rsidRDefault="00C17FA0" w:rsidP="00C17FA0">
      <w:pPr>
        <w:pStyle w:val="MSGENFONTSTYLENAMETEMPLATEROLENUMBERMSGENFONTSTYLENAMEBYROLETABLEOFCONTENTS30"/>
        <w:shd w:val="clear" w:color="auto" w:fill="auto"/>
        <w:spacing w:before="0" w:after="103"/>
        <w:rPr>
          <w:rFonts w:ascii="黑体" w:eastAsia="黑体" w:hAnsi="黑体"/>
          <w:color w:val="000000"/>
          <w:spacing w:val="0"/>
          <w:lang w:val="zh-CN" w:bidi="zh-CN"/>
        </w:rPr>
      </w:pPr>
    </w:p>
    <w:p w:rsidR="00C17FA0" w:rsidRPr="00C17FA0" w:rsidRDefault="00C17FA0" w:rsidP="00C17FA0">
      <w:pPr>
        <w:pStyle w:val="MSGENFONTSTYLENAMETEMPLATEROLENUMBERMSGENFONTSTYLENAMEBYROLETABLEOFCONTENTS30"/>
        <w:shd w:val="clear" w:color="auto" w:fill="auto"/>
        <w:spacing w:before="0" w:after="103"/>
        <w:rPr>
          <w:rFonts w:ascii="黑体" w:eastAsia="黑体" w:hAnsi="黑体"/>
          <w:spacing w:val="0"/>
        </w:rPr>
      </w:pPr>
      <w:r w:rsidRPr="00C17FA0">
        <w:rPr>
          <w:rFonts w:ascii="黑体" w:eastAsia="黑体" w:hAnsi="黑体"/>
          <w:color w:val="000000"/>
          <w:spacing w:val="0"/>
          <w:lang w:val="zh-CN" w:bidi="zh-CN"/>
        </w:rPr>
        <w:t>第六部分跨区域专利行政执法协作文书表格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跨区域专利侵权纠纷处理材料接收单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282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跨区域专利侵权纠纷处理材料移送单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283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跨区域专利侵权纠纷处理材料移送回执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285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跨区域专利侵权纠纷处理不予立案通知书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286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跨区域专利侵权纠纷处理结案通知书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287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跨区域专利纠纷调解材料接收单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288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跨区域专利纠纷调解材料移送单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289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跨区域专利纠纷调解材料移送回执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291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跨区域专利纠纷调解结案通知书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292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跨区域查处假冒专利材料移送单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293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跨区域查处假冒专利材料移送回执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295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跨区域查处假冒专利结案通知书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296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跨区域专利案件协助调查取证委托书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297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跨区域专利案件协助调查取证回执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298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跨区域专利案件调查取证结果通知书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299</w:t>
      </w:r>
    </w:p>
    <w:p w:rsidR="00C17FA0" w:rsidRPr="00C17FA0" w:rsidRDefault="00C17FA0" w:rsidP="00C17FA0">
      <w:pPr>
        <w:pStyle w:val="MSGENFONTSTYLENAMETEMPLATEROLENUMBERMSGENFONTSTYLENAMEBYROLETABLEOFCONTENTS30"/>
        <w:shd w:val="clear" w:color="auto" w:fill="auto"/>
        <w:spacing w:before="0" w:after="212"/>
        <w:rPr>
          <w:rFonts w:ascii="黑体" w:eastAsia="黑体" w:hAnsi="黑体"/>
          <w:color w:val="000000"/>
          <w:spacing w:val="0"/>
          <w:lang w:val="zh-CN" w:bidi="zh-CN"/>
        </w:rPr>
      </w:pPr>
    </w:p>
    <w:p w:rsidR="00C17FA0" w:rsidRPr="00C17FA0" w:rsidRDefault="00C17FA0" w:rsidP="00C17FA0">
      <w:pPr>
        <w:pStyle w:val="MSGENFONTSTYLENAMETEMPLATEROLENUMBERMSGENFONTSTYLENAMEBYROLETABLEOFCONTENTS30"/>
        <w:shd w:val="clear" w:color="auto" w:fill="auto"/>
        <w:spacing w:before="0" w:after="212"/>
        <w:rPr>
          <w:rFonts w:ascii="黑体" w:eastAsia="黑体" w:hAnsi="黑体"/>
          <w:spacing w:val="0"/>
        </w:rPr>
      </w:pPr>
      <w:r w:rsidRPr="00C17FA0">
        <w:rPr>
          <w:rFonts w:ascii="黑体" w:eastAsia="黑体" w:hAnsi="黑体"/>
          <w:color w:val="000000"/>
          <w:spacing w:val="0"/>
          <w:lang w:val="zh-CN" w:bidi="zh-CN"/>
        </w:rPr>
        <w:t>第七部分专利行政执法办案笔录参考文本</w:t>
      </w:r>
    </w:p>
    <w:p w:rsidR="00C17FA0" w:rsidRPr="00C17FA0" w:rsidRDefault="00C17FA0" w:rsidP="00C17FA0">
      <w:pPr>
        <w:pStyle w:val="2"/>
        <w:ind w:firstLineChars="236" w:firstLine="425"/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专利侵权纠纷案件调查笔录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  <w:lang w:bidi="en-US"/>
        </w:rPr>
        <w:tab/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302</w:t>
      </w:r>
    </w:p>
    <w:p w:rsidR="00C17FA0" w:rsidRPr="00C17FA0" w:rsidRDefault="00C17FA0" w:rsidP="00C17FA0">
      <w:pPr>
        <w:pStyle w:val="2"/>
        <w:ind w:firstLineChars="236" w:firstLine="425"/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专利侵权纠纷案件现场检查笔录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  <w:lang w:bidi="en-US"/>
        </w:rPr>
        <w:tab/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304</w:t>
      </w:r>
      <w:r w:rsidRPr="00C17FA0">
        <w:fldChar w:fldCharType="end"/>
      </w:r>
    </w:p>
    <w:p w:rsidR="00C17FA0" w:rsidRPr="00C17FA0" w:rsidRDefault="00C17FA0" w:rsidP="00C17FA0">
      <w:pPr>
        <w:pStyle w:val="MSGENFONTSTYLENAMETEMPLATEROLENUMBERMSGENFONTSTYLENAMEBYROLETEXT110"/>
        <w:shd w:val="clear" w:color="auto" w:fill="auto"/>
        <w:spacing w:before="0"/>
        <w:rPr>
          <w:rFonts w:ascii="楷体" w:eastAsia="楷体" w:hAnsi="楷体"/>
          <w:spacing w:val="0"/>
        </w:rPr>
        <w:sectPr w:rsidR="00C17FA0" w:rsidRPr="00C17FA0" w:rsidSect="00A10DD7">
          <w:footerReference w:type="even" r:id="rId8"/>
          <w:footerReference w:type="default" r:id="rId9"/>
          <w:headerReference w:type="first" r:id="rId10"/>
          <w:footerReference w:type="first" r:id="rId11"/>
          <w:type w:val="continuous"/>
          <w:pgSz w:w="10319" w:h="14571" w:code="13"/>
          <w:pgMar w:top="2083" w:right="1135" w:bottom="1205" w:left="1457" w:header="0" w:footer="3" w:gutter="0"/>
          <w:pgNumType w:start="120"/>
          <w:cols w:space="720"/>
          <w:noEndnote/>
          <w:docGrid w:linePitch="360"/>
        </w:sectPr>
      </w:pPr>
      <w:r w:rsidRPr="00C17FA0">
        <w:rPr>
          <w:rFonts w:eastAsia="楷体"/>
          <w:color w:val="000000"/>
          <w:spacing w:val="0"/>
          <w:lang w:eastAsia="en-US" w:bidi="en-US"/>
        </w:rPr>
        <w:t>•</w:t>
      </w:r>
      <w:r w:rsidRPr="00C17FA0">
        <w:rPr>
          <w:rFonts w:ascii="楷体" w:eastAsia="楷体" w:hAnsi="楷体"/>
          <w:color w:val="000000"/>
          <w:spacing w:val="0"/>
          <w:lang w:eastAsia="en-US" w:bidi="en-US"/>
        </w:rPr>
        <w:t xml:space="preserve"> </w:t>
      </w:r>
      <w:r w:rsidRPr="00C17FA0">
        <w:rPr>
          <w:rFonts w:ascii="楷体" w:eastAsia="楷体" w:hAnsi="楷体"/>
          <w:color w:val="000000"/>
          <w:spacing w:val="0"/>
          <w:lang w:val="zh-CN" w:bidi="zh-CN"/>
        </w:rPr>
        <w:t xml:space="preserve">113 </w:t>
      </w:r>
      <w:r w:rsidRPr="00C17FA0">
        <w:rPr>
          <w:rFonts w:eastAsia="楷体"/>
          <w:color w:val="000000"/>
          <w:spacing w:val="0"/>
          <w:lang w:eastAsia="en-US" w:bidi="en-US"/>
        </w:rPr>
        <w:t>•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lastRenderedPageBreak/>
        <w:fldChar w:fldCharType="begin"/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instrText xml:space="preserve"> TOC \o "1-5" \h \z </w:instrTex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fldChar w:fldCharType="separate"/>
      </w:r>
      <w:hyperlink w:anchor="bookmark110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>专利侵权纠纷案件审理笔录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306</w:t>
        </w:r>
      </w:hyperlink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专利侵权纠纷案件合议笔录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311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>专利纠纷案件调解笔录</w:t>
      </w: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tab/>
        <w:t>314</w:t>
      </w:r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hyperlink w:anchor="bookmark111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>假冒专利案件现场调查笔录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316</w:t>
        </w:r>
      </w:hyperlink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hyperlink w:anchor="bookmark112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>假冒专利案件协助调查笔录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317</w:t>
        </w:r>
      </w:hyperlink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hyperlink w:anchor="bookmark113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 xml:space="preserve">假冒专利案件听证笔录 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319</w:t>
        </w:r>
      </w:hyperlink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hyperlink w:anchor="bookmark114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 xml:space="preserve">假冒专利案件讨论笔录 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324</w:t>
        </w:r>
      </w:hyperlink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hyperlink w:anchor="bookmark115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>假冒专利重大案件集体讨论笔录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326</w:t>
        </w:r>
      </w:hyperlink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hyperlink w:anchor="bookmark116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 xml:space="preserve">行政复议案件调查笔录 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328</w:t>
        </w:r>
      </w:hyperlink>
    </w:p>
    <w:p w:rsidR="00C17FA0" w:rsidRPr="00C17FA0" w:rsidRDefault="00C17FA0" w:rsidP="00C17FA0">
      <w:pPr>
        <w:pStyle w:val="2"/>
        <w:ind w:firstLineChars="236" w:firstLine="425"/>
        <w:rPr>
          <w:rStyle w:val="MSGENFONTSTYLENAMETEMPLATEROLEMSGENFONTSTYLENAMEBYROLETABLEOFCONTENTSMSGENFONTSTYLEMODIFERSPACING1"/>
          <w:rFonts w:ascii="楷体" w:eastAsia="楷体" w:hAnsi="楷体"/>
          <w:spacing w:val="0"/>
        </w:rPr>
      </w:pPr>
      <w:hyperlink w:anchor="bookmark117" w:tooltip="Current Document"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 xml:space="preserve">行政复议案件讨论笔录 </w:t>
        </w:r>
        <w:r w:rsidRPr="00C17FA0">
          <w:rPr>
            <w:rStyle w:val="MSGENFONTSTYLENAMETEMPLATEROLEMSGENFONTSTYLENAMEBYROLETABLEOFCONTENTSMSGENFONTSTYLEMODIFERSPACING1"/>
            <w:rFonts w:ascii="楷体" w:eastAsia="楷体" w:hAnsi="楷体"/>
            <w:spacing w:val="0"/>
          </w:rPr>
          <w:tab/>
          <w:t>330</w:t>
        </w:r>
      </w:hyperlink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fldChar w:fldCharType="end"/>
      </w:r>
    </w:p>
    <w:p w:rsidR="00C17FA0" w:rsidRPr="00C17FA0" w:rsidRDefault="00C17FA0" w:rsidP="00C17FA0">
      <w:pPr>
        <w:widowControl/>
        <w:rPr>
          <w:rStyle w:val="MSGENFONTSTYLENAMETEMPLATEROLEMSGENFONTSTYLENAMEBYROLETABLEOFCONTENTSMSGENFONTSTYLEMODIFERSPACING1"/>
          <w:rFonts w:ascii="楷体" w:eastAsia="楷体" w:hAnsi="楷体"/>
          <w:spacing w:val="0"/>
          <w:kern w:val="2"/>
        </w:rPr>
      </w:pPr>
      <w:r w:rsidRPr="00C17FA0">
        <w:rPr>
          <w:rStyle w:val="MSGENFONTSTYLENAMETEMPLATEROLEMSGENFONTSTYLENAMEBYROLETABLEOFCONTENTSMSGENFONTSTYLEMODIFERSPACING1"/>
          <w:rFonts w:ascii="楷体" w:eastAsia="楷体" w:hAnsi="楷体"/>
          <w:spacing w:val="0"/>
        </w:rPr>
        <w:br w:type="page"/>
      </w:r>
    </w:p>
    <w:p w:rsidR="00B268EE" w:rsidRPr="00C17FA0" w:rsidRDefault="00B268EE"/>
    <w:sectPr w:rsidR="00B268EE" w:rsidRPr="00C17FA0" w:rsidSect="006A7E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6A98" w:rsidRDefault="0004032D">
    <w:pPr>
      <w:rPr>
        <w:sz w:val="2"/>
        <w:szCs w:val="2"/>
      </w:rPr>
    </w:pPr>
    <w:r w:rsidRPr="00202102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259.95pt;margin-top:680.1pt;width:21.6pt;height:6.7pt;z-index:-251658240;mso-wrap-style:none;mso-wrap-distance-left:5pt;mso-wrap-distance-right:5pt;mso-position-horizontal-relative:page;mso-position-vertical-relative:page" wrapcoords="0 0" filled="f" stroked="f">
          <v:textbox style="mso-next-textbox:#_x0000_s1025;mso-fit-shape-to-text:t" inset="0,0,0,0">
            <w:txbxContent>
              <w:p w:rsidR="00A06A98" w:rsidRDefault="0004032D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  <w:jc w:val="left"/>
                </w:pPr>
                <w:r>
                  <w:rPr>
                    <w:rStyle w:val="MSGENFONTSTYLENAMETEMPLATEROLEMSGENFONTSTYLENAMEBYROLETABLEOFCONTENTSMSGENFONTSTYLEMODIFERNAMECourierNew"/>
                  </w:rPr>
                  <w:t xml:space="preserve">•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Pr="00A13C60">
                  <w:rPr>
                    <w:rStyle w:val="MSGENFONTSTYLENAMETEMPLATEROLEMSGENFONTSTYLENAMEBYROLETABLEOFCONTENTSMSGENFONTSTYLEMODIFERNAMECourierNew"/>
                    <w:noProof/>
                  </w:rPr>
                  <w:t>112</w:t>
                </w:r>
                <w:r>
                  <w:fldChar w:fldCharType="end"/>
                </w:r>
                <w:r>
                  <w:rPr>
                    <w:rStyle w:val="MSGENFONTSTYLENAMETEMPLATEROLEMSGENFONTSTYLENAMEBYROLETABLEOFCONTENTSMSGENFONTSTYLEMODIFERNAMECourierNew"/>
                    <w:lang w:val="zh-CN" w:bidi="zh-CN"/>
                  </w:rPr>
                  <w:t xml:space="preserve"> </w:t>
                </w:r>
                <w:r>
                  <w:rPr>
                    <w:rStyle w:val="MSGENFONTSTYLENAMETEMPLATEROLEMSGENFONTSTYLENAMEBYROLETABLEOFCONTENTSMSGENFONTSTYLEMODIFERNAMECourierNew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6A98" w:rsidRDefault="0004032D">
    <w:pPr>
      <w:rPr>
        <w:sz w:val="2"/>
        <w:szCs w:val="2"/>
      </w:rPr>
    </w:pPr>
    <w:r w:rsidRPr="00202102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59.95pt;margin-top:680.1pt;width:21.6pt;height:6.7pt;z-index:-251658240;mso-wrap-style:none;mso-wrap-distance-left:5pt;mso-wrap-distance-right:5pt;mso-position-horizontal-relative:page;mso-position-vertical-relative:page" wrapcoords="0 0" filled="f" stroked="f">
          <v:textbox style="mso-next-textbox:#_x0000_s1026;mso-fit-shape-to-text:t" inset="0,0,0,0">
            <w:txbxContent>
              <w:p w:rsidR="00A06A98" w:rsidRDefault="0004032D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  <w:jc w:val="left"/>
                </w:pPr>
                <w:r>
                  <w:rPr>
                    <w:rStyle w:val="MSGENFONTSTYLENAMETEMPLATEROLEMSGENFONTSTYLENAMEBYROLETABLEOFCONTENTSMSGENFONTSTYLEMODIFERNAMECourierNew"/>
                  </w:rPr>
                  <w:t xml:space="preserve">•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17FA0" w:rsidRPr="00C17FA0">
                  <w:rPr>
                    <w:rStyle w:val="MSGENFONTSTYLENAMETEMPLATEROLEMSGENFONTSTYLENAMEBYROLETABLEOFCONTENTSMSGENFONTSTYLEMODIFERNAMECourierNew"/>
                    <w:noProof/>
                  </w:rPr>
                  <w:t>113</w:t>
                </w:r>
                <w:r>
                  <w:fldChar w:fldCharType="end"/>
                </w:r>
                <w:r>
                  <w:rPr>
                    <w:rStyle w:val="MSGENFONTSTYLENAMETEMPLATEROLEMSGENFONTSTYLENAMEBYROLETABLEOFCONTENTSMSGENFONTSTYLEMODIFERNAMECourierNew"/>
                    <w:lang w:val="zh-CN" w:bidi="zh-CN"/>
                  </w:rPr>
                  <w:t xml:space="preserve"> </w:t>
                </w:r>
                <w:r>
                  <w:rPr>
                    <w:rStyle w:val="MSGENFONTSTYLENAMETEMPLATEROLEMSGENFONTSTYLENAMEBYROLETABLEOFCONTENTSMSGENFONTSTYLEMODIFERNAMECourierNew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6A98" w:rsidRDefault="0004032D">
    <w:pPr>
      <w:rPr>
        <w:sz w:val="2"/>
        <w:szCs w:val="2"/>
      </w:rPr>
    </w:pPr>
    <w:r w:rsidRPr="00202102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265.8pt;margin-top:679.9pt;width:26.65pt;height:6.7pt;z-index:-251658240;mso-wrap-style:none;mso-wrap-distance-left:5pt;mso-wrap-distance-right:5pt;mso-position-horizontal-relative:page;mso-position-vertical-relative:page" wrapcoords="0 0" filled="f" stroked="f">
          <v:textbox style="mso-next-textbox:#_x0000_s1028;mso-fit-shape-to-text:t" inset="0,0,0,0">
            <w:txbxContent>
              <w:p w:rsidR="00A06A98" w:rsidRDefault="0004032D">
                <w:pPr>
                  <w:pStyle w:val="MSGENFONTSTYLENAMETEMPLATEROLENUMBERMSGENFONTSTYLENAMEBYROLERUNNINGTITLE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3MSGENFONTSTYLEMODIFERSPACING0"/>
                  </w:rPr>
                  <w:t xml:space="preserve">•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17FA0" w:rsidRPr="00C17FA0">
                  <w:rPr>
                    <w:rStyle w:val="MSGENFONTSTYLENAMETEMPLATEROLENUMBERMSGENFONTSTYLENAMEBYROLERUNNINGTITLE3MSGENFONTSTYLEMODIFERSPACING0"/>
                    <w:noProof/>
                    <w:lang w:val="zh-CN" w:eastAsia="zh-CN" w:bidi="zh-CN"/>
                  </w:rPr>
                  <w:t>109</w:t>
                </w:r>
                <w:r>
                  <w:fldChar w:fldCharType="end"/>
                </w:r>
                <w:r>
                  <w:rPr>
                    <w:rStyle w:val="MSGENFONTSTYLENAMETEMPLATEROLENUMBERMSGENFONTSTYLENAMEBYROLERUNNINGTITLE3MSGENFONTSTYLEMODIFERSPACING0"/>
                    <w:lang w:val="zh-CN" w:bidi="zh-CN"/>
                  </w:rPr>
                  <w:t xml:space="preserve"> $</w:t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6A98" w:rsidRDefault="0004032D"/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6A98" w:rsidRDefault="0004032D"/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6A98" w:rsidRDefault="0004032D"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6A98" w:rsidRDefault="0004032D">
    <w:pPr>
      <w:rPr>
        <w:sz w:val="2"/>
        <w:szCs w:val="2"/>
      </w:rPr>
    </w:pPr>
    <w:r w:rsidRPr="00202102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74.05pt;margin-top:190.1pt;width:408.7pt;height:9.6pt;z-index:-251658240;mso-wrap-distance-left:5pt;mso-wrap-distance-right:5pt;mso-position-horizontal-relative:page;mso-position-vertical-relative:page" wrapcoords="0 0" filled="f" stroked="f">
          <v:textbox style="mso-next-textbox:#_x0000_s1027;mso-fit-shape-to-text:t" inset="0,0,0,0">
            <w:txbxContent>
              <w:p w:rsidR="00A06A98" w:rsidRDefault="0004032D">
                <w:pPr>
                  <w:pStyle w:val="MSGENFONTSTYLENAMETEMPLATEROLENUMBERMSGENFONTSTYLENAMEBYROLERUNNINGTITLE30"/>
                  <w:shd w:val="clear" w:color="auto" w:fill="auto"/>
                  <w:tabs>
                    <w:tab w:val="right" w:pos="1061"/>
                    <w:tab w:val="right" w:pos="8174"/>
                  </w:tabs>
                  <w:spacing w:line="240" w:lineRule="auto"/>
                </w:pPr>
                <w:r>
                  <w:rPr>
                    <w:rStyle w:val="MSGENFONTSTYLENAMETEMPLATEROLENUMBERMSGENFONTSTYLENAMEBYROLERUNNINGTITLE3MSGENFONTSTYLEMODIFERSPACING1"/>
                  </w:rPr>
                  <w:t>!</w:t>
                </w:r>
                <w:r>
                  <w:rPr>
                    <w:rStyle w:val="MSGENFONTSTYLENAMETEMPLATEROLENUMBERMSGENFONTSTYLENAMEBYROLERUNNINGTITLE3MSGENFONTSTYLEMODIFERSPACING1"/>
                  </w:rPr>
                  <w:tab/>
                </w:r>
                <w:r>
                  <w:rPr>
                    <w:rStyle w:val="MSGENFONTSTYLENAMETEMPLATEROLENUMBERMSGENFONTSTYLENAMEBYROLERUNNINGTITLE3MSGENFONTSTYLEMODIFERSPACING1"/>
                    <w:lang w:eastAsia="en-US" w:bidi="en-US"/>
                  </w:rPr>
                  <w:t xml:space="preserve">" </w:t>
                </w:r>
                <w:r>
                  <w:rPr>
                    <w:rStyle w:val="MSGENFONTSTYLENAMETEMPLATEROLENUMBERMSGENFONTSTYLENAMEBYROLERUNNINGTITLE3MSGENFONTSTYLEMODIFERSPACING1"/>
                    <w:lang w:eastAsia="en-US" w:bidi="en-US"/>
                  </w:rPr>
                  <w:tab/>
                  <w:t xml:space="preserve"> </w:t>
                </w:r>
                <w:r>
                  <w:rPr>
                    <w:rStyle w:val="MSGENFONTSTYLENAMETEMPLATEROLENUMBERMSGENFONTSTYLENAMEBYROLERUNNINGTITLE3MSGENFONTSTYLEMODIFERSPACING1"/>
                  </w:rPr>
                  <w:t>115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6A98" w:rsidRDefault="0004032D"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</w:compat>
  <w:rsids>
    <w:rsidRoot w:val="00C17FA0"/>
    <w:rsid w:val="0004032D"/>
    <w:rsid w:val="006371D8"/>
    <w:rsid w:val="006A7EF9"/>
    <w:rsid w:val="00B268EE"/>
    <w:rsid w:val="00C17F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0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C17FA0"/>
    <w:pPr>
      <w:widowControl w:val="0"/>
    </w:pPr>
    <w:rPr>
      <w:rFonts w:ascii="Times New Roman" w:eastAsia="Times New Roman" w:hAnsi="Times New Roman" w:cs="Times New Roman"/>
      <w:color w:val="000000"/>
      <w:kern w:val="0"/>
      <w:sz w:val="24"/>
      <w:szCs w:val="24"/>
      <w:lang w:val="zh-CN" w:bidi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目录 2 Char"/>
    <w:basedOn w:val="a0"/>
    <w:link w:val="2"/>
    <w:rsid w:val="00C17FA0"/>
    <w:rPr>
      <w:rFonts w:asciiTheme="minorEastAsia" w:hAnsiTheme="minorEastAsia" w:cs="PMingLiU"/>
      <w:sz w:val="18"/>
      <w:szCs w:val="18"/>
    </w:rPr>
  </w:style>
  <w:style w:type="character" w:customStyle="1" w:styleId="MSGENFONTSTYLENAMETEMPLATEROLEMSGENFONTSTYLENAMEBYROLETABLEOFCONTENTSMSGENFONTSTYLEMODIFERNAMECourierNew">
    <w:name w:val="MSG_EN_FONT_STYLE_NAME_TEMPLATE_ROLE MSG_EN_FONT_STYLE_NAME_BY_ROLE_TABLE_OF_CONTENTS + MSG_EN_FONT_STYLE_MODIFER_NAME Courier New"/>
    <w:aliases w:val="MSG_EN_FONT_STYLE_MODIFER_SIZE 11.5,MSG_EN_FONT_STYLE_MODIFER_SPACING 0,MSG_EN_FONT_STYLE_MODIFER_SIZE 5.5"/>
    <w:basedOn w:val="2Char"/>
    <w:rsid w:val="00C17FA0"/>
    <w:rPr>
      <w:rFonts w:ascii="Courier New" w:eastAsia="Courier New" w:hAnsi="Courier New" w:cs="Courier New"/>
      <w:color w:val="000000"/>
      <w:spacing w:val="0"/>
      <w:w w:val="100"/>
      <w:position w:val="0"/>
      <w:sz w:val="23"/>
      <w:szCs w:val="23"/>
      <w:lang w:val="en-US" w:eastAsia="en-US" w:bidi="en-US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C17FA0"/>
    <w:rPr>
      <w:rFonts w:ascii="PMingLiU" w:eastAsia="PMingLiU" w:hAnsi="PMingLiU" w:cs="PMingLiU"/>
      <w:spacing w:val="10"/>
      <w:sz w:val="16"/>
      <w:szCs w:val="16"/>
      <w:shd w:val="clear" w:color="auto" w:fill="FFFFFF"/>
    </w:rPr>
  </w:style>
  <w:style w:type="character" w:customStyle="1" w:styleId="MSGENFONTSTYLENAMETEMPLATEROLENUMBERMSGENFONTSTYLENAMEBYROLERUNNINGTITLE3">
    <w:name w:val="MSG_EN_FONT_STYLE_NAME_TEMPLATE_ROLE_NUMBER MSG_EN_FONT_STYLE_NAME_BY_ROLE_RUNNING_TITLE 3_"/>
    <w:basedOn w:val="a0"/>
    <w:link w:val="MSGENFONTSTYLENAMETEMPLATEROLENUMBERMSGENFONTSTYLENAMEBYROLERUNNINGTITLE30"/>
    <w:rsid w:val="00C17FA0"/>
    <w:rPr>
      <w:rFonts w:ascii="PMingLiU" w:eastAsia="PMingLiU" w:hAnsi="PMingLiU" w:cs="PMingLiU"/>
      <w:spacing w:val="50"/>
      <w:sz w:val="16"/>
      <w:szCs w:val="16"/>
      <w:shd w:val="clear" w:color="auto" w:fill="FFFFFF"/>
    </w:rPr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C17FA0"/>
    <w:rPr>
      <w:rFonts w:ascii="PMingLiU" w:eastAsia="PMingLiU" w:hAnsi="PMingLiU" w:cs="PMingLiU"/>
      <w:sz w:val="28"/>
      <w:szCs w:val="28"/>
      <w:shd w:val="clear" w:color="auto" w:fill="FFFFFF"/>
    </w:rPr>
  </w:style>
  <w:style w:type="character" w:customStyle="1" w:styleId="MSGENFONTSTYLENAMETEMPLATEROLENUMBERMSGENFONTSTYLENAMEBYROLERUNNINGTITLE3MSGENFONTSTYLEMODIFERSPACING1">
    <w:name w:val="MSG_EN_FONT_STYLE_NAME_TEMPLATE_ROLE_NUMBER MSG_EN_FONT_STYLE_NAME_BY_ROLE_RUNNING_TITLE 3 + MSG_EN_FONT_STYLE_MODIFER_SPACING 1"/>
    <w:basedOn w:val="MSGENFONTSTYLENAMETEMPLATEROLENUMBERMSGENFONTSTYLENAMEBYROLERUNNINGTITLE3"/>
    <w:rsid w:val="00C17FA0"/>
    <w:rPr>
      <w:color w:val="000000"/>
      <w:spacing w:val="20"/>
      <w:w w:val="100"/>
      <w:position w:val="0"/>
      <w:lang w:val="zh-CN" w:eastAsia="zh-CN" w:bidi="zh-CN"/>
    </w:rPr>
  </w:style>
  <w:style w:type="character" w:customStyle="1" w:styleId="MSGENFONTSTYLENAMETEMPLATEROLENUMBERMSGENFONTSTYLENAMEBYROLERUNNINGTITLE3MSGENFONTSTYLEMODIFERSPACING0">
    <w:name w:val="MSG_EN_FONT_STYLE_NAME_TEMPLATE_ROLE_NUMBER MSG_EN_FONT_STYLE_NAME_BY_ROLE_RUNNING_TITLE 3 + MSG_EN_FONT_STYLE_MODIFER_SPACING 0"/>
    <w:basedOn w:val="MSGENFONTSTYLENAMETEMPLATEROLENUMBERMSGENFONTSTYLENAMEBYROLERUNNINGTITLE3"/>
    <w:rsid w:val="00C17FA0"/>
    <w:rPr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NUMBERMSGENFONTSTYLENAMEBYROLETEXT10">
    <w:name w:val="MSG_EN_FONT_STYLE_NAME_TEMPLATE_ROLE_NUMBER MSG_EN_FONT_STYLE_NAME_BY_ROLE_TEXT 10_"/>
    <w:basedOn w:val="a0"/>
    <w:link w:val="MSGENFONTSTYLENAMETEMPLATEROLENUMBERMSGENFONTSTYLENAMEBYROLETEXT100"/>
    <w:rsid w:val="00C17FA0"/>
    <w:rPr>
      <w:rFonts w:ascii="PMingLiU" w:eastAsia="PMingLiU" w:hAnsi="PMingLiU" w:cs="PMingLiU"/>
      <w:spacing w:val="50"/>
      <w:sz w:val="22"/>
      <w:shd w:val="clear" w:color="auto" w:fill="FFFFFF"/>
    </w:rPr>
  </w:style>
  <w:style w:type="character" w:customStyle="1" w:styleId="MSGENFONTSTYLENAMETEMPLATEROLEMSGENFONTSTYLENAMEBYROLETABLEOFCONTENTSMSGENFONTSTYLEMODIFERSPACING1">
    <w:name w:val="MSG_EN_FONT_STYLE_NAME_TEMPLATE_ROLE MSG_EN_FONT_STYLE_NAME_BY_ROLE_TABLE_OF_CONTENTS + MSG_EN_FONT_STYLE_MODIFER_SPACING 1"/>
    <w:basedOn w:val="2Char"/>
    <w:rsid w:val="00C17FA0"/>
    <w:rPr>
      <w:color w:val="000000"/>
      <w:spacing w:val="30"/>
      <w:w w:val="100"/>
      <w:position w:val="0"/>
      <w:lang w:val="zh-CN" w:eastAsia="zh-CN" w:bidi="zh-CN"/>
    </w:rPr>
  </w:style>
  <w:style w:type="character" w:customStyle="1" w:styleId="MSGENFONTSTYLENAMETEMPLATEROLENUMBERMSGENFONTSTYLENAMEBYROLETABLEOFCONTENTS3">
    <w:name w:val="MSG_EN_FONT_STYLE_NAME_TEMPLATE_ROLE_NUMBER MSG_EN_FONT_STYLE_NAME_BY_ROLE_TABLE_OF_CONTENTS 3_"/>
    <w:basedOn w:val="a0"/>
    <w:link w:val="MSGENFONTSTYLENAMETEMPLATEROLENUMBERMSGENFONTSTYLENAMEBYROLETABLEOFCONTENTS30"/>
    <w:rsid w:val="00C17FA0"/>
    <w:rPr>
      <w:rFonts w:ascii="PMingLiU" w:eastAsia="PMingLiU" w:hAnsi="PMingLiU" w:cs="PMingLiU"/>
      <w:spacing w:val="50"/>
      <w:sz w:val="22"/>
      <w:shd w:val="clear" w:color="auto" w:fill="FFFFFF"/>
    </w:rPr>
  </w:style>
  <w:style w:type="character" w:customStyle="1" w:styleId="MSGENFONTSTYLENAMETEMPLATEROLENUMBERMSGENFONTSTYLENAMEBYROLETEXT11">
    <w:name w:val="MSG_EN_FONT_STYLE_NAME_TEMPLATE_ROLE_NUMBER MSG_EN_FONT_STYLE_NAME_BY_ROLE_TEXT 11_"/>
    <w:basedOn w:val="a0"/>
    <w:link w:val="MSGENFONTSTYLENAMETEMPLATEROLENUMBERMSGENFONTSTYLENAMEBYROLETEXT110"/>
    <w:rsid w:val="00C17FA0"/>
    <w:rPr>
      <w:rFonts w:ascii="PMingLiU" w:eastAsia="PMingLiU" w:hAnsi="PMingLiU" w:cs="PMingLiU"/>
      <w:spacing w:val="10"/>
      <w:sz w:val="15"/>
      <w:szCs w:val="15"/>
      <w:shd w:val="clear" w:color="auto" w:fill="FFFFFF"/>
    </w:rPr>
  </w:style>
  <w:style w:type="paragraph" w:styleId="2">
    <w:name w:val="toc 2"/>
    <w:basedOn w:val="a"/>
    <w:link w:val="2Char"/>
    <w:autoRedefine/>
    <w:rsid w:val="00C17FA0"/>
    <w:pPr>
      <w:tabs>
        <w:tab w:val="right" w:leader="dot" w:pos="8364"/>
      </w:tabs>
      <w:spacing w:line="312" w:lineRule="exact"/>
      <w:ind w:hanging="1"/>
    </w:pPr>
    <w:rPr>
      <w:rFonts w:asciiTheme="minorEastAsia" w:eastAsiaTheme="minorEastAsia" w:hAnsiTheme="minorEastAsia" w:cs="PMingLiU"/>
      <w:color w:val="auto"/>
      <w:kern w:val="2"/>
      <w:sz w:val="18"/>
      <w:szCs w:val="18"/>
      <w:lang w:val="en-US" w:bidi="ar-SA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C17FA0"/>
    <w:pPr>
      <w:shd w:val="clear" w:color="auto" w:fill="FFFFFF"/>
      <w:spacing w:line="160" w:lineRule="exact"/>
      <w:jc w:val="center"/>
    </w:pPr>
    <w:rPr>
      <w:rFonts w:ascii="PMingLiU" w:eastAsia="PMingLiU" w:hAnsi="PMingLiU" w:cs="PMingLiU"/>
      <w:color w:val="auto"/>
      <w:spacing w:val="10"/>
      <w:kern w:val="2"/>
      <w:sz w:val="16"/>
      <w:szCs w:val="16"/>
      <w:lang w:val="en-US" w:bidi="ar-SA"/>
    </w:rPr>
  </w:style>
  <w:style w:type="paragraph" w:customStyle="1" w:styleId="MSGENFONTSTYLENAMETEMPLATEROLENUMBERMSGENFONTSTYLENAMEBYROLERUNNINGTITLE30">
    <w:name w:val="MSG_EN_FONT_STYLE_NAME_TEMPLATE_ROLE_NUMBER MSG_EN_FONT_STYLE_NAME_BY_ROLE_RUNNING_TITLE 3"/>
    <w:basedOn w:val="a"/>
    <w:link w:val="MSGENFONTSTYLENAMETEMPLATEROLENUMBERMSGENFONTSTYLENAMEBYROLERUNNINGTITLE3"/>
    <w:rsid w:val="00C17FA0"/>
    <w:pPr>
      <w:shd w:val="clear" w:color="auto" w:fill="FFFFFF"/>
      <w:spacing w:line="160" w:lineRule="exact"/>
    </w:pPr>
    <w:rPr>
      <w:rFonts w:ascii="PMingLiU" w:eastAsia="PMingLiU" w:hAnsi="PMingLiU" w:cs="PMingLiU"/>
      <w:color w:val="auto"/>
      <w:spacing w:val="50"/>
      <w:kern w:val="2"/>
      <w:sz w:val="16"/>
      <w:szCs w:val="16"/>
      <w:lang w:val="en-US" w:bidi="ar-SA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C17FA0"/>
    <w:pPr>
      <w:shd w:val="clear" w:color="auto" w:fill="FFFFFF"/>
      <w:spacing w:after="1040" w:line="280" w:lineRule="exact"/>
      <w:jc w:val="center"/>
      <w:outlineLvl w:val="0"/>
    </w:pPr>
    <w:rPr>
      <w:rFonts w:ascii="PMingLiU" w:eastAsia="PMingLiU" w:hAnsi="PMingLiU" w:cs="PMingLiU"/>
      <w:color w:val="auto"/>
      <w:kern w:val="2"/>
      <w:sz w:val="28"/>
      <w:szCs w:val="28"/>
      <w:lang w:val="en-US" w:bidi="ar-SA"/>
    </w:rPr>
  </w:style>
  <w:style w:type="paragraph" w:customStyle="1" w:styleId="MSGENFONTSTYLENAMETEMPLATEROLENUMBERMSGENFONTSTYLENAMEBYROLETEXT100">
    <w:name w:val="MSG_EN_FONT_STYLE_NAME_TEMPLATE_ROLE_NUMBER MSG_EN_FONT_STYLE_NAME_BY_ROLE_TEXT 10"/>
    <w:basedOn w:val="a"/>
    <w:link w:val="MSGENFONTSTYLENAMETEMPLATEROLENUMBERMSGENFONTSTYLENAMEBYROLETEXT10"/>
    <w:rsid w:val="00C17FA0"/>
    <w:pPr>
      <w:shd w:val="clear" w:color="auto" w:fill="FFFFFF"/>
      <w:spacing w:before="1040" w:after="240" w:line="220" w:lineRule="exact"/>
      <w:jc w:val="center"/>
    </w:pPr>
    <w:rPr>
      <w:rFonts w:ascii="PMingLiU" w:eastAsia="PMingLiU" w:hAnsi="PMingLiU" w:cs="PMingLiU"/>
      <w:color w:val="auto"/>
      <w:spacing w:val="50"/>
      <w:kern w:val="2"/>
      <w:sz w:val="22"/>
      <w:szCs w:val="22"/>
      <w:lang w:val="en-US" w:bidi="ar-SA"/>
    </w:rPr>
  </w:style>
  <w:style w:type="paragraph" w:customStyle="1" w:styleId="MSGENFONTSTYLENAMETEMPLATEROLENUMBERMSGENFONTSTYLENAMEBYROLETABLEOFCONTENTS30">
    <w:name w:val="MSG_EN_FONT_STYLE_NAME_TEMPLATE_ROLE_NUMBER MSG_EN_FONT_STYLE_NAME_BY_ROLE_TABLE_OF_CONTENTS 3"/>
    <w:basedOn w:val="a"/>
    <w:link w:val="MSGENFONTSTYLENAMETEMPLATEROLENUMBERMSGENFONTSTYLENAMEBYROLETABLEOFCONTENTS3"/>
    <w:rsid w:val="00C17FA0"/>
    <w:pPr>
      <w:shd w:val="clear" w:color="auto" w:fill="FFFFFF"/>
      <w:spacing w:before="180" w:after="180" w:line="220" w:lineRule="exact"/>
      <w:jc w:val="center"/>
    </w:pPr>
    <w:rPr>
      <w:rFonts w:ascii="PMingLiU" w:eastAsia="PMingLiU" w:hAnsi="PMingLiU" w:cs="PMingLiU"/>
      <w:color w:val="auto"/>
      <w:spacing w:val="50"/>
      <w:kern w:val="2"/>
      <w:sz w:val="22"/>
      <w:szCs w:val="22"/>
      <w:lang w:val="en-US" w:bidi="ar-SA"/>
    </w:rPr>
  </w:style>
  <w:style w:type="paragraph" w:customStyle="1" w:styleId="MSGENFONTSTYLENAMETEMPLATEROLENUMBERMSGENFONTSTYLENAMEBYROLETEXT110">
    <w:name w:val="MSG_EN_FONT_STYLE_NAME_TEMPLATE_ROLE_NUMBER MSG_EN_FONT_STYLE_NAME_BY_ROLE_TEXT 11"/>
    <w:basedOn w:val="a"/>
    <w:link w:val="MSGENFONTSTYLENAMETEMPLATEROLENUMBERMSGENFONTSTYLENAMEBYROLETEXT11"/>
    <w:rsid w:val="00C17FA0"/>
    <w:pPr>
      <w:shd w:val="clear" w:color="auto" w:fill="FFFFFF"/>
      <w:spacing w:before="180" w:line="150" w:lineRule="exact"/>
      <w:jc w:val="center"/>
    </w:pPr>
    <w:rPr>
      <w:rFonts w:ascii="PMingLiU" w:eastAsia="PMingLiU" w:hAnsi="PMingLiU" w:cs="PMingLiU"/>
      <w:color w:val="auto"/>
      <w:spacing w:val="10"/>
      <w:kern w:val="2"/>
      <w:sz w:val="15"/>
      <w:szCs w:val="15"/>
      <w:lang w:val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4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oter" Target="footer3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6.xml"/><Relationship Id="rId5" Type="http://schemas.openxmlformats.org/officeDocument/2006/relationships/footer" Target="footer2.xml"/><Relationship Id="rId10" Type="http://schemas.openxmlformats.org/officeDocument/2006/relationships/header" Target="header2.xml"/><Relationship Id="rId4" Type="http://schemas.openxmlformats.org/officeDocument/2006/relationships/footer" Target="footer1.xml"/><Relationship Id="rId9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999</Words>
  <Characters>5697</Characters>
  <Application>Microsoft Office Word</Application>
  <DocSecurity>0</DocSecurity>
  <Lines>47</Lines>
  <Paragraphs>13</Paragraphs>
  <ScaleCrop>false</ScaleCrop>
  <Company/>
  <LinksUpToDate>false</LinksUpToDate>
  <CharactersWithSpaces>6683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王祝兰</dc:creator>
  <cp:lastModifiedBy>王祝兰</cp:lastModifiedBy>
  <cp:revision>1</cp:revision>
  <dcterms:created xsi:type="dcterms:W3CDTF">2016-02-24T07:41:00Z</dcterms:created>
  <dcterms:modified xsi:type="dcterms:W3CDTF">2016-02-24T07:42:00Z</dcterms:modified>
</cp:coreProperties>
</file>