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7EF" w:rsidRPr="0034407A" w:rsidRDefault="002F3669">
      <w:pPr>
        <w:pStyle w:val="MSGENFONTSTYLENAMETEMPLATEROLELEVELMSGENFONTSTYLENAMEBYROLEHEADING10"/>
        <w:keepNext/>
        <w:keepLines/>
        <w:shd w:val="clear" w:color="auto" w:fill="auto"/>
        <w:spacing w:after="42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34407A">
        <w:rPr>
          <w:rFonts w:asciiTheme="minorEastAsia" w:eastAsiaTheme="minorEastAsia" w:hAnsiTheme="minorEastAsia"/>
          <w:b/>
        </w:rPr>
        <w:t>解除专利侵权纠纷案件证据登记保存决定</w:t>
      </w:r>
      <w:bookmarkEnd w:id="0"/>
    </w:p>
    <w:p w:rsidR="006337EF" w:rsidRPr="0034407A" w:rsidRDefault="002F3669" w:rsidP="004F315C">
      <w:pPr>
        <w:pStyle w:val="MSGENFONTSTYLENAMETEMPLATEROLENUMBERMSGENFONTSTYLENAMEBYROLETEXT20"/>
        <w:shd w:val="clear" w:color="auto" w:fill="auto"/>
        <w:spacing w:before="0" w:after="0" w:line="360" w:lineRule="auto"/>
        <w:ind w:leftChars="1868" w:left="4533" w:hangingChars="28" w:hanging="50"/>
        <w:rPr>
          <w:rFonts w:ascii="仿宋" w:eastAsia="仿宋" w:hAnsi="仿宋"/>
        </w:rPr>
      </w:pPr>
      <w:r w:rsidRPr="0034407A">
        <w:rPr>
          <w:rFonts w:ascii="仿宋" w:eastAsia="仿宋" w:hAnsi="仿宋"/>
        </w:rPr>
        <w:t>案号：</w:t>
      </w:r>
    </w:p>
    <w:p w:rsidR="0034407A" w:rsidRDefault="0034407A" w:rsidP="0034407A">
      <w:pPr>
        <w:pStyle w:val="MSGENFONTSTYLENAMETEMPLATEROLENUMBERMSGENFONTSTYLENAMEBYROLETEXT20"/>
        <w:shd w:val="clear" w:color="auto" w:fill="auto"/>
        <w:tabs>
          <w:tab w:val="left" w:leader="underscore" w:pos="1879"/>
        </w:tabs>
        <w:spacing w:before="0" w:after="0" w:line="360" w:lineRule="auto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20"/>
        <w:shd w:val="clear" w:color="auto" w:fill="auto"/>
        <w:tabs>
          <w:tab w:val="left" w:leader="underscore" w:pos="1879"/>
        </w:tabs>
        <w:spacing w:before="0" w:after="0" w:line="360" w:lineRule="auto"/>
        <w:jc w:val="both"/>
        <w:rPr>
          <w:rFonts w:ascii="仿宋" w:eastAsia="仿宋" w:hAnsi="仿宋"/>
        </w:rPr>
      </w:pPr>
      <w:r w:rsidRPr="0034407A">
        <w:rPr>
          <w:rFonts w:ascii="仿宋" w:eastAsia="仿宋" w:hAnsi="仿宋" w:hint="eastAsia"/>
          <w:u w:val="single"/>
        </w:rPr>
        <w:t xml:space="preserve">                    </w:t>
      </w:r>
      <w:r>
        <w:rPr>
          <w:rFonts w:ascii="仿宋" w:eastAsia="仿宋" w:hAnsi="仿宋" w:hint="eastAsia"/>
        </w:rPr>
        <w:t>：</w:t>
      </w:r>
    </w:p>
    <w:p w:rsidR="006337EF" w:rsidRPr="0034407A" w:rsidRDefault="0034407A" w:rsidP="0034407A">
      <w:pPr>
        <w:pStyle w:val="MSGENFONTSTYLENAMETEMPLATEROLENUMBERMSGENFONTSTYLENAMEBYROLETEXT20"/>
        <w:shd w:val="clear" w:color="auto" w:fill="auto"/>
        <w:tabs>
          <w:tab w:val="left" w:leader="underscore" w:pos="1879"/>
        </w:tabs>
        <w:spacing w:before="0" w:after="0" w:line="360" w:lineRule="auto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</w:t>
      </w:r>
      <w:r w:rsidR="002F3669" w:rsidRPr="0034407A">
        <w:rPr>
          <w:rFonts w:ascii="仿宋" w:eastAsia="仿宋" w:hAnsi="仿宋"/>
        </w:rPr>
        <w:t>本局于</w:t>
      </w:r>
      <w:r>
        <w:rPr>
          <w:rFonts w:ascii="仿宋" w:eastAsia="仿宋" w:hAnsi="仿宋" w:hint="eastAsia"/>
          <w:u w:val="single"/>
        </w:rPr>
        <w:t xml:space="preserve">        </w:t>
      </w:r>
      <w:r w:rsidR="002F3669" w:rsidRPr="0034407A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 w:rsidR="002F3669" w:rsidRPr="0034407A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 w:rsidR="002F3669" w:rsidRPr="0034407A">
        <w:rPr>
          <w:rFonts w:ascii="仿宋" w:eastAsia="仿宋" w:hAnsi="仿宋"/>
        </w:rPr>
        <w:t>日以《专利侵权纠纷案件证据登记保存决定》（案号：</w:t>
      </w:r>
      <w:r w:rsidRPr="0034407A">
        <w:rPr>
          <w:rFonts w:ascii="仿宋" w:eastAsia="仿宋" w:hAnsi="仿宋" w:hint="eastAsia"/>
          <w:u w:val="single"/>
          <w:lang w:val="en-US" w:bidi="en-US"/>
        </w:rPr>
        <w:t xml:space="preserve">             </w:t>
      </w:r>
      <w:r>
        <w:rPr>
          <w:rFonts w:ascii="仿宋" w:eastAsia="仿宋" w:hAnsi="仿宋" w:hint="eastAsia"/>
          <w:lang w:val="en-US" w:bidi="en-US"/>
        </w:rPr>
        <w:t>）</w:t>
      </w:r>
      <w:r w:rsidR="002F3669" w:rsidRPr="0034407A">
        <w:rPr>
          <w:rFonts w:ascii="仿宋" w:eastAsia="仿宋" w:hAnsi="仿宋"/>
        </w:rPr>
        <w:t>对你（单位</w:t>
      </w:r>
      <w:r w:rsidR="002F3669" w:rsidRPr="0034407A">
        <w:rPr>
          <w:rFonts w:ascii="仿宋" w:eastAsia="仿宋" w:hAnsi="仿宋"/>
          <w:lang w:val="en-US" w:bidi="en-US"/>
        </w:rPr>
        <w:t>-</w:t>
      </w:r>
      <w:r w:rsidR="002F3669" w:rsidRPr="0034407A">
        <w:rPr>
          <w:rFonts w:ascii="仿宋" w:eastAsia="仿宋" w:hAnsi="仿宋"/>
        </w:rPr>
        <w:t>有关物品依法釆取了登记保存措施。</w:t>
      </w:r>
    </w:p>
    <w:p w:rsidR="006337EF" w:rsidRPr="0034407A" w:rsidRDefault="002F3669" w:rsidP="0034407A">
      <w:pPr>
        <w:pStyle w:val="MSGENFONTSTYLENAMETEMPLATEROLENUMBERMSGENFONTSTYLENAMEBYROLETEXT20"/>
        <w:shd w:val="clear" w:color="auto" w:fill="auto"/>
        <w:tabs>
          <w:tab w:val="left" w:leader="underscore" w:pos="4361"/>
          <w:tab w:val="left" w:leader="underscore" w:pos="5081"/>
          <w:tab w:val="left" w:leader="underscore" w:pos="5808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</w:rPr>
      </w:pPr>
      <w:r w:rsidRPr="0034407A">
        <w:rPr>
          <w:rFonts w:ascii="仿宋" w:eastAsia="仿宋" w:hAnsi="仿宋"/>
        </w:rPr>
        <w:t>现本案已处理终结，本局决定自</w:t>
      </w:r>
      <w:r w:rsidR="0034407A">
        <w:rPr>
          <w:rFonts w:ascii="仿宋" w:eastAsia="仿宋" w:hAnsi="仿宋" w:hint="eastAsia"/>
          <w:u w:val="single"/>
        </w:rPr>
        <w:t xml:space="preserve">      </w:t>
      </w:r>
      <w:r w:rsidR="0034407A" w:rsidRPr="0034407A">
        <w:rPr>
          <w:rFonts w:ascii="仿宋" w:eastAsia="仿宋" w:hAnsi="仿宋"/>
        </w:rPr>
        <w:t>年</w:t>
      </w:r>
      <w:r w:rsidR="0034407A">
        <w:rPr>
          <w:rFonts w:ascii="仿宋" w:eastAsia="仿宋" w:hAnsi="仿宋" w:hint="eastAsia"/>
          <w:u w:val="single"/>
        </w:rPr>
        <w:t xml:space="preserve">    </w:t>
      </w:r>
      <w:r w:rsidR="0034407A" w:rsidRPr="0034407A">
        <w:rPr>
          <w:rFonts w:ascii="仿宋" w:eastAsia="仿宋" w:hAnsi="仿宋"/>
        </w:rPr>
        <w:t>月</w:t>
      </w:r>
      <w:r w:rsidR="0034407A">
        <w:rPr>
          <w:rFonts w:ascii="仿宋" w:eastAsia="仿宋" w:hAnsi="仿宋" w:hint="eastAsia"/>
          <w:u w:val="single"/>
        </w:rPr>
        <w:t xml:space="preserve">    </w:t>
      </w:r>
      <w:r w:rsidR="0034407A" w:rsidRPr="0034407A">
        <w:rPr>
          <w:rFonts w:ascii="仿宋" w:eastAsia="仿宋" w:hAnsi="仿宋"/>
        </w:rPr>
        <w:t>日</w:t>
      </w:r>
      <w:r w:rsidR="0034407A">
        <w:rPr>
          <w:rFonts w:ascii="仿宋" w:eastAsia="仿宋" w:hAnsi="仿宋" w:hint="eastAsia"/>
          <w:u w:val="single"/>
        </w:rPr>
        <w:t xml:space="preserve">       </w:t>
      </w:r>
      <w:r w:rsidRPr="0034407A">
        <w:rPr>
          <w:rFonts w:ascii="仿宋" w:eastAsia="仿宋" w:hAnsi="仿宋"/>
        </w:rPr>
        <w:t>时起解除对有关证据的登记保存措施，你（单位</w:t>
      </w:r>
      <w:r w:rsidR="0034407A">
        <w:rPr>
          <w:rFonts w:ascii="仿宋" w:eastAsia="仿宋" w:hAnsi="仿宋" w:hint="eastAsia"/>
          <w:lang w:val="en-US" w:bidi="en-US"/>
        </w:rPr>
        <w:t>）</w:t>
      </w:r>
      <w:r w:rsidRPr="0034407A">
        <w:rPr>
          <w:rFonts w:ascii="仿宋" w:eastAsia="仿宋" w:hAnsi="仿宋"/>
        </w:rPr>
        <w:t>应于3个月内领回被登记保存的物品。</w:t>
      </w:r>
    </w:p>
    <w:p w:rsidR="0034407A" w:rsidRDefault="0034407A" w:rsidP="0034407A">
      <w:pPr>
        <w:pStyle w:val="MSGENFONTSTYLENAMETEMPLATEROLENUMBERMSGENFONTSTYLENAMEBYROLETEXT20"/>
        <w:shd w:val="clear" w:color="auto" w:fill="auto"/>
        <w:spacing w:before="0" w:after="0" w:line="360" w:lineRule="auto"/>
        <w:ind w:left="420"/>
        <w:jc w:val="both"/>
        <w:rPr>
          <w:rFonts w:ascii="仿宋" w:eastAsia="仿宋" w:hAnsi="仿宋"/>
        </w:rPr>
      </w:pPr>
    </w:p>
    <w:p w:rsidR="006337EF" w:rsidRPr="0034407A" w:rsidRDefault="002F3669" w:rsidP="0034407A">
      <w:pPr>
        <w:pStyle w:val="MSGENFONTSTYLENAMETEMPLATEROLENUMBERMSGENFONTSTYLENAMEBYROLETEXT20"/>
        <w:shd w:val="clear" w:color="auto" w:fill="auto"/>
        <w:spacing w:before="0" w:after="0" w:line="360" w:lineRule="auto"/>
        <w:ind w:left="420"/>
        <w:jc w:val="both"/>
        <w:rPr>
          <w:rFonts w:ascii="仿宋" w:eastAsia="仿宋" w:hAnsi="仿宋"/>
        </w:rPr>
      </w:pPr>
      <w:r w:rsidRPr="0034407A">
        <w:rPr>
          <w:rFonts w:ascii="仿宋" w:eastAsia="仿宋" w:hAnsi="仿宋"/>
        </w:rPr>
        <w:t>附件：《解除专利侵权纠纷案件证据登记保存清单》</w:t>
      </w:r>
    </w:p>
    <w:p w:rsidR="0034407A" w:rsidRDefault="0034407A" w:rsidP="0034407A">
      <w:pPr>
        <w:pStyle w:val="MSGENFONTSTYLENAMETEMPLATEROLENUMBERMSGENFONTSTYLENAMEBYROLETEXT20"/>
        <w:shd w:val="clear" w:color="auto" w:fill="auto"/>
        <w:tabs>
          <w:tab w:val="left" w:leader="underscore" w:pos="4361"/>
          <w:tab w:val="left" w:leader="underscore" w:pos="5081"/>
          <w:tab w:val="left" w:leader="underscore" w:pos="5808"/>
        </w:tabs>
        <w:spacing w:before="0" w:after="0" w:line="360" w:lineRule="auto"/>
        <w:ind w:firstLineChars="200" w:firstLine="360"/>
        <w:jc w:val="both"/>
        <w:rPr>
          <w:rFonts w:ascii="仿宋" w:eastAsia="仿宋" w:hAnsi="仿宋" w:hint="eastAsia"/>
        </w:rPr>
      </w:pPr>
    </w:p>
    <w:p w:rsidR="004F315C" w:rsidRDefault="004F315C" w:rsidP="0034407A">
      <w:pPr>
        <w:pStyle w:val="MSGENFONTSTYLENAMETEMPLATEROLENUMBERMSGENFONTSTYLENAMEBYROLETEXT20"/>
        <w:shd w:val="clear" w:color="auto" w:fill="auto"/>
        <w:tabs>
          <w:tab w:val="left" w:leader="underscore" w:pos="4361"/>
          <w:tab w:val="left" w:leader="underscore" w:pos="5081"/>
          <w:tab w:val="left" w:leader="underscore" w:pos="5808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20"/>
        <w:shd w:val="clear" w:color="auto" w:fill="auto"/>
        <w:tabs>
          <w:tab w:val="left" w:leader="underscore" w:pos="4361"/>
          <w:tab w:val="left" w:leader="underscore" w:pos="5081"/>
          <w:tab w:val="left" w:leader="underscore" w:pos="5808"/>
        </w:tabs>
        <w:spacing w:before="0" w:after="0" w:line="360" w:lineRule="auto"/>
        <w:ind w:firstLineChars="1732" w:firstLine="3118"/>
        <w:jc w:val="both"/>
        <w:rPr>
          <w:rFonts w:ascii="仿宋" w:eastAsia="仿宋" w:hAnsi="仿宋"/>
          <w:lang w:val="en-US" w:bidi="en-US"/>
        </w:rPr>
      </w:pPr>
      <w:r w:rsidRPr="0034407A">
        <w:rPr>
          <w:rFonts w:ascii="仿宋" w:eastAsia="仿宋" w:hAnsi="仿宋" w:hint="eastAsia"/>
          <w:u w:val="single"/>
          <w:lang w:val="en-US" w:bidi="en-US"/>
        </w:rPr>
        <w:t xml:space="preserve">             </w:t>
      </w:r>
      <w:r w:rsidR="002F3669" w:rsidRPr="0034407A">
        <w:rPr>
          <w:rFonts w:ascii="仿宋" w:eastAsia="仿宋" w:hAnsi="仿宋"/>
        </w:rPr>
        <w:t>知识产权局（盖章</w:t>
      </w:r>
      <w:r>
        <w:rPr>
          <w:rFonts w:ascii="仿宋" w:eastAsia="仿宋" w:hAnsi="仿宋" w:hint="eastAsia"/>
          <w:lang w:val="en-US" w:bidi="en-US"/>
        </w:rPr>
        <w:t>）</w:t>
      </w: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50" w:firstLine="3315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</w:t>
      </w:r>
      <w:r w:rsidRPr="0034407A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 w:rsidRPr="0034407A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 w:rsidRPr="0034407A">
        <w:rPr>
          <w:rFonts w:ascii="仿宋" w:eastAsia="仿宋" w:hAnsi="仿宋"/>
        </w:rPr>
        <w:t>日</w:t>
      </w: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34407A" w:rsidRDefault="0034407A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</w:rPr>
      </w:pPr>
    </w:p>
    <w:p w:rsidR="006337EF" w:rsidRPr="0034407A" w:rsidRDefault="002F3669" w:rsidP="0034407A">
      <w:pPr>
        <w:pStyle w:val="MSGENFONTSTYLENAMETEMPLATEROLENUMBERMSGENFONTSTYLENAMEBYROLETEXT30"/>
        <w:shd w:val="clear" w:color="auto" w:fill="auto"/>
        <w:spacing w:before="0" w:line="360" w:lineRule="auto"/>
        <w:ind w:left="420"/>
        <w:jc w:val="both"/>
        <w:rPr>
          <w:rFonts w:ascii="仿宋" w:eastAsia="仿宋" w:hAnsi="仿宋"/>
          <w:sz w:val="15"/>
          <w:szCs w:val="15"/>
        </w:rPr>
      </w:pPr>
      <w:r w:rsidRPr="0034407A">
        <w:rPr>
          <w:rFonts w:ascii="仿宋" w:eastAsia="仿宋" w:hAnsi="仿宋"/>
          <w:sz w:val="15"/>
          <w:szCs w:val="15"/>
        </w:rPr>
        <w:t>说明：本决定书一式两份，一份送达被登记保存人，一份由知识产权局存档</w:t>
      </w:r>
      <w:r w:rsidR="0034407A">
        <w:rPr>
          <w:rFonts w:ascii="仿宋" w:eastAsia="仿宋" w:hAnsi="仿宋" w:hint="eastAsia"/>
          <w:sz w:val="15"/>
          <w:szCs w:val="15"/>
        </w:rPr>
        <w:t>。</w:t>
      </w:r>
    </w:p>
    <w:sectPr w:rsidR="006337EF" w:rsidRPr="0034407A" w:rsidSect="0034407A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567D" w:rsidRDefault="00CE567D" w:rsidP="006337EF">
      <w:r>
        <w:separator/>
      </w:r>
    </w:p>
  </w:endnote>
  <w:endnote w:type="continuationSeparator" w:id="0">
    <w:p w:rsidR="00CE567D" w:rsidRDefault="00CE567D" w:rsidP="006337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7EF" w:rsidRDefault="00A31444">
    <w:pPr>
      <w:rPr>
        <w:sz w:val="2"/>
        <w:szCs w:val="2"/>
      </w:rPr>
    </w:pPr>
    <w:r w:rsidRPr="00A3144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337EF" w:rsidRDefault="002F3669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130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567D" w:rsidRDefault="00CE567D"/>
  </w:footnote>
  <w:footnote w:type="continuationSeparator" w:id="0">
    <w:p w:rsidR="00CE567D" w:rsidRDefault="00CE567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337EF"/>
    <w:rsid w:val="002F3669"/>
    <w:rsid w:val="0034407A"/>
    <w:rsid w:val="004F315C"/>
    <w:rsid w:val="006337EF"/>
    <w:rsid w:val="00A31444"/>
    <w:rsid w:val="00CE5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337E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337E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337E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337EF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6337EF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337E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337E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337EF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337EF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337EF"/>
    <w:pPr>
      <w:shd w:val="clear" w:color="auto" w:fill="FFFFFF"/>
      <w:spacing w:before="340" w:after="138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337EF"/>
    <w:pPr>
      <w:shd w:val="clear" w:color="auto" w:fill="FFFFFF"/>
      <w:spacing w:before="312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2016-02-22T02:39:00Z</dcterms:created>
  <dcterms:modified xsi:type="dcterms:W3CDTF">2016-02-23T00:39:00Z</dcterms:modified>
</cp:coreProperties>
</file>